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752C" w14:textId="77777777" w:rsidR="003B38B4" w:rsidRPr="008C106D" w:rsidRDefault="003B38B4" w:rsidP="00C6101A">
      <w:pPr>
        <w:jc w:val="center"/>
        <w:rPr>
          <w:rFonts w:ascii="Arial" w:hAnsi="Arial" w:cs="Arial"/>
          <w:sz w:val="20"/>
        </w:rPr>
      </w:pPr>
    </w:p>
    <w:p w14:paraId="360E13F1" w14:textId="77777777" w:rsidR="00D56601" w:rsidRPr="008C106D" w:rsidRDefault="00D56601" w:rsidP="0008458D">
      <w:pPr>
        <w:rPr>
          <w:rFonts w:ascii="Arial" w:hAnsi="Arial" w:cs="Arial"/>
          <w:b/>
          <w:bCs/>
          <w:sz w:val="56"/>
          <w:szCs w:val="56"/>
        </w:rPr>
      </w:pPr>
    </w:p>
    <w:p w14:paraId="551FE13C" w14:textId="77777777" w:rsidR="008C106D" w:rsidRPr="008C106D" w:rsidRDefault="0025786D" w:rsidP="008948FB">
      <w:pPr>
        <w:pStyle w:val="Title"/>
        <w:rPr>
          <w:rFonts w:ascii="Arial" w:hAnsi="Arial" w:cs="Arial"/>
          <w:sz w:val="40"/>
          <w:szCs w:val="40"/>
        </w:rPr>
      </w:pPr>
      <w:r w:rsidRPr="008C106D">
        <w:rPr>
          <w:rFonts w:ascii="Arial" w:hAnsi="Arial" w:cs="Arial"/>
          <w:sz w:val="40"/>
          <w:szCs w:val="40"/>
        </w:rPr>
        <w:t>DOKUMENTI I PARAKUALIFIKIMIT</w:t>
      </w:r>
      <w:r w:rsidR="008C106D" w:rsidRPr="008C106D">
        <w:rPr>
          <w:rFonts w:ascii="Arial" w:hAnsi="Arial" w:cs="Arial"/>
          <w:sz w:val="40"/>
          <w:szCs w:val="40"/>
        </w:rPr>
        <w:t xml:space="preserve"> </w:t>
      </w:r>
    </w:p>
    <w:p w14:paraId="4310AF16" w14:textId="77777777" w:rsidR="00B6178E" w:rsidRPr="008C106D" w:rsidRDefault="00B6178E" w:rsidP="008948FB">
      <w:pPr>
        <w:pStyle w:val="Title"/>
        <w:rPr>
          <w:rFonts w:ascii="Arial" w:hAnsi="Arial" w:cs="Arial"/>
          <w:sz w:val="40"/>
          <w:szCs w:val="40"/>
        </w:rPr>
      </w:pPr>
      <w:r w:rsidRPr="008C106D">
        <w:rPr>
          <w:rFonts w:ascii="Arial" w:hAnsi="Arial" w:cs="Arial"/>
          <w:sz w:val="40"/>
          <w:szCs w:val="40"/>
        </w:rPr>
        <w:t>KËRKESA PËR PJESËMARRJE</w:t>
      </w:r>
    </w:p>
    <w:p w14:paraId="7219B53B" w14:textId="77777777" w:rsidR="00056316" w:rsidRPr="008C106D" w:rsidRDefault="00056316" w:rsidP="00BB74EC">
      <w:pPr>
        <w:jc w:val="center"/>
        <w:rPr>
          <w:rFonts w:ascii="Arial" w:hAnsi="Arial" w:cs="Arial"/>
          <w:b/>
          <w:i/>
          <w:sz w:val="28"/>
          <w:szCs w:val="28"/>
          <w:highlight w:val="lightGray"/>
        </w:rPr>
      </w:pPr>
    </w:p>
    <w:p w14:paraId="5F4A9B42" w14:textId="77777777" w:rsidR="004E6E18" w:rsidRPr="008C106D" w:rsidRDefault="004E6E18" w:rsidP="00BB74EC">
      <w:pPr>
        <w:jc w:val="center"/>
        <w:rPr>
          <w:rFonts w:ascii="Arial" w:hAnsi="Arial" w:cs="Arial"/>
          <w:b/>
          <w:bCs/>
          <w:sz w:val="52"/>
          <w:szCs w:val="52"/>
        </w:rPr>
      </w:pPr>
    </w:p>
    <w:p w14:paraId="4C331282" w14:textId="77777777" w:rsidR="00C6101A" w:rsidRPr="008C106D" w:rsidRDefault="001426E5" w:rsidP="00BB74EC">
      <w:pPr>
        <w:jc w:val="center"/>
        <w:rPr>
          <w:rFonts w:ascii="Arial" w:hAnsi="Arial" w:cs="Arial"/>
          <w:b/>
          <w:bCs/>
          <w:sz w:val="52"/>
          <w:szCs w:val="52"/>
        </w:rPr>
      </w:pPr>
      <w:r w:rsidRPr="008C106D">
        <w:rPr>
          <w:rFonts w:ascii="Arial" w:hAnsi="Arial" w:cs="Arial"/>
          <w:b/>
          <w:bCs/>
          <w:sz w:val="52"/>
          <w:szCs w:val="52"/>
        </w:rPr>
        <w:t>Faza e parë</w:t>
      </w:r>
    </w:p>
    <w:p w14:paraId="5E59F5C4" w14:textId="77777777" w:rsidR="004E6E18" w:rsidRPr="008C106D" w:rsidRDefault="004E6E18" w:rsidP="00BB74EC">
      <w:pPr>
        <w:jc w:val="center"/>
        <w:rPr>
          <w:rFonts w:ascii="Arial" w:hAnsi="Arial" w:cs="Arial"/>
          <w:b/>
          <w:bCs/>
          <w:sz w:val="52"/>
          <w:szCs w:val="52"/>
        </w:rPr>
      </w:pPr>
    </w:p>
    <w:p w14:paraId="3C3659AA" w14:textId="77777777" w:rsidR="00C6101A" w:rsidRPr="008C106D" w:rsidRDefault="00CB0AB7" w:rsidP="00CB0AB7">
      <w:pPr>
        <w:rPr>
          <w:rFonts w:ascii="Arial" w:hAnsi="Arial" w:cs="Arial"/>
          <w:sz w:val="20"/>
        </w:rPr>
      </w:pPr>
      <w:r w:rsidRPr="008C106D">
        <w:rPr>
          <w:rFonts w:ascii="Arial" w:hAnsi="Arial" w:cs="Arial"/>
          <w:sz w:val="20"/>
        </w:rPr>
        <w:t xml:space="preserve">      </w:t>
      </w:r>
      <w:r w:rsidR="001426E5" w:rsidRPr="008C106D">
        <w:rPr>
          <w:rFonts w:ascii="Arial" w:hAnsi="Arial" w:cs="Arial"/>
          <w:sz w:val="20"/>
        </w:rPr>
        <w:t xml:space="preserve">      Data kur është </w:t>
      </w:r>
      <w:r w:rsidR="00B90553" w:rsidRPr="008C106D">
        <w:rPr>
          <w:rFonts w:ascii="Arial" w:hAnsi="Arial" w:cs="Arial"/>
          <w:sz w:val="20"/>
        </w:rPr>
        <w:t>përgatitur</w:t>
      </w:r>
      <w:r w:rsidR="001426E5" w:rsidRPr="008C106D">
        <w:rPr>
          <w:rFonts w:ascii="Arial" w:hAnsi="Arial" w:cs="Arial"/>
          <w:sz w:val="20"/>
        </w:rPr>
        <w:t xml:space="preserve"> Dokumenti i </w:t>
      </w:r>
      <w:r w:rsidR="00B6178E" w:rsidRPr="008C106D">
        <w:rPr>
          <w:rFonts w:ascii="Arial" w:hAnsi="Arial" w:cs="Arial"/>
          <w:sz w:val="20"/>
        </w:rPr>
        <w:t>Para kualifikimit</w:t>
      </w:r>
      <w:r w:rsidR="001426E5" w:rsidRPr="008C106D">
        <w:rPr>
          <w:rFonts w:ascii="Arial" w:hAnsi="Arial" w:cs="Arial"/>
          <w:sz w:val="20"/>
        </w:rPr>
        <w:t xml:space="preserve">:   </w:t>
      </w:r>
      <w:r w:rsidR="00C6101A" w:rsidRPr="008C106D">
        <w:rPr>
          <w:rFonts w:ascii="Arial" w:hAnsi="Arial" w:cs="Arial"/>
          <w:sz w:val="20"/>
        </w:rPr>
        <w:t xml:space="preserve">  </w:t>
      </w:r>
      <w:r w:rsidRPr="008C106D">
        <w:rPr>
          <w:rFonts w:ascii="Arial" w:hAnsi="Arial" w:cs="Arial"/>
          <w:sz w:val="20"/>
        </w:rPr>
        <w:t xml:space="preserve"> </w:t>
      </w:r>
    </w:p>
    <w:p w14:paraId="0C1A9319" w14:textId="77777777" w:rsidR="00C6101A" w:rsidRPr="008C106D" w:rsidRDefault="00C6101A" w:rsidP="00BB74EC">
      <w:pPr>
        <w:jc w:val="center"/>
        <w:rPr>
          <w:rFonts w:ascii="Arial" w:hAnsi="Arial" w:cs="Arial"/>
        </w:rPr>
      </w:pPr>
    </w:p>
    <w:tbl>
      <w:tblPr>
        <w:tblW w:w="0" w:type="auto"/>
        <w:tblInd w:w="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tblGrid>
      <w:tr w:rsidR="00CB0AB7" w:rsidRPr="008C106D" w14:paraId="2B722B62" w14:textId="77777777" w:rsidTr="00F845BD">
        <w:trPr>
          <w:trHeight w:val="360"/>
        </w:trPr>
        <w:tc>
          <w:tcPr>
            <w:tcW w:w="1703" w:type="dxa"/>
          </w:tcPr>
          <w:p w14:paraId="7289CC5E" w14:textId="6B03B5A7" w:rsidR="00CB0AB7" w:rsidRPr="008C106D" w:rsidRDefault="00C31A7D" w:rsidP="00F6681D">
            <w:pPr>
              <w:tabs>
                <w:tab w:val="left" w:pos="3686"/>
              </w:tabs>
              <w:jc w:val="center"/>
              <w:rPr>
                <w:rFonts w:ascii="Arial" w:hAnsi="Arial" w:cs="Arial"/>
              </w:rPr>
            </w:pPr>
            <w:r w:rsidRPr="00C31A7D">
              <w:rPr>
                <w:rFonts w:ascii="Arial" w:hAnsi="Arial" w:cs="Arial"/>
                <w:i/>
                <w:sz w:val="20"/>
              </w:rPr>
              <w:t>1</w:t>
            </w:r>
            <w:r w:rsidR="00F402F8">
              <w:rPr>
                <w:rFonts w:ascii="Arial" w:hAnsi="Arial" w:cs="Arial"/>
                <w:i/>
                <w:sz w:val="20"/>
              </w:rPr>
              <w:t>5</w:t>
            </w:r>
            <w:r w:rsidRPr="00C31A7D">
              <w:rPr>
                <w:rFonts w:ascii="Arial" w:hAnsi="Arial" w:cs="Arial"/>
                <w:i/>
                <w:sz w:val="20"/>
              </w:rPr>
              <w:t>.12.2023</w:t>
            </w:r>
          </w:p>
        </w:tc>
      </w:tr>
    </w:tbl>
    <w:p w14:paraId="55F7248B" w14:textId="77777777" w:rsidR="003B38B4" w:rsidRPr="008C106D" w:rsidRDefault="003B38B4" w:rsidP="000269A0">
      <w:pPr>
        <w:tabs>
          <w:tab w:val="left" w:pos="3686"/>
        </w:tabs>
        <w:rPr>
          <w:rFonts w:ascii="Arial" w:hAnsi="Arial" w:cs="Arial"/>
        </w:rPr>
      </w:pPr>
    </w:p>
    <w:p w14:paraId="0541CF74" w14:textId="77777777" w:rsidR="00F845BD" w:rsidRPr="008C106D" w:rsidRDefault="00F845BD" w:rsidP="000269A0">
      <w:pPr>
        <w:tabs>
          <w:tab w:val="left" w:pos="3686"/>
        </w:tabs>
        <w:rPr>
          <w:rFonts w:ascii="Arial" w:hAnsi="Arial" w:cs="Arial"/>
        </w:rPr>
      </w:pPr>
      <w:r w:rsidRPr="008C106D">
        <w:rPr>
          <w:rFonts w:ascii="Arial" w:hAnsi="Arial" w:cs="Arial"/>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989"/>
      </w:tblGrid>
      <w:tr w:rsidR="00AB478D" w:rsidRPr="008C106D" w14:paraId="46560AC4" w14:textId="77777777" w:rsidTr="00AB478D">
        <w:trPr>
          <w:trHeight w:val="208"/>
        </w:trPr>
        <w:tc>
          <w:tcPr>
            <w:tcW w:w="1877" w:type="dxa"/>
            <w:tcBorders>
              <w:top w:val="single" w:sz="4" w:space="0" w:color="auto"/>
              <w:left w:val="single" w:sz="4" w:space="0" w:color="auto"/>
              <w:bottom w:val="single" w:sz="4" w:space="0" w:color="auto"/>
              <w:right w:val="single" w:sz="12" w:space="0" w:color="auto"/>
            </w:tcBorders>
          </w:tcPr>
          <w:p w14:paraId="48C03848" w14:textId="77777777" w:rsidR="00AB478D" w:rsidRPr="008C106D" w:rsidRDefault="00AB478D" w:rsidP="001426E5">
            <w:pPr>
              <w:rPr>
                <w:rFonts w:ascii="Arial" w:hAnsi="Arial" w:cs="Arial"/>
                <w:b/>
                <w:bCs/>
                <w:sz w:val="18"/>
                <w:szCs w:val="18"/>
              </w:rPr>
            </w:pPr>
            <w:r w:rsidRPr="008C106D">
              <w:rPr>
                <w:rFonts w:ascii="Arial" w:hAnsi="Arial" w:cs="Arial"/>
                <w:b/>
                <w:sz w:val="18"/>
                <w:szCs w:val="18"/>
              </w:rPr>
              <w:t>Prokurimi Nr</w:t>
            </w:r>
            <w:r w:rsidRPr="008C106D">
              <w:rPr>
                <w:rStyle w:val="FootnoteReference"/>
                <w:rFonts w:ascii="Arial" w:hAnsi="Arial" w:cs="Arial"/>
                <w:b/>
                <w:sz w:val="18"/>
                <w:szCs w:val="18"/>
              </w:rPr>
              <w:footnoteReference w:id="1"/>
            </w:r>
          </w:p>
        </w:tc>
        <w:tc>
          <w:tcPr>
            <w:tcW w:w="2989" w:type="dxa"/>
            <w:tcBorders>
              <w:top w:val="single" w:sz="12" w:space="0" w:color="auto"/>
              <w:left w:val="single" w:sz="12" w:space="0" w:color="auto"/>
              <w:bottom w:val="single" w:sz="12" w:space="0" w:color="auto"/>
              <w:right w:val="single" w:sz="12" w:space="0" w:color="auto"/>
            </w:tcBorders>
          </w:tcPr>
          <w:p w14:paraId="113C0344" w14:textId="705ACD26" w:rsidR="00AB478D" w:rsidRPr="008C106D" w:rsidRDefault="00F6681D" w:rsidP="00F6681D">
            <w:pPr>
              <w:jc w:val="center"/>
              <w:rPr>
                <w:rFonts w:ascii="Arial" w:hAnsi="Arial" w:cs="Arial"/>
                <w:b/>
                <w:bCs/>
                <w:sz w:val="20"/>
              </w:rPr>
            </w:pPr>
            <w:r>
              <w:rPr>
                <w:rFonts w:ascii="Arial" w:hAnsi="Arial" w:cs="Arial"/>
                <w:b/>
                <w:bCs/>
                <w:sz w:val="20"/>
              </w:rPr>
              <w:t>IL</w:t>
            </w:r>
            <w:r w:rsidR="008C106D" w:rsidRPr="00CF0A3A">
              <w:rPr>
                <w:rFonts w:ascii="Arial" w:hAnsi="Arial" w:cs="Arial"/>
                <w:b/>
                <w:bCs/>
                <w:sz w:val="20"/>
              </w:rPr>
              <w:t>-SH</w:t>
            </w:r>
            <w:r w:rsidR="003D3783">
              <w:rPr>
                <w:rFonts w:ascii="Arial" w:hAnsi="Arial" w:cs="Arial"/>
                <w:b/>
                <w:bCs/>
                <w:sz w:val="20"/>
              </w:rPr>
              <w:t>EE</w:t>
            </w:r>
            <w:r w:rsidR="008C106D" w:rsidRPr="00CF0A3A">
              <w:rPr>
                <w:rFonts w:ascii="Arial" w:hAnsi="Arial" w:cs="Arial"/>
                <w:b/>
                <w:bCs/>
                <w:sz w:val="20"/>
              </w:rPr>
              <w:t>-</w:t>
            </w:r>
            <w:r w:rsidR="00C31A7D">
              <w:rPr>
                <w:rFonts w:ascii="Arial" w:hAnsi="Arial" w:cs="Arial"/>
                <w:b/>
                <w:bCs/>
                <w:sz w:val="20"/>
              </w:rPr>
              <w:t>23</w:t>
            </w:r>
            <w:r w:rsidR="008C106D" w:rsidRPr="00CF0A3A">
              <w:rPr>
                <w:rFonts w:ascii="Arial" w:hAnsi="Arial" w:cs="Arial"/>
                <w:b/>
                <w:bCs/>
                <w:sz w:val="20"/>
              </w:rPr>
              <w:t>-001</w:t>
            </w:r>
          </w:p>
        </w:tc>
      </w:tr>
    </w:tbl>
    <w:p w14:paraId="6DE7CA7B" w14:textId="77777777" w:rsidR="00F845BD" w:rsidRPr="008C106D" w:rsidRDefault="00F845BD" w:rsidP="000269A0">
      <w:pPr>
        <w:tabs>
          <w:tab w:val="left" w:pos="3686"/>
        </w:tabs>
        <w:rPr>
          <w:rFonts w:ascii="Arial" w:hAnsi="Arial" w:cs="Arial"/>
        </w:rPr>
      </w:pPr>
    </w:p>
    <w:p w14:paraId="704FC33F" w14:textId="77777777" w:rsidR="003B38B4" w:rsidRPr="008C106D" w:rsidRDefault="003B38B4" w:rsidP="003B38B4">
      <w:pPr>
        <w:ind w:left="540" w:hanging="180"/>
        <w:rPr>
          <w:rFonts w:ascii="Arial" w:hAnsi="Arial" w:cs="Arial"/>
          <w:b/>
          <w:sz w:val="20"/>
        </w:rPr>
      </w:pPr>
    </w:p>
    <w:p w14:paraId="3F023DC0" w14:textId="77777777" w:rsidR="00AB478D" w:rsidRPr="008C106D" w:rsidRDefault="001426E5" w:rsidP="00AB478D">
      <w:pPr>
        <w:rPr>
          <w:rFonts w:ascii="Arial" w:hAnsi="Arial" w:cs="Arial"/>
          <w:color w:val="1F497D"/>
        </w:rPr>
      </w:pPr>
      <w:r w:rsidRPr="008C106D">
        <w:rPr>
          <w:rFonts w:ascii="Arial" w:hAnsi="Arial" w:cs="Arial"/>
          <w:b/>
          <w:sz w:val="20"/>
        </w:rPr>
        <w:t>Titulli</w:t>
      </w:r>
      <w:r w:rsidR="003B38B4" w:rsidRPr="008C106D">
        <w:rPr>
          <w:rFonts w:ascii="Arial" w:hAnsi="Arial" w:cs="Arial"/>
          <w:b/>
          <w:sz w:val="20"/>
        </w:rPr>
        <w:t>:</w:t>
      </w:r>
      <w:r w:rsidR="00056316" w:rsidRPr="008C106D">
        <w:rPr>
          <w:rFonts w:ascii="Arial" w:hAnsi="Arial" w:cs="Arial"/>
          <w:b/>
          <w:sz w:val="20"/>
        </w:rPr>
        <w:t xml:space="preserve"> </w:t>
      </w:r>
      <w:r w:rsidR="00CF0A3A" w:rsidRPr="00CF0A3A">
        <w:rPr>
          <w:rFonts w:ascii="Arial" w:hAnsi="Arial" w:cs="Arial"/>
          <w:b/>
          <w:u w:val="single"/>
        </w:rPr>
        <w:t>Sh</w:t>
      </w:r>
      <w:r w:rsidR="008C106D" w:rsidRPr="00CF0A3A">
        <w:rPr>
          <w:rFonts w:ascii="Arial" w:hAnsi="Arial" w:cs="Arial"/>
          <w:b/>
          <w:u w:val="single"/>
        </w:rPr>
        <w:t xml:space="preserve">itja </w:t>
      </w:r>
      <w:r w:rsidR="0031480B" w:rsidRPr="00CF0A3A">
        <w:rPr>
          <w:rFonts w:ascii="Arial" w:hAnsi="Arial" w:cs="Arial"/>
          <w:b/>
          <w:u w:val="single"/>
        </w:rPr>
        <w:t xml:space="preserve">e energjisë </w:t>
      </w:r>
      <w:r w:rsidR="008C106D" w:rsidRPr="00CF0A3A">
        <w:rPr>
          <w:rFonts w:ascii="Arial" w:hAnsi="Arial" w:cs="Arial"/>
          <w:b/>
          <w:u w:val="single"/>
        </w:rPr>
        <w:t>elektrike</w:t>
      </w:r>
    </w:p>
    <w:p w14:paraId="5407BDF3" w14:textId="77777777" w:rsidR="00F845BD" w:rsidRPr="008C106D" w:rsidRDefault="00F845BD" w:rsidP="00F845BD">
      <w:pPr>
        <w:ind w:left="540" w:hanging="180"/>
        <w:rPr>
          <w:rFonts w:ascii="Arial" w:hAnsi="Arial" w:cs="Arial"/>
          <w:i/>
          <w:sz w:val="20"/>
        </w:rPr>
      </w:pPr>
    </w:p>
    <w:p w14:paraId="480EECE4" w14:textId="77777777" w:rsidR="005152EC" w:rsidRPr="008C106D" w:rsidRDefault="003B38B4" w:rsidP="00F845BD">
      <w:pPr>
        <w:ind w:left="540" w:hanging="180"/>
        <w:rPr>
          <w:rFonts w:ascii="Arial" w:hAnsi="Arial" w:cs="Arial"/>
          <w:sz w:val="20"/>
        </w:rPr>
      </w:pPr>
      <w:r w:rsidRPr="008C106D">
        <w:rPr>
          <w:rFonts w:ascii="Arial" w:hAnsi="Arial" w:cs="Arial"/>
          <w:b/>
          <w:sz w:val="20"/>
        </w:rPr>
        <w:t xml:space="preserve">         </w:t>
      </w:r>
      <w:r w:rsidRPr="008C106D">
        <w:rPr>
          <w:rFonts w:ascii="Arial" w:hAnsi="Arial" w:cs="Arial"/>
          <w:sz w:val="20"/>
        </w:rPr>
        <w:t xml:space="preserve"> </w:t>
      </w:r>
    </w:p>
    <w:p w14:paraId="7FA2C9F4" w14:textId="77777777" w:rsidR="001426E5" w:rsidRPr="008C106D" w:rsidRDefault="008C106D" w:rsidP="001426E5">
      <w:pPr>
        <w:pStyle w:val="Subtitle"/>
        <w:jc w:val="left"/>
        <w:rPr>
          <w:rFonts w:ascii="Arial" w:hAnsi="Arial" w:cs="Arial"/>
          <w:sz w:val="20"/>
          <w:lang w:val="sq-AL"/>
        </w:rPr>
      </w:pPr>
      <w:r w:rsidRPr="008C106D">
        <w:rPr>
          <w:rFonts w:ascii="Arial" w:hAnsi="Arial" w:cs="Arial"/>
          <w:sz w:val="20"/>
          <w:lang w:val="sq-AL"/>
        </w:rPr>
        <w:t xml:space="preserve">  </w:t>
      </w:r>
      <w:r w:rsidR="001426E5" w:rsidRPr="008C106D">
        <w:rPr>
          <w:rFonts w:ascii="Arial" w:hAnsi="Arial" w:cs="Arial"/>
          <w:sz w:val="20"/>
          <w:lang w:val="sq-AL"/>
        </w:rPr>
        <w:t xml:space="preserve">KY DOKUMENT PËRBËHET PREJ </w:t>
      </w:r>
      <w:r w:rsidR="00475A72" w:rsidRPr="008C106D">
        <w:rPr>
          <w:rFonts w:ascii="Arial" w:hAnsi="Arial" w:cs="Arial"/>
          <w:sz w:val="20"/>
          <w:lang w:val="sq-AL"/>
        </w:rPr>
        <w:t>KATËR</w:t>
      </w:r>
      <w:r w:rsidR="001426E5" w:rsidRPr="008C106D">
        <w:rPr>
          <w:rFonts w:ascii="Arial" w:hAnsi="Arial" w:cs="Arial"/>
          <w:sz w:val="20"/>
          <w:lang w:val="sq-AL"/>
        </w:rPr>
        <w:t xml:space="preserve"> PJESËVE:</w:t>
      </w:r>
    </w:p>
    <w:p w14:paraId="232AA1C2" w14:textId="77777777" w:rsidR="005152EC" w:rsidRPr="008C106D" w:rsidRDefault="005152EC" w:rsidP="003B38B4">
      <w:pPr>
        <w:pStyle w:val="Subtitle"/>
        <w:spacing w:after="120"/>
        <w:ind w:left="720"/>
        <w:jc w:val="left"/>
        <w:rPr>
          <w:rFonts w:ascii="Arial" w:hAnsi="Arial" w:cs="Arial"/>
          <w:sz w:val="20"/>
          <w:lang w:val="sq-AL"/>
        </w:rPr>
      </w:pPr>
    </w:p>
    <w:p w14:paraId="358C5CBB" w14:textId="77777777" w:rsidR="003B38B4" w:rsidRPr="008C106D" w:rsidRDefault="001426E5" w:rsidP="00094989">
      <w:pPr>
        <w:pStyle w:val="Subtitle"/>
        <w:spacing w:after="120"/>
        <w:ind w:left="567"/>
        <w:jc w:val="left"/>
        <w:rPr>
          <w:rFonts w:ascii="Arial" w:hAnsi="Arial" w:cs="Arial"/>
          <w:sz w:val="20"/>
          <w:lang w:val="sq-AL"/>
        </w:rPr>
      </w:pPr>
      <w:r w:rsidRPr="008C106D">
        <w:rPr>
          <w:rFonts w:ascii="Arial" w:hAnsi="Arial" w:cs="Arial"/>
          <w:sz w:val="20"/>
          <w:lang w:val="sq-AL"/>
        </w:rPr>
        <w:t>P</w:t>
      </w:r>
      <w:r w:rsidR="008948FB" w:rsidRPr="008C106D">
        <w:rPr>
          <w:rFonts w:ascii="Arial" w:hAnsi="Arial" w:cs="Arial"/>
          <w:sz w:val="20"/>
          <w:lang w:val="sq-AL"/>
        </w:rPr>
        <w:t>jesa</w:t>
      </w:r>
      <w:r w:rsidRPr="008C106D">
        <w:rPr>
          <w:rFonts w:ascii="Arial" w:hAnsi="Arial" w:cs="Arial"/>
          <w:sz w:val="20"/>
          <w:lang w:val="sq-AL"/>
        </w:rPr>
        <w:t xml:space="preserve"> I: Udhëzime për</w:t>
      </w:r>
      <w:r w:rsidR="008948FB" w:rsidRPr="008C106D">
        <w:rPr>
          <w:rFonts w:ascii="Arial" w:hAnsi="Arial" w:cs="Arial"/>
          <w:sz w:val="20"/>
          <w:szCs w:val="20"/>
          <w:lang w:val="sq-AL"/>
        </w:rPr>
        <w:t xml:space="preserve"> Kandidatet</w:t>
      </w:r>
      <w:r w:rsidRPr="008C106D">
        <w:rPr>
          <w:rFonts w:ascii="Arial" w:hAnsi="Arial" w:cs="Arial"/>
          <w:sz w:val="20"/>
          <w:lang w:val="sq-AL"/>
        </w:rPr>
        <w:t xml:space="preserve"> </w:t>
      </w:r>
    </w:p>
    <w:p w14:paraId="64CE2FD3" w14:textId="77777777" w:rsidR="003B38B4" w:rsidRPr="008C106D" w:rsidRDefault="008948FB" w:rsidP="00094989">
      <w:pPr>
        <w:pStyle w:val="Subtitle"/>
        <w:spacing w:after="120"/>
        <w:ind w:left="567"/>
        <w:jc w:val="left"/>
        <w:rPr>
          <w:rFonts w:ascii="Arial" w:hAnsi="Arial" w:cs="Arial"/>
          <w:sz w:val="20"/>
          <w:lang w:val="sq-AL"/>
        </w:rPr>
      </w:pPr>
      <w:r w:rsidRPr="008C106D">
        <w:rPr>
          <w:rFonts w:ascii="Arial" w:hAnsi="Arial" w:cs="Arial"/>
          <w:sz w:val="20"/>
          <w:lang w:val="sq-AL"/>
        </w:rPr>
        <w:t>Pjesa</w:t>
      </w:r>
      <w:r w:rsidR="003B38B4" w:rsidRPr="008C106D">
        <w:rPr>
          <w:rFonts w:ascii="Arial" w:hAnsi="Arial" w:cs="Arial"/>
          <w:sz w:val="20"/>
          <w:lang w:val="sq-AL"/>
        </w:rPr>
        <w:t xml:space="preserve"> </w:t>
      </w:r>
      <w:r w:rsidR="0032780C" w:rsidRPr="008C106D">
        <w:rPr>
          <w:rFonts w:ascii="Arial" w:hAnsi="Arial" w:cs="Arial"/>
          <w:sz w:val="20"/>
          <w:lang w:val="sq-AL"/>
        </w:rPr>
        <w:t>II</w:t>
      </w:r>
      <w:r w:rsidR="00094989" w:rsidRPr="008C106D">
        <w:rPr>
          <w:rFonts w:ascii="Arial" w:hAnsi="Arial" w:cs="Arial"/>
          <w:sz w:val="20"/>
          <w:lang w:val="sq-AL"/>
        </w:rPr>
        <w:t xml:space="preserve">: </w:t>
      </w:r>
      <w:r w:rsidR="000C691E" w:rsidRPr="008C106D">
        <w:rPr>
          <w:rFonts w:ascii="Arial" w:hAnsi="Arial" w:cs="Arial"/>
          <w:sz w:val="20"/>
          <w:lang w:val="sq-AL"/>
        </w:rPr>
        <w:t>Fleta</w:t>
      </w:r>
      <w:r w:rsidR="00C64C27" w:rsidRPr="008C106D">
        <w:rPr>
          <w:rFonts w:ascii="Arial" w:hAnsi="Arial" w:cs="Arial"/>
          <w:sz w:val="20"/>
          <w:lang w:val="sq-AL"/>
        </w:rPr>
        <w:t xml:space="preserve"> e të Dhënave për P</w:t>
      </w:r>
      <w:r w:rsidR="001426E5" w:rsidRPr="008C106D">
        <w:rPr>
          <w:rFonts w:ascii="Arial" w:hAnsi="Arial" w:cs="Arial"/>
          <w:sz w:val="20"/>
          <w:lang w:val="sq-AL"/>
        </w:rPr>
        <w:t>ara</w:t>
      </w:r>
      <w:r w:rsidRPr="008C106D">
        <w:rPr>
          <w:rFonts w:ascii="Arial" w:hAnsi="Arial" w:cs="Arial"/>
          <w:sz w:val="20"/>
          <w:lang w:val="sq-AL"/>
        </w:rPr>
        <w:t>-</w:t>
      </w:r>
      <w:r w:rsidR="001426E5" w:rsidRPr="008C106D">
        <w:rPr>
          <w:rFonts w:ascii="Arial" w:hAnsi="Arial" w:cs="Arial"/>
          <w:sz w:val="20"/>
          <w:lang w:val="sq-AL"/>
        </w:rPr>
        <w:t>kualifikim</w:t>
      </w:r>
    </w:p>
    <w:p w14:paraId="550D8CD7" w14:textId="77777777" w:rsidR="00C037BE" w:rsidRPr="008C106D" w:rsidRDefault="0032780C" w:rsidP="00862D69">
      <w:pPr>
        <w:pStyle w:val="Subtitle"/>
        <w:spacing w:after="120"/>
        <w:ind w:left="567"/>
        <w:jc w:val="left"/>
        <w:rPr>
          <w:rFonts w:ascii="Arial" w:hAnsi="Arial" w:cs="Arial"/>
          <w:sz w:val="20"/>
          <w:lang w:val="sq-AL"/>
        </w:rPr>
      </w:pPr>
      <w:r w:rsidRPr="008C106D">
        <w:rPr>
          <w:rFonts w:ascii="Arial" w:hAnsi="Arial" w:cs="Arial"/>
          <w:sz w:val="20"/>
          <w:lang w:val="sq-AL"/>
        </w:rPr>
        <w:t>P</w:t>
      </w:r>
      <w:r w:rsidR="008948FB" w:rsidRPr="008C106D">
        <w:rPr>
          <w:rFonts w:ascii="Arial" w:hAnsi="Arial" w:cs="Arial"/>
          <w:sz w:val="20"/>
          <w:lang w:val="sq-AL"/>
        </w:rPr>
        <w:t>jesa</w:t>
      </w:r>
      <w:r w:rsidRPr="008C106D">
        <w:rPr>
          <w:rFonts w:ascii="Arial" w:hAnsi="Arial" w:cs="Arial"/>
          <w:sz w:val="20"/>
          <w:lang w:val="sq-AL"/>
        </w:rPr>
        <w:t xml:space="preserve"> I</w:t>
      </w:r>
      <w:r w:rsidR="00C37A61" w:rsidRPr="008C106D">
        <w:rPr>
          <w:rFonts w:ascii="Arial" w:hAnsi="Arial" w:cs="Arial"/>
          <w:sz w:val="20"/>
          <w:lang w:val="sq-AL"/>
        </w:rPr>
        <w:t>II</w:t>
      </w:r>
      <w:r w:rsidR="00094989" w:rsidRPr="008C106D">
        <w:rPr>
          <w:rFonts w:ascii="Arial" w:hAnsi="Arial" w:cs="Arial"/>
          <w:sz w:val="20"/>
          <w:lang w:val="sq-AL"/>
        </w:rPr>
        <w:t xml:space="preserve">: </w:t>
      </w:r>
      <w:r w:rsidR="001426E5" w:rsidRPr="008C106D">
        <w:rPr>
          <w:rFonts w:ascii="Arial" w:hAnsi="Arial" w:cs="Arial"/>
          <w:sz w:val="20"/>
          <w:lang w:val="sq-AL"/>
        </w:rPr>
        <w:t xml:space="preserve">Formulari i </w:t>
      </w:r>
      <w:r w:rsidR="008948FB" w:rsidRPr="008C106D">
        <w:rPr>
          <w:rFonts w:ascii="Arial" w:hAnsi="Arial" w:cs="Arial"/>
          <w:sz w:val="20"/>
          <w:lang w:val="sq-AL"/>
        </w:rPr>
        <w:t>Dorëzimit t</w:t>
      </w:r>
      <w:r w:rsidR="000F3C8C" w:rsidRPr="000F3C8C">
        <w:rPr>
          <w:rFonts w:ascii="Arial" w:hAnsi="Arial" w:cs="Arial"/>
          <w:sz w:val="20"/>
          <w:lang w:val="sq-AL"/>
        </w:rPr>
        <w:t>ë</w:t>
      </w:r>
      <w:r w:rsidR="008948FB" w:rsidRPr="008C106D">
        <w:rPr>
          <w:rFonts w:ascii="Arial" w:hAnsi="Arial" w:cs="Arial"/>
          <w:sz w:val="20"/>
          <w:lang w:val="sq-AL"/>
        </w:rPr>
        <w:t xml:space="preserve"> </w:t>
      </w:r>
      <w:r w:rsidR="001426E5" w:rsidRPr="008C106D">
        <w:rPr>
          <w:rFonts w:ascii="Arial" w:hAnsi="Arial" w:cs="Arial"/>
          <w:sz w:val="20"/>
          <w:lang w:val="sq-AL"/>
        </w:rPr>
        <w:t>Aplik</w:t>
      </w:r>
      <w:r w:rsidR="008948FB" w:rsidRPr="008C106D">
        <w:rPr>
          <w:rFonts w:ascii="Arial" w:hAnsi="Arial" w:cs="Arial"/>
          <w:sz w:val="20"/>
          <w:lang w:val="sq-AL"/>
        </w:rPr>
        <w:t>acioneve</w:t>
      </w:r>
      <w:r w:rsidR="001426E5" w:rsidRPr="008C106D">
        <w:rPr>
          <w:rFonts w:ascii="Arial" w:hAnsi="Arial" w:cs="Arial"/>
          <w:sz w:val="20"/>
          <w:lang w:val="sq-AL"/>
        </w:rPr>
        <w:t xml:space="preserve">  </w:t>
      </w:r>
    </w:p>
    <w:p w14:paraId="03E0F01F" w14:textId="77777777" w:rsidR="0032780C" w:rsidRPr="008C106D" w:rsidRDefault="00C037BE" w:rsidP="00094989">
      <w:pPr>
        <w:pStyle w:val="Subtitle"/>
        <w:spacing w:after="120"/>
        <w:ind w:left="567"/>
        <w:jc w:val="left"/>
        <w:rPr>
          <w:rFonts w:ascii="Arial" w:hAnsi="Arial" w:cs="Arial"/>
          <w:sz w:val="20"/>
          <w:lang w:val="sq-AL"/>
        </w:rPr>
      </w:pPr>
      <w:r w:rsidRPr="008C106D">
        <w:rPr>
          <w:rFonts w:ascii="Arial" w:hAnsi="Arial" w:cs="Arial"/>
          <w:sz w:val="20"/>
          <w:lang w:val="sq-AL"/>
        </w:rPr>
        <w:t>P</w:t>
      </w:r>
      <w:r w:rsidR="008948FB" w:rsidRPr="008C106D">
        <w:rPr>
          <w:rFonts w:ascii="Arial" w:hAnsi="Arial" w:cs="Arial"/>
          <w:sz w:val="20"/>
          <w:lang w:val="sq-AL"/>
        </w:rPr>
        <w:t>jesa</w:t>
      </w:r>
      <w:r w:rsidRPr="008C106D">
        <w:rPr>
          <w:rFonts w:ascii="Arial" w:hAnsi="Arial" w:cs="Arial"/>
          <w:sz w:val="20"/>
          <w:lang w:val="sq-AL"/>
        </w:rPr>
        <w:t xml:space="preserve"> </w:t>
      </w:r>
      <w:r w:rsidR="00862D69" w:rsidRPr="008C106D">
        <w:rPr>
          <w:rFonts w:ascii="Arial" w:hAnsi="Arial" w:cs="Arial"/>
          <w:sz w:val="20"/>
          <w:lang w:val="sq-AL"/>
        </w:rPr>
        <w:t>I</w:t>
      </w:r>
      <w:r w:rsidRPr="008C106D">
        <w:rPr>
          <w:rFonts w:ascii="Arial" w:hAnsi="Arial" w:cs="Arial"/>
          <w:sz w:val="20"/>
          <w:lang w:val="sq-AL"/>
        </w:rPr>
        <w:t xml:space="preserve">V: </w:t>
      </w:r>
      <w:r w:rsidR="00812FDB" w:rsidRPr="008C106D">
        <w:rPr>
          <w:rFonts w:ascii="Arial" w:hAnsi="Arial" w:cs="Arial"/>
          <w:sz w:val="20"/>
          <w:lang w:val="sq-AL"/>
        </w:rPr>
        <w:t xml:space="preserve"> An</w:t>
      </w:r>
      <w:r w:rsidR="001426E5" w:rsidRPr="008C106D">
        <w:rPr>
          <w:rFonts w:ascii="Arial" w:hAnsi="Arial" w:cs="Arial"/>
          <w:sz w:val="20"/>
          <w:lang w:val="sq-AL"/>
        </w:rPr>
        <w:t>ekset</w:t>
      </w:r>
    </w:p>
    <w:p w14:paraId="67688AD5" w14:textId="77777777" w:rsidR="00157A2E" w:rsidRPr="008C106D" w:rsidRDefault="00157A2E" w:rsidP="00157A2E">
      <w:pPr>
        <w:rPr>
          <w:rFonts w:ascii="Arial" w:hAnsi="Arial" w:cs="Arial"/>
          <w:i/>
          <w:sz w:val="20"/>
        </w:rPr>
      </w:pPr>
    </w:p>
    <w:p w14:paraId="30A308B6" w14:textId="77777777" w:rsidR="00157A2E" w:rsidRPr="008C106D" w:rsidRDefault="00157A2E" w:rsidP="0032780C">
      <w:pPr>
        <w:spacing w:after="120"/>
        <w:rPr>
          <w:rFonts w:ascii="Arial" w:hAnsi="Arial" w:cs="Arial"/>
          <w:b/>
          <w:sz w:val="20"/>
        </w:rPr>
      </w:pPr>
    </w:p>
    <w:p w14:paraId="79920734" w14:textId="77777777" w:rsidR="001426E5" w:rsidRPr="008C106D" w:rsidRDefault="001426E5" w:rsidP="001426E5">
      <w:pPr>
        <w:pStyle w:val="NORMAL0"/>
        <w:rPr>
          <w:rFonts w:ascii="Arial" w:hAnsi="Arial" w:cs="Arial"/>
          <w:lang w:val="sq-AL"/>
        </w:rPr>
      </w:pPr>
      <w:r w:rsidRPr="008C106D">
        <w:rPr>
          <w:rFonts w:ascii="Arial" w:hAnsi="Arial" w:cs="Arial"/>
          <w:lang w:val="sq-AL"/>
        </w:rPr>
        <w:t xml:space="preserve">Ky dokument është </w:t>
      </w:r>
      <w:r w:rsidR="008948FB" w:rsidRPr="008C106D">
        <w:rPr>
          <w:rFonts w:ascii="Arial" w:hAnsi="Arial" w:cs="Arial"/>
          <w:lang w:val="sq-AL"/>
        </w:rPr>
        <w:t>përgatitur</w:t>
      </w:r>
      <w:r w:rsidR="00157A2E" w:rsidRPr="008C106D">
        <w:rPr>
          <w:rFonts w:ascii="Arial" w:hAnsi="Arial" w:cs="Arial"/>
          <w:lang w:val="sq-AL"/>
        </w:rPr>
        <w:t xml:space="preserve"> në gjuhët </w:t>
      </w:r>
      <w:r w:rsidR="00AB478D" w:rsidRPr="008C106D">
        <w:rPr>
          <w:rFonts w:ascii="Arial" w:hAnsi="Arial" w:cs="Arial"/>
          <w:lang w:val="sq-AL"/>
        </w:rPr>
        <w:t>Shqipe, Serbe</w:t>
      </w:r>
      <w:r w:rsidRPr="008C106D">
        <w:rPr>
          <w:rFonts w:ascii="Arial" w:hAnsi="Arial" w:cs="Arial"/>
          <w:lang w:val="sq-AL"/>
        </w:rPr>
        <w:t xml:space="preserve"> </w:t>
      </w:r>
      <w:r w:rsidR="00AB478D" w:rsidRPr="008C106D">
        <w:rPr>
          <w:rFonts w:ascii="Arial" w:hAnsi="Arial" w:cs="Arial"/>
          <w:lang w:val="sq-AL"/>
        </w:rPr>
        <w:t>dhe Angleze</w:t>
      </w:r>
    </w:p>
    <w:p w14:paraId="722B54F7" w14:textId="77777777" w:rsidR="00B31772" w:rsidRPr="008C106D" w:rsidRDefault="00B31772" w:rsidP="00B31772">
      <w:pPr>
        <w:spacing w:after="120"/>
        <w:rPr>
          <w:rFonts w:ascii="Arial" w:hAnsi="Arial" w:cs="Arial"/>
          <w:b/>
          <w:sz w:val="20"/>
        </w:rPr>
      </w:pPr>
    </w:p>
    <w:p w14:paraId="03678A56" w14:textId="77777777" w:rsidR="00B31772" w:rsidRPr="008C106D" w:rsidRDefault="00B31772" w:rsidP="00B31772">
      <w:pPr>
        <w:spacing w:after="120"/>
        <w:jc w:val="both"/>
        <w:rPr>
          <w:rFonts w:ascii="Arial" w:hAnsi="Arial" w:cs="Arial"/>
          <w:b/>
          <w:sz w:val="20"/>
        </w:rPr>
      </w:pPr>
      <w:r w:rsidRPr="008C106D">
        <w:rPr>
          <w:rFonts w:ascii="Arial" w:hAnsi="Arial" w:cs="Arial"/>
          <w:b/>
          <w:sz w:val="20"/>
        </w:rPr>
        <w:t xml:space="preserve">Ne rast se ka mospërputhje ne mes versioneve gjuhësore, versioni i gjuhës </w:t>
      </w:r>
      <w:r w:rsidR="00CE088D">
        <w:rPr>
          <w:rFonts w:ascii="Arial" w:hAnsi="Arial" w:cs="Arial"/>
          <w:i/>
          <w:sz w:val="20"/>
        </w:rPr>
        <w:t>Shqipe</w:t>
      </w:r>
      <w:r w:rsidRPr="008C106D">
        <w:rPr>
          <w:rFonts w:ascii="Arial" w:hAnsi="Arial" w:cs="Arial"/>
          <w:b/>
          <w:sz w:val="20"/>
        </w:rPr>
        <w:t xml:space="preserve"> mbizotëron.</w:t>
      </w:r>
    </w:p>
    <w:p w14:paraId="3632A96F" w14:textId="77777777" w:rsidR="001E5143" w:rsidRPr="008C106D" w:rsidRDefault="001E5143" w:rsidP="003D591B">
      <w:pPr>
        <w:tabs>
          <w:tab w:val="left" w:pos="709"/>
          <w:tab w:val="left" w:pos="851"/>
          <w:tab w:val="left" w:pos="1134"/>
          <w:tab w:val="left" w:pos="1418"/>
        </w:tabs>
        <w:jc w:val="both"/>
        <w:rPr>
          <w:rFonts w:ascii="Arial" w:hAnsi="Arial" w:cs="Arial"/>
          <w:b/>
          <w:sz w:val="20"/>
        </w:rPr>
      </w:pPr>
    </w:p>
    <w:p w14:paraId="509AD6E6" w14:textId="77777777" w:rsidR="00AB478D" w:rsidRDefault="00AB478D" w:rsidP="003D591B">
      <w:pPr>
        <w:tabs>
          <w:tab w:val="left" w:pos="709"/>
          <w:tab w:val="left" w:pos="851"/>
          <w:tab w:val="left" w:pos="1134"/>
          <w:tab w:val="left" w:pos="1418"/>
        </w:tabs>
        <w:jc w:val="both"/>
        <w:rPr>
          <w:rFonts w:ascii="Arial" w:hAnsi="Arial" w:cs="Arial"/>
          <w:b/>
          <w:sz w:val="20"/>
        </w:rPr>
      </w:pPr>
    </w:p>
    <w:p w14:paraId="5F330BA5" w14:textId="77777777" w:rsidR="00E700D1" w:rsidRDefault="00E700D1" w:rsidP="003D591B">
      <w:pPr>
        <w:tabs>
          <w:tab w:val="left" w:pos="709"/>
          <w:tab w:val="left" w:pos="851"/>
          <w:tab w:val="left" w:pos="1134"/>
          <w:tab w:val="left" w:pos="1418"/>
        </w:tabs>
        <w:jc w:val="both"/>
        <w:rPr>
          <w:rFonts w:ascii="Arial" w:hAnsi="Arial" w:cs="Arial"/>
          <w:b/>
          <w:sz w:val="20"/>
        </w:rPr>
      </w:pPr>
    </w:p>
    <w:p w14:paraId="4452ADD4" w14:textId="77777777" w:rsidR="00F6681D" w:rsidRDefault="00F6681D" w:rsidP="003D591B">
      <w:pPr>
        <w:tabs>
          <w:tab w:val="left" w:pos="709"/>
          <w:tab w:val="left" w:pos="851"/>
          <w:tab w:val="left" w:pos="1134"/>
          <w:tab w:val="left" w:pos="1418"/>
        </w:tabs>
        <w:jc w:val="both"/>
        <w:rPr>
          <w:rFonts w:ascii="Arial" w:hAnsi="Arial" w:cs="Arial"/>
          <w:b/>
          <w:sz w:val="20"/>
        </w:rPr>
      </w:pPr>
    </w:p>
    <w:p w14:paraId="32E385A4" w14:textId="77777777" w:rsidR="00F6681D" w:rsidRDefault="00F6681D" w:rsidP="003D591B">
      <w:pPr>
        <w:tabs>
          <w:tab w:val="left" w:pos="709"/>
          <w:tab w:val="left" w:pos="851"/>
          <w:tab w:val="left" w:pos="1134"/>
          <w:tab w:val="left" w:pos="1418"/>
        </w:tabs>
        <w:jc w:val="both"/>
        <w:rPr>
          <w:rFonts w:ascii="Arial" w:hAnsi="Arial" w:cs="Arial"/>
          <w:b/>
          <w:sz w:val="20"/>
        </w:rPr>
      </w:pPr>
    </w:p>
    <w:p w14:paraId="5D8AC66F" w14:textId="77777777" w:rsidR="00E700D1" w:rsidRPr="008C106D" w:rsidRDefault="00E700D1" w:rsidP="003D591B">
      <w:pPr>
        <w:tabs>
          <w:tab w:val="left" w:pos="709"/>
          <w:tab w:val="left" w:pos="851"/>
          <w:tab w:val="left" w:pos="1134"/>
          <w:tab w:val="left" w:pos="1418"/>
        </w:tabs>
        <w:jc w:val="both"/>
        <w:rPr>
          <w:rFonts w:ascii="Arial" w:hAnsi="Arial" w:cs="Arial"/>
          <w:b/>
          <w:sz w:val="20"/>
        </w:rPr>
      </w:pPr>
    </w:p>
    <w:p w14:paraId="2FEB72B5" w14:textId="77777777" w:rsidR="00D4791A" w:rsidRDefault="00D4791A" w:rsidP="008C106D">
      <w:pPr>
        <w:tabs>
          <w:tab w:val="left" w:pos="709"/>
          <w:tab w:val="left" w:pos="851"/>
          <w:tab w:val="left" w:pos="1134"/>
          <w:tab w:val="left" w:pos="1418"/>
        </w:tabs>
        <w:jc w:val="both"/>
        <w:rPr>
          <w:rFonts w:ascii="Arial" w:hAnsi="Arial" w:cs="Arial"/>
          <w:b/>
          <w:sz w:val="20"/>
          <w:szCs w:val="20"/>
        </w:rPr>
      </w:pPr>
    </w:p>
    <w:p w14:paraId="769C502F" w14:textId="77777777" w:rsidR="00E700ED" w:rsidRDefault="00620776" w:rsidP="008C106D">
      <w:pPr>
        <w:tabs>
          <w:tab w:val="left" w:pos="709"/>
          <w:tab w:val="left" w:pos="851"/>
          <w:tab w:val="left" w:pos="1134"/>
          <w:tab w:val="left" w:pos="1418"/>
        </w:tabs>
        <w:jc w:val="both"/>
        <w:rPr>
          <w:rFonts w:ascii="Arial" w:hAnsi="Arial" w:cs="Arial"/>
          <w:b/>
          <w:bCs/>
          <w:sz w:val="20"/>
          <w:szCs w:val="20"/>
        </w:rPr>
      </w:pPr>
      <w:r w:rsidRPr="008C106D">
        <w:rPr>
          <w:rFonts w:ascii="Arial" w:hAnsi="Arial" w:cs="Arial"/>
          <w:b/>
          <w:sz w:val="20"/>
          <w:szCs w:val="20"/>
        </w:rPr>
        <w:t>LËNDA</w:t>
      </w:r>
      <w:r w:rsidR="00A82E1E" w:rsidRPr="008C106D">
        <w:rPr>
          <w:rFonts w:ascii="Arial" w:hAnsi="Arial" w:cs="Arial"/>
          <w:b/>
          <w:sz w:val="20"/>
          <w:szCs w:val="20"/>
        </w:rPr>
        <w:t xml:space="preserve">: </w:t>
      </w:r>
      <w:r w:rsidR="008C106D" w:rsidRPr="008C106D">
        <w:rPr>
          <w:rFonts w:ascii="Arial" w:hAnsi="Arial" w:cs="Arial"/>
          <w:b/>
          <w:sz w:val="20"/>
          <w:szCs w:val="20"/>
        </w:rPr>
        <w:t xml:space="preserve">FTESA PËR PJESËMARRJE </w:t>
      </w:r>
      <w:r w:rsidRPr="008C106D">
        <w:rPr>
          <w:rFonts w:ascii="Arial" w:hAnsi="Arial" w:cs="Arial"/>
          <w:b/>
          <w:sz w:val="20"/>
          <w:szCs w:val="20"/>
        </w:rPr>
        <w:t>për Parakualifikim në aktivitetin e prokurimit</w:t>
      </w:r>
      <w:r w:rsidR="007928F8">
        <w:rPr>
          <w:rFonts w:ascii="Arial" w:hAnsi="Arial" w:cs="Arial"/>
          <w:b/>
          <w:sz w:val="20"/>
          <w:szCs w:val="20"/>
        </w:rPr>
        <w:t>:</w:t>
      </w:r>
      <w:r w:rsidR="00543FEB" w:rsidRPr="008C106D">
        <w:rPr>
          <w:rFonts w:ascii="Arial" w:hAnsi="Arial" w:cs="Arial"/>
          <w:b/>
          <w:sz w:val="20"/>
          <w:szCs w:val="20"/>
        </w:rPr>
        <w:t xml:space="preserve"> </w:t>
      </w:r>
      <w:r w:rsidR="003D3783">
        <w:rPr>
          <w:rFonts w:ascii="Arial" w:hAnsi="Arial" w:cs="Arial"/>
          <w:b/>
          <w:bCs/>
          <w:sz w:val="20"/>
          <w:szCs w:val="20"/>
        </w:rPr>
        <w:t>S</w:t>
      </w:r>
      <w:r w:rsidR="008C106D" w:rsidRPr="008C106D">
        <w:rPr>
          <w:rFonts w:ascii="Arial" w:hAnsi="Arial" w:cs="Arial"/>
          <w:b/>
          <w:bCs/>
          <w:sz w:val="20"/>
          <w:szCs w:val="20"/>
        </w:rPr>
        <w:t>hitja e energjisë elektrike</w:t>
      </w:r>
    </w:p>
    <w:p w14:paraId="65BD1162" w14:textId="77777777" w:rsidR="008C106D" w:rsidRPr="008C106D" w:rsidRDefault="008C106D" w:rsidP="008C106D">
      <w:pPr>
        <w:tabs>
          <w:tab w:val="left" w:pos="709"/>
          <w:tab w:val="left" w:pos="851"/>
          <w:tab w:val="left" w:pos="1134"/>
          <w:tab w:val="left" w:pos="1418"/>
        </w:tabs>
        <w:jc w:val="both"/>
        <w:rPr>
          <w:rFonts w:ascii="Arial" w:hAnsi="Arial" w:cs="Arial"/>
          <w:sz w:val="20"/>
        </w:rPr>
      </w:pPr>
    </w:p>
    <w:p w14:paraId="2150D59D" w14:textId="77777777" w:rsidR="00620776" w:rsidRPr="008C106D" w:rsidRDefault="00620776" w:rsidP="00620776">
      <w:pPr>
        <w:jc w:val="both"/>
        <w:rPr>
          <w:rFonts w:ascii="Arial" w:hAnsi="Arial" w:cs="Arial"/>
          <w:sz w:val="20"/>
        </w:rPr>
      </w:pPr>
      <w:r w:rsidRPr="008C106D">
        <w:rPr>
          <w:rFonts w:ascii="Arial" w:hAnsi="Arial" w:cs="Arial"/>
          <w:sz w:val="20"/>
        </w:rPr>
        <w:t xml:space="preserve">Ju faleminderit për interesimin </w:t>
      </w:r>
      <w:r w:rsidR="00BE2DC5" w:rsidRPr="008C106D">
        <w:rPr>
          <w:rFonts w:ascii="Arial" w:hAnsi="Arial" w:cs="Arial"/>
          <w:sz w:val="20"/>
        </w:rPr>
        <w:t xml:space="preserve">tuaj </w:t>
      </w:r>
      <w:r w:rsidRPr="008C106D">
        <w:rPr>
          <w:rFonts w:ascii="Arial" w:hAnsi="Arial" w:cs="Arial"/>
          <w:sz w:val="20"/>
        </w:rPr>
        <w:t>në lidhje me pjesëmarrjen në aktivitetin e lartë-përmendur të prokurimit.</w:t>
      </w:r>
    </w:p>
    <w:p w14:paraId="351FA8ED" w14:textId="77777777" w:rsidR="00FE7FE1" w:rsidRPr="008C106D" w:rsidRDefault="00620776" w:rsidP="00FE7FE1">
      <w:pPr>
        <w:jc w:val="both"/>
        <w:rPr>
          <w:rFonts w:ascii="Arial" w:hAnsi="Arial" w:cs="Arial"/>
          <w:sz w:val="20"/>
          <w:szCs w:val="20"/>
        </w:rPr>
      </w:pPr>
      <w:r w:rsidRPr="008C106D">
        <w:rPr>
          <w:rFonts w:ascii="Arial" w:hAnsi="Arial" w:cs="Arial"/>
          <w:sz w:val="20"/>
        </w:rPr>
        <w:t xml:space="preserve">Sipas kërkesës suaj, ju lutem gjeni të bashkëngjitura dokumentet, të cilat përbëjnë Dokumentin </w:t>
      </w:r>
      <w:r w:rsidR="008C1E57" w:rsidRPr="008C106D">
        <w:rPr>
          <w:rFonts w:ascii="Arial" w:hAnsi="Arial" w:cs="Arial"/>
          <w:sz w:val="20"/>
        </w:rPr>
        <w:t>Para kualifikues</w:t>
      </w:r>
      <w:r w:rsidRPr="008C106D">
        <w:rPr>
          <w:rFonts w:ascii="Arial" w:hAnsi="Arial" w:cs="Arial"/>
          <w:sz w:val="20"/>
        </w:rPr>
        <w:t xml:space="preserve">. </w:t>
      </w:r>
      <w:r w:rsidR="00FE7FE1" w:rsidRPr="008C106D">
        <w:rPr>
          <w:rFonts w:ascii="Arial" w:hAnsi="Arial" w:cs="Arial"/>
          <w:sz w:val="20"/>
          <w:szCs w:val="20"/>
        </w:rPr>
        <w:t xml:space="preserve">Qëllimi i procesit të Para-kualifikimit është që t’ju lejohet </w:t>
      </w:r>
      <w:r w:rsidR="008C1E57" w:rsidRPr="008C106D">
        <w:rPr>
          <w:rFonts w:ascii="Arial" w:hAnsi="Arial" w:cs="Arial"/>
          <w:sz w:val="20"/>
          <w:szCs w:val="20"/>
        </w:rPr>
        <w:t>Palëve tregtare</w:t>
      </w:r>
      <w:r w:rsidR="00FE7FE1" w:rsidRPr="008C106D">
        <w:rPr>
          <w:rFonts w:ascii="Arial" w:hAnsi="Arial" w:cs="Arial"/>
          <w:sz w:val="20"/>
          <w:szCs w:val="20"/>
        </w:rPr>
        <w:t xml:space="preserve"> të interesuar</w:t>
      </w:r>
      <w:r w:rsidR="008C1E57" w:rsidRPr="008C106D">
        <w:rPr>
          <w:rFonts w:ascii="Arial" w:hAnsi="Arial" w:cs="Arial"/>
          <w:sz w:val="20"/>
          <w:szCs w:val="20"/>
        </w:rPr>
        <w:t>a</w:t>
      </w:r>
      <w:r w:rsidR="00FE7FE1" w:rsidRPr="008C106D">
        <w:rPr>
          <w:rFonts w:ascii="Arial" w:hAnsi="Arial" w:cs="Arial"/>
          <w:sz w:val="20"/>
          <w:szCs w:val="20"/>
        </w:rPr>
        <w:t xml:space="preserve"> të paraqesin aplikacionet e tyre për përfshirje në listën e </w:t>
      </w:r>
      <w:r w:rsidR="008C1E57" w:rsidRPr="008C106D">
        <w:rPr>
          <w:rFonts w:ascii="Arial" w:hAnsi="Arial" w:cs="Arial"/>
          <w:sz w:val="20"/>
          <w:szCs w:val="20"/>
        </w:rPr>
        <w:t>Palëve tregtare</w:t>
      </w:r>
      <w:r w:rsidR="00FE7FE1" w:rsidRPr="008C106D">
        <w:rPr>
          <w:rFonts w:ascii="Arial" w:hAnsi="Arial" w:cs="Arial"/>
          <w:sz w:val="20"/>
          <w:szCs w:val="20"/>
        </w:rPr>
        <w:t xml:space="preserve"> të kualifikuar</w:t>
      </w:r>
      <w:r w:rsidR="008C1E57" w:rsidRPr="008C106D">
        <w:rPr>
          <w:rFonts w:ascii="Arial" w:hAnsi="Arial" w:cs="Arial"/>
          <w:sz w:val="20"/>
          <w:szCs w:val="20"/>
        </w:rPr>
        <w:t>a,</w:t>
      </w:r>
      <w:r w:rsidR="00FE7FE1" w:rsidRPr="008C106D">
        <w:rPr>
          <w:rFonts w:ascii="Arial" w:hAnsi="Arial" w:cs="Arial"/>
          <w:sz w:val="20"/>
          <w:szCs w:val="20"/>
        </w:rPr>
        <w:t xml:space="preserve"> të cilët do të ftohen që të  </w:t>
      </w:r>
      <w:r w:rsidR="008C1E57" w:rsidRPr="008C106D">
        <w:rPr>
          <w:rFonts w:ascii="Arial" w:hAnsi="Arial" w:cs="Arial"/>
          <w:sz w:val="20"/>
          <w:szCs w:val="20"/>
        </w:rPr>
        <w:t>nënshkruajnë Marrëveshjen e kontratës kornizë</w:t>
      </w:r>
      <w:r w:rsidR="00FE7FE1" w:rsidRPr="008C106D">
        <w:rPr>
          <w:rFonts w:ascii="Arial" w:hAnsi="Arial" w:cs="Arial"/>
          <w:sz w:val="20"/>
          <w:szCs w:val="20"/>
        </w:rPr>
        <w:t>.</w:t>
      </w:r>
    </w:p>
    <w:p w14:paraId="1AA04B1D" w14:textId="77777777" w:rsidR="00620776" w:rsidRPr="008C106D" w:rsidRDefault="00620776" w:rsidP="001E5143">
      <w:pPr>
        <w:jc w:val="both"/>
        <w:rPr>
          <w:rFonts w:ascii="Arial" w:hAnsi="Arial" w:cs="Arial"/>
          <w:sz w:val="20"/>
          <w:szCs w:val="20"/>
        </w:rPr>
      </w:pPr>
    </w:p>
    <w:p w14:paraId="126E6829" w14:textId="77777777" w:rsidR="00FE7FE1" w:rsidRPr="008C106D" w:rsidRDefault="00FE7FE1" w:rsidP="00FE7FE1">
      <w:pPr>
        <w:jc w:val="both"/>
        <w:rPr>
          <w:rFonts w:ascii="Arial" w:hAnsi="Arial" w:cs="Arial"/>
          <w:sz w:val="20"/>
          <w:szCs w:val="20"/>
        </w:rPr>
      </w:pPr>
      <w:r w:rsidRPr="008C106D">
        <w:rPr>
          <w:rFonts w:ascii="Arial" w:hAnsi="Arial" w:cs="Arial"/>
          <w:sz w:val="20"/>
          <w:szCs w:val="20"/>
        </w:rPr>
        <w:t>Procesi i prokurimit do të kryhet në dy faza:</w:t>
      </w:r>
    </w:p>
    <w:p w14:paraId="309EB175" w14:textId="77777777" w:rsidR="00FE7FE1" w:rsidRPr="008C106D" w:rsidRDefault="00FE7FE1" w:rsidP="00FE7FE1">
      <w:pPr>
        <w:jc w:val="both"/>
        <w:rPr>
          <w:rFonts w:ascii="Arial" w:hAnsi="Arial" w:cs="Arial"/>
          <w:sz w:val="20"/>
          <w:szCs w:val="20"/>
        </w:rPr>
      </w:pPr>
    </w:p>
    <w:p w14:paraId="530A90B2" w14:textId="77777777" w:rsidR="009750E5" w:rsidRPr="00CF0A3A" w:rsidRDefault="009D7083" w:rsidP="009D7083">
      <w:pPr>
        <w:pStyle w:val="ListParagraph"/>
        <w:numPr>
          <w:ilvl w:val="0"/>
          <w:numId w:val="43"/>
        </w:numPr>
        <w:autoSpaceDE w:val="0"/>
        <w:autoSpaceDN w:val="0"/>
        <w:adjustRightInd w:val="0"/>
        <w:jc w:val="both"/>
        <w:rPr>
          <w:rFonts w:ascii="Arial" w:hAnsi="Arial" w:cs="Arial"/>
          <w:sz w:val="20"/>
          <w:szCs w:val="20"/>
        </w:rPr>
      </w:pPr>
      <w:r w:rsidRPr="00CF0A3A">
        <w:rPr>
          <w:rFonts w:ascii="Arial" w:hAnsi="Arial" w:cs="Arial"/>
          <w:b/>
          <w:sz w:val="20"/>
          <w:szCs w:val="20"/>
        </w:rPr>
        <w:t>F</w:t>
      </w:r>
      <w:r w:rsidR="009750E5" w:rsidRPr="00CF0A3A">
        <w:rPr>
          <w:rFonts w:ascii="Arial" w:hAnsi="Arial" w:cs="Arial"/>
          <w:b/>
          <w:sz w:val="20"/>
          <w:szCs w:val="20"/>
        </w:rPr>
        <w:t>az</w:t>
      </w:r>
      <w:r w:rsidRPr="00CF0A3A">
        <w:rPr>
          <w:rFonts w:ascii="Arial" w:hAnsi="Arial" w:cs="Arial"/>
          <w:b/>
          <w:sz w:val="20"/>
          <w:szCs w:val="20"/>
        </w:rPr>
        <w:t>a</w:t>
      </w:r>
      <w:r w:rsidR="009750E5" w:rsidRPr="00CF0A3A">
        <w:rPr>
          <w:rFonts w:ascii="Arial" w:hAnsi="Arial" w:cs="Arial"/>
          <w:b/>
          <w:sz w:val="20"/>
          <w:szCs w:val="20"/>
        </w:rPr>
        <w:t xml:space="preserve"> e parë</w:t>
      </w:r>
      <w:r w:rsidRPr="00CF0A3A">
        <w:rPr>
          <w:rFonts w:ascii="Arial" w:hAnsi="Arial" w:cs="Arial"/>
          <w:b/>
          <w:sz w:val="20"/>
          <w:szCs w:val="20"/>
        </w:rPr>
        <w:t xml:space="preserve"> e</w:t>
      </w:r>
      <w:r w:rsidR="009750E5" w:rsidRPr="00CF0A3A">
        <w:rPr>
          <w:rFonts w:ascii="Arial" w:hAnsi="Arial" w:cs="Arial"/>
          <w:b/>
          <w:sz w:val="20"/>
          <w:szCs w:val="20"/>
        </w:rPr>
        <w:t xml:space="preserve"> procedurës, </w:t>
      </w:r>
      <w:r w:rsidR="009750E5" w:rsidRPr="00CF0A3A">
        <w:rPr>
          <w:rFonts w:ascii="Arial" w:hAnsi="Arial" w:cs="Arial"/>
          <w:b/>
          <w:sz w:val="20"/>
          <w:szCs w:val="20"/>
          <w:u w:val="single"/>
        </w:rPr>
        <w:t>faza e kualifikimit</w:t>
      </w:r>
      <w:r w:rsidRPr="00CF0A3A">
        <w:rPr>
          <w:rFonts w:ascii="Arial" w:hAnsi="Arial" w:cs="Arial"/>
          <w:sz w:val="20"/>
          <w:szCs w:val="20"/>
        </w:rPr>
        <w:t>:</w:t>
      </w:r>
      <w:r w:rsidR="009750E5" w:rsidRPr="00CF0A3A">
        <w:rPr>
          <w:rFonts w:ascii="Arial" w:hAnsi="Arial" w:cs="Arial"/>
          <w:sz w:val="20"/>
          <w:szCs w:val="20"/>
        </w:rPr>
        <w:t xml:space="preserve"> </w:t>
      </w:r>
      <w:r w:rsidRPr="00CF0A3A">
        <w:rPr>
          <w:rFonts w:ascii="Arial" w:hAnsi="Arial" w:cs="Arial"/>
          <w:sz w:val="20"/>
          <w:szCs w:val="20"/>
        </w:rPr>
        <w:t>N</w:t>
      </w:r>
      <w:r w:rsidR="00AB478D" w:rsidRPr="00CF0A3A">
        <w:rPr>
          <w:rFonts w:ascii="Arial" w:hAnsi="Arial" w:cs="Arial"/>
          <w:sz w:val="20"/>
          <w:szCs w:val="20"/>
        </w:rPr>
        <w:t xml:space="preserve">ga Palët tregtare </w:t>
      </w:r>
      <w:r w:rsidR="009750E5" w:rsidRPr="00CF0A3A">
        <w:rPr>
          <w:rFonts w:ascii="Arial" w:hAnsi="Arial" w:cs="Arial"/>
          <w:sz w:val="20"/>
          <w:szCs w:val="20"/>
        </w:rPr>
        <w:t>kërkohet që t’i përmbushin kushtet për pjesëmarrje dhe kriteret e përzgjedhjes të përcaktuara në këtë dokument. Kërkesa për pjesëmarrje do të vlerësohet në bazë të kritereve të përcaktuar në këtë dokument. Qëllimi është kualifikimi i kompanive të afta në kryerjen e detyrave të tilla.</w:t>
      </w:r>
    </w:p>
    <w:p w14:paraId="575DE989" w14:textId="77777777" w:rsidR="009750E5" w:rsidRPr="00CF0A3A" w:rsidRDefault="009750E5" w:rsidP="009750E5">
      <w:pPr>
        <w:autoSpaceDE w:val="0"/>
        <w:autoSpaceDN w:val="0"/>
        <w:adjustRightInd w:val="0"/>
        <w:jc w:val="both"/>
        <w:rPr>
          <w:rFonts w:ascii="Arial" w:hAnsi="Arial" w:cs="Arial"/>
          <w:sz w:val="20"/>
          <w:szCs w:val="20"/>
        </w:rPr>
      </w:pPr>
    </w:p>
    <w:p w14:paraId="48D503B0" w14:textId="77777777" w:rsidR="001E5143" w:rsidRPr="00CF0A3A" w:rsidRDefault="009D7083" w:rsidP="009D7083">
      <w:pPr>
        <w:pStyle w:val="ListParagraph"/>
        <w:numPr>
          <w:ilvl w:val="0"/>
          <w:numId w:val="43"/>
        </w:numPr>
        <w:autoSpaceDE w:val="0"/>
        <w:autoSpaceDN w:val="0"/>
        <w:adjustRightInd w:val="0"/>
        <w:jc w:val="both"/>
        <w:rPr>
          <w:rFonts w:ascii="Arial" w:hAnsi="Arial" w:cs="Arial"/>
          <w:sz w:val="20"/>
          <w:szCs w:val="20"/>
        </w:rPr>
      </w:pPr>
      <w:r w:rsidRPr="00CF0A3A">
        <w:rPr>
          <w:rFonts w:ascii="Arial" w:hAnsi="Arial" w:cs="Arial"/>
          <w:b/>
          <w:sz w:val="20"/>
          <w:szCs w:val="20"/>
        </w:rPr>
        <w:t>Faza e dytë e procedurës</w:t>
      </w:r>
      <w:r w:rsidR="009750E5" w:rsidRPr="00CF0A3A">
        <w:rPr>
          <w:rFonts w:ascii="Arial" w:hAnsi="Arial" w:cs="Arial"/>
          <w:b/>
          <w:sz w:val="20"/>
          <w:szCs w:val="20"/>
        </w:rPr>
        <w:t xml:space="preserve">, </w:t>
      </w:r>
      <w:r w:rsidR="009750E5" w:rsidRPr="00CF0A3A">
        <w:rPr>
          <w:rFonts w:ascii="Arial" w:hAnsi="Arial" w:cs="Arial"/>
          <w:b/>
          <w:sz w:val="20"/>
          <w:szCs w:val="20"/>
          <w:u w:val="single"/>
        </w:rPr>
        <w:t xml:space="preserve">faza </w:t>
      </w:r>
      <w:r w:rsidR="0060088F" w:rsidRPr="00CF0A3A">
        <w:rPr>
          <w:rFonts w:ascii="Arial" w:hAnsi="Arial" w:cs="Arial"/>
          <w:b/>
          <w:sz w:val="20"/>
          <w:szCs w:val="20"/>
          <w:u w:val="single"/>
        </w:rPr>
        <w:t>e nënshkrimit të kontratës</w:t>
      </w:r>
      <w:r w:rsidRPr="00CF0A3A">
        <w:rPr>
          <w:rFonts w:ascii="Arial" w:hAnsi="Arial" w:cs="Arial"/>
          <w:b/>
          <w:sz w:val="20"/>
          <w:szCs w:val="20"/>
          <w:u w:val="single"/>
        </w:rPr>
        <w:t>:</w:t>
      </w:r>
      <w:r w:rsidRPr="00CF0A3A">
        <w:rPr>
          <w:rFonts w:ascii="Arial" w:hAnsi="Arial" w:cs="Arial"/>
          <w:sz w:val="20"/>
          <w:szCs w:val="20"/>
        </w:rPr>
        <w:t xml:space="preserve"> T</w:t>
      </w:r>
      <w:r w:rsidR="009750E5" w:rsidRPr="00CF0A3A">
        <w:rPr>
          <w:rFonts w:ascii="Arial" w:hAnsi="Arial" w:cs="Arial"/>
          <w:sz w:val="20"/>
          <w:szCs w:val="20"/>
        </w:rPr>
        <w:t>ë gjith</w:t>
      </w:r>
      <w:r w:rsidR="00AB478D" w:rsidRPr="00CF0A3A">
        <w:rPr>
          <w:rFonts w:ascii="Arial" w:hAnsi="Arial" w:cs="Arial"/>
          <w:sz w:val="20"/>
          <w:szCs w:val="20"/>
        </w:rPr>
        <w:t>a</w:t>
      </w:r>
      <w:r w:rsidR="009750E5" w:rsidRPr="00CF0A3A">
        <w:rPr>
          <w:rFonts w:ascii="Arial" w:hAnsi="Arial" w:cs="Arial"/>
          <w:sz w:val="20"/>
          <w:szCs w:val="20"/>
        </w:rPr>
        <w:t xml:space="preserve"> </w:t>
      </w:r>
      <w:r w:rsidR="00AB478D" w:rsidRPr="00CF0A3A">
        <w:rPr>
          <w:rFonts w:ascii="Arial" w:hAnsi="Arial" w:cs="Arial"/>
          <w:sz w:val="20"/>
          <w:szCs w:val="20"/>
        </w:rPr>
        <w:t xml:space="preserve">Palët tregtare </w:t>
      </w:r>
      <w:r w:rsidR="009750E5" w:rsidRPr="00CF0A3A">
        <w:rPr>
          <w:rFonts w:ascii="Arial" w:hAnsi="Arial" w:cs="Arial"/>
          <w:sz w:val="20"/>
          <w:szCs w:val="20"/>
        </w:rPr>
        <w:t>të kualifikuar</w:t>
      </w:r>
      <w:r w:rsidR="00AB478D" w:rsidRPr="00CF0A3A">
        <w:rPr>
          <w:rFonts w:ascii="Arial" w:hAnsi="Arial" w:cs="Arial"/>
          <w:sz w:val="20"/>
          <w:szCs w:val="20"/>
        </w:rPr>
        <w:t>a</w:t>
      </w:r>
      <w:r w:rsidR="009750E5" w:rsidRPr="00CF0A3A">
        <w:rPr>
          <w:rFonts w:ascii="Arial" w:hAnsi="Arial" w:cs="Arial"/>
          <w:sz w:val="20"/>
          <w:szCs w:val="20"/>
        </w:rPr>
        <w:t xml:space="preserve"> do të pranojnë “</w:t>
      </w:r>
      <w:r w:rsidR="00AB478D" w:rsidRPr="00CF0A3A">
        <w:rPr>
          <w:rFonts w:ascii="Arial" w:hAnsi="Arial" w:cs="Arial"/>
          <w:sz w:val="20"/>
          <w:szCs w:val="20"/>
        </w:rPr>
        <w:t>Draft kontratën</w:t>
      </w:r>
      <w:r w:rsidR="009750E5" w:rsidRPr="00CF0A3A">
        <w:rPr>
          <w:rFonts w:ascii="Arial" w:hAnsi="Arial" w:cs="Arial"/>
          <w:sz w:val="20"/>
          <w:szCs w:val="20"/>
        </w:rPr>
        <w:t xml:space="preserve">” dhe do të ftohen që </w:t>
      </w:r>
      <w:r w:rsidR="00AB478D" w:rsidRPr="00CF0A3A">
        <w:rPr>
          <w:rFonts w:ascii="Arial" w:hAnsi="Arial" w:cs="Arial"/>
          <w:sz w:val="20"/>
          <w:szCs w:val="20"/>
        </w:rPr>
        <w:t xml:space="preserve">të </w:t>
      </w:r>
      <w:r w:rsidR="0060088F" w:rsidRPr="00CF0A3A">
        <w:rPr>
          <w:rFonts w:ascii="Arial" w:hAnsi="Arial" w:cs="Arial"/>
          <w:sz w:val="20"/>
          <w:szCs w:val="20"/>
        </w:rPr>
        <w:t>nënshkruajnë</w:t>
      </w:r>
      <w:r w:rsidR="00AB478D" w:rsidRPr="00CF0A3A">
        <w:rPr>
          <w:rFonts w:ascii="Arial" w:hAnsi="Arial" w:cs="Arial"/>
          <w:sz w:val="20"/>
          <w:szCs w:val="20"/>
        </w:rPr>
        <w:t xml:space="preserve"> Marr</w:t>
      </w:r>
      <w:r w:rsidR="0060088F" w:rsidRPr="00CF0A3A">
        <w:rPr>
          <w:rFonts w:ascii="Arial" w:hAnsi="Arial" w:cs="Arial"/>
          <w:sz w:val="20"/>
          <w:szCs w:val="20"/>
        </w:rPr>
        <w:t>ëveshjen e</w:t>
      </w:r>
      <w:r w:rsidRPr="00CF0A3A">
        <w:rPr>
          <w:rFonts w:ascii="Arial" w:hAnsi="Arial" w:cs="Arial"/>
          <w:sz w:val="20"/>
          <w:szCs w:val="20"/>
        </w:rPr>
        <w:t xml:space="preserve"> kontratës kornizë</w:t>
      </w:r>
      <w:r w:rsidR="0060088F" w:rsidRPr="00CF0A3A">
        <w:rPr>
          <w:rFonts w:ascii="Arial" w:hAnsi="Arial" w:cs="Arial"/>
          <w:sz w:val="20"/>
          <w:szCs w:val="20"/>
        </w:rPr>
        <w:t>.</w:t>
      </w:r>
    </w:p>
    <w:p w14:paraId="2EFB4564" w14:textId="77777777" w:rsidR="00E700ED" w:rsidRPr="008C106D" w:rsidRDefault="00E700ED" w:rsidP="003D591B">
      <w:pPr>
        <w:jc w:val="both"/>
        <w:rPr>
          <w:rFonts w:ascii="Arial" w:hAnsi="Arial" w:cs="Arial"/>
          <w:sz w:val="20"/>
        </w:rPr>
      </w:pPr>
    </w:p>
    <w:p w14:paraId="78A1C79F" w14:textId="77777777" w:rsidR="006E698D" w:rsidRPr="008C106D" w:rsidRDefault="006E698D" w:rsidP="006E698D">
      <w:pPr>
        <w:jc w:val="both"/>
        <w:rPr>
          <w:rFonts w:ascii="Arial" w:hAnsi="Arial" w:cs="Arial"/>
          <w:sz w:val="20"/>
        </w:rPr>
      </w:pPr>
      <w:r w:rsidRPr="008C106D">
        <w:rPr>
          <w:rFonts w:ascii="Arial" w:hAnsi="Arial" w:cs="Arial"/>
          <w:sz w:val="20"/>
        </w:rPr>
        <w:t xml:space="preserve">Nga ju pritet që të ekzaminoni me kujdes të gjitha nenet, pjesët dhe anekset e këtij dokumenti dhe të pajtoheni me të gjitha kërkesat dhe kushtet e përfshira këtu. </w:t>
      </w:r>
    </w:p>
    <w:p w14:paraId="717404BD" w14:textId="77777777" w:rsidR="00033BB1" w:rsidRPr="008C106D" w:rsidRDefault="00033BB1" w:rsidP="003D591B">
      <w:pPr>
        <w:tabs>
          <w:tab w:val="left" w:pos="709"/>
          <w:tab w:val="left" w:pos="851"/>
          <w:tab w:val="left" w:pos="1134"/>
          <w:tab w:val="left" w:pos="1418"/>
        </w:tabs>
        <w:spacing w:after="120"/>
        <w:jc w:val="both"/>
        <w:rPr>
          <w:rFonts w:ascii="Arial" w:hAnsi="Arial" w:cs="Arial"/>
          <w:sz w:val="20"/>
        </w:rPr>
      </w:pPr>
    </w:p>
    <w:p w14:paraId="0AE6A8BF" w14:textId="77777777" w:rsidR="006E698D" w:rsidRPr="008C106D" w:rsidRDefault="006E698D" w:rsidP="006E698D">
      <w:pPr>
        <w:jc w:val="both"/>
        <w:rPr>
          <w:rFonts w:ascii="Arial" w:hAnsi="Arial" w:cs="Arial"/>
          <w:sz w:val="20"/>
        </w:rPr>
      </w:pPr>
      <w:bookmarkStart w:id="0" w:name="_Toc104797484"/>
      <w:bookmarkStart w:id="1" w:name="_Toc104891401"/>
      <w:r w:rsidRPr="008C106D">
        <w:rPr>
          <w:rFonts w:ascii="Arial" w:hAnsi="Arial" w:cs="Arial"/>
          <w:sz w:val="20"/>
        </w:rPr>
        <w:t xml:space="preserve">Ne, si Autoritet Kontraktues nuk pranojmë asnjë ndryshim. </w:t>
      </w:r>
    </w:p>
    <w:p w14:paraId="4DE45205" w14:textId="77777777" w:rsidR="006E698D" w:rsidRPr="008C106D" w:rsidRDefault="006E698D" w:rsidP="006E698D">
      <w:pPr>
        <w:jc w:val="both"/>
        <w:rPr>
          <w:rFonts w:ascii="Arial" w:hAnsi="Arial" w:cs="Arial"/>
          <w:sz w:val="20"/>
        </w:rPr>
      </w:pPr>
    </w:p>
    <w:bookmarkEnd w:id="0"/>
    <w:bookmarkEnd w:id="1"/>
    <w:p w14:paraId="4B2B7138" w14:textId="77777777" w:rsidR="000C649B" w:rsidRPr="008C106D" w:rsidRDefault="000C649B" w:rsidP="000C649B">
      <w:pPr>
        <w:jc w:val="both"/>
        <w:rPr>
          <w:rFonts w:ascii="Arial" w:hAnsi="Arial" w:cs="Arial"/>
          <w:sz w:val="20"/>
          <w:szCs w:val="20"/>
        </w:rPr>
      </w:pPr>
      <w:r w:rsidRPr="008C106D">
        <w:rPr>
          <w:rFonts w:ascii="Arial" w:hAnsi="Arial" w:cs="Arial"/>
          <w:sz w:val="20"/>
          <w:szCs w:val="20"/>
        </w:rPr>
        <w:t>Dështimi i paraqitjes së aplikimit tuaj tek Autoriteti Kontraktues, brenda afatit të specifikuar dhe/ose jo në përputhshmëri me të gjitha kërkesat e vendosura në këtë dokument do të refuzohet dhe do të konsiderohet si “</w:t>
      </w:r>
      <w:r w:rsidRPr="008C106D">
        <w:rPr>
          <w:rFonts w:ascii="Arial" w:hAnsi="Arial" w:cs="Arial"/>
          <w:i/>
          <w:sz w:val="20"/>
          <w:szCs w:val="20"/>
        </w:rPr>
        <w:t>i pa-</w:t>
      </w:r>
      <w:r w:rsidR="009750E5" w:rsidRPr="008C106D">
        <w:rPr>
          <w:rFonts w:ascii="Arial" w:hAnsi="Arial" w:cs="Arial"/>
          <w:i/>
          <w:sz w:val="20"/>
          <w:szCs w:val="20"/>
        </w:rPr>
        <w:t>kualifikuar</w:t>
      </w:r>
      <w:r w:rsidRPr="008C106D">
        <w:rPr>
          <w:rFonts w:ascii="Arial" w:hAnsi="Arial" w:cs="Arial"/>
          <w:i/>
          <w:sz w:val="20"/>
          <w:szCs w:val="20"/>
        </w:rPr>
        <w:t>”</w:t>
      </w:r>
      <w:r w:rsidRPr="008C106D">
        <w:rPr>
          <w:rFonts w:ascii="Arial" w:hAnsi="Arial" w:cs="Arial"/>
          <w:sz w:val="20"/>
          <w:szCs w:val="20"/>
        </w:rPr>
        <w:t xml:space="preserve"> . </w:t>
      </w:r>
    </w:p>
    <w:p w14:paraId="5CA33E4B" w14:textId="77777777" w:rsidR="00A82E1E" w:rsidRPr="008C106D" w:rsidRDefault="00A82E1E" w:rsidP="003D591B">
      <w:pPr>
        <w:pStyle w:val="Subtitle"/>
        <w:jc w:val="both"/>
        <w:rPr>
          <w:rFonts w:ascii="Arial" w:hAnsi="Arial" w:cs="Arial"/>
          <w:sz w:val="20"/>
          <w:lang w:val="sq-AL"/>
        </w:rPr>
      </w:pPr>
    </w:p>
    <w:p w14:paraId="7D99B1FD" w14:textId="77777777" w:rsidR="00630184" w:rsidRPr="008C106D" w:rsidRDefault="00630184" w:rsidP="00630184">
      <w:pPr>
        <w:jc w:val="both"/>
        <w:rPr>
          <w:rFonts w:ascii="Arial" w:hAnsi="Arial" w:cs="Arial"/>
          <w:sz w:val="20"/>
          <w:szCs w:val="20"/>
        </w:rPr>
      </w:pPr>
      <w:r w:rsidRPr="008C106D">
        <w:rPr>
          <w:rFonts w:ascii="Arial" w:hAnsi="Arial" w:cs="Arial"/>
          <w:sz w:val="20"/>
        </w:rPr>
        <w:t xml:space="preserve">Të gjitha shpenzimet që lidhen  me përgatitjen dhe me dorëzimin e aplikimit do të barten nga </w:t>
      </w:r>
      <w:r w:rsidR="009D7083">
        <w:rPr>
          <w:rFonts w:ascii="Arial" w:hAnsi="Arial" w:cs="Arial"/>
          <w:sz w:val="20"/>
        </w:rPr>
        <w:t>ofertuesi/</w:t>
      </w:r>
      <w:r w:rsidRPr="008C106D">
        <w:rPr>
          <w:rFonts w:ascii="Arial" w:hAnsi="Arial" w:cs="Arial"/>
          <w:sz w:val="20"/>
        </w:rPr>
        <w:t>tenderuesi, ndërsa Autoriteti Kontraktues nuk do të ketë asnjë detyrim në rast se anulohet procedura.</w:t>
      </w:r>
    </w:p>
    <w:p w14:paraId="0C4E2296" w14:textId="77777777" w:rsidR="00A82E1E" w:rsidRPr="008C106D" w:rsidRDefault="00A82E1E" w:rsidP="003D591B">
      <w:pPr>
        <w:spacing w:after="60"/>
        <w:jc w:val="both"/>
        <w:rPr>
          <w:rFonts w:ascii="Arial" w:hAnsi="Arial" w:cs="Arial"/>
          <w:sz w:val="20"/>
        </w:rPr>
      </w:pPr>
    </w:p>
    <w:p w14:paraId="2C9188B8" w14:textId="77777777" w:rsidR="00A22F0E" w:rsidRPr="00CF0A3A" w:rsidRDefault="00A22F0E" w:rsidP="003E0ED5">
      <w:pPr>
        <w:jc w:val="both"/>
        <w:rPr>
          <w:rFonts w:ascii="Arial" w:hAnsi="Arial" w:cs="Arial"/>
          <w:sz w:val="20"/>
        </w:rPr>
      </w:pPr>
      <w:r w:rsidRPr="00CF0A3A">
        <w:rPr>
          <w:rFonts w:ascii="Arial" w:hAnsi="Arial" w:cs="Arial"/>
          <w:sz w:val="20"/>
        </w:rPr>
        <w:t xml:space="preserve">Kjo procedure e </w:t>
      </w:r>
      <w:r w:rsidR="0068562A" w:rsidRPr="00CF0A3A">
        <w:rPr>
          <w:rFonts w:ascii="Arial" w:hAnsi="Arial" w:cs="Arial"/>
          <w:sz w:val="20"/>
        </w:rPr>
        <w:t>kualifikimit</w:t>
      </w:r>
      <w:r w:rsidRPr="00CF0A3A">
        <w:rPr>
          <w:rFonts w:ascii="Arial" w:hAnsi="Arial" w:cs="Arial"/>
          <w:sz w:val="20"/>
        </w:rPr>
        <w:t xml:space="preserve"> është e rregulluar me </w:t>
      </w:r>
      <w:r w:rsidR="003515E7" w:rsidRPr="00CF0A3A">
        <w:rPr>
          <w:rFonts w:ascii="Arial" w:hAnsi="Arial" w:cs="Arial"/>
          <w:sz w:val="20"/>
        </w:rPr>
        <w:t xml:space="preserve">Ligjin mbi energjinë </w:t>
      </w:r>
      <w:r w:rsidR="009D7083" w:rsidRPr="00CF0A3A">
        <w:rPr>
          <w:rFonts w:ascii="Arial" w:hAnsi="Arial" w:cs="Arial"/>
          <w:sz w:val="20"/>
        </w:rPr>
        <w:t>elektrike</w:t>
      </w:r>
      <w:r w:rsidR="0068562A" w:rsidRPr="00CF0A3A">
        <w:rPr>
          <w:rFonts w:ascii="Arial" w:hAnsi="Arial" w:cs="Arial"/>
          <w:sz w:val="20"/>
        </w:rPr>
        <w:t xml:space="preserve">, Procedura për prokurimin e Energjisë elektrike, </w:t>
      </w:r>
      <w:r w:rsidR="003515E7" w:rsidRPr="00CF0A3A">
        <w:rPr>
          <w:rFonts w:ascii="Arial" w:hAnsi="Arial" w:cs="Arial"/>
          <w:sz w:val="20"/>
        </w:rPr>
        <w:t>Kodin e Rrjetit të Transmisionit dhe Rregullat e Tregut.</w:t>
      </w:r>
    </w:p>
    <w:p w14:paraId="6636C578" w14:textId="77777777" w:rsidR="009750E5" w:rsidRPr="00CF0A3A" w:rsidRDefault="009750E5" w:rsidP="009750E5">
      <w:pPr>
        <w:spacing w:after="60"/>
        <w:jc w:val="both"/>
        <w:rPr>
          <w:rFonts w:ascii="Arial" w:hAnsi="Arial" w:cs="Arial"/>
          <w:sz w:val="20"/>
          <w:szCs w:val="20"/>
        </w:rPr>
      </w:pPr>
    </w:p>
    <w:p w14:paraId="5E42897F" w14:textId="2EAF5F4C" w:rsidR="009750E5" w:rsidRPr="00C31A7D" w:rsidRDefault="00A22F0E" w:rsidP="009750E5">
      <w:pPr>
        <w:spacing w:after="60"/>
        <w:jc w:val="both"/>
        <w:rPr>
          <w:rStyle w:val="Hyperlink"/>
          <w:rFonts w:ascii="Arial" w:hAnsi="Arial" w:cs="Arial"/>
          <w:b/>
          <w:i/>
          <w:sz w:val="20"/>
          <w:u w:val="none"/>
        </w:rPr>
      </w:pPr>
      <w:r w:rsidRPr="00CF0A3A">
        <w:rPr>
          <w:rFonts w:ascii="Arial" w:hAnsi="Arial" w:cs="Arial"/>
          <w:sz w:val="20"/>
          <w:szCs w:val="20"/>
        </w:rPr>
        <w:t>Ap</w:t>
      </w:r>
      <w:r w:rsidR="009750E5" w:rsidRPr="00CF0A3A">
        <w:rPr>
          <w:rFonts w:ascii="Arial" w:hAnsi="Arial" w:cs="Arial"/>
          <w:sz w:val="20"/>
          <w:szCs w:val="20"/>
        </w:rPr>
        <w:t xml:space="preserve">likacionet </w:t>
      </w:r>
      <w:r w:rsidRPr="00CF0A3A">
        <w:rPr>
          <w:rFonts w:ascii="Arial" w:hAnsi="Arial" w:cs="Arial"/>
          <w:sz w:val="20"/>
          <w:szCs w:val="20"/>
        </w:rPr>
        <w:t xml:space="preserve">duhet te dorëzohen </w:t>
      </w:r>
      <w:r w:rsidR="009750E5" w:rsidRPr="00CF0A3A">
        <w:rPr>
          <w:rFonts w:ascii="Arial" w:hAnsi="Arial" w:cs="Arial"/>
          <w:sz w:val="20"/>
          <w:szCs w:val="20"/>
        </w:rPr>
        <w:t>në adresën e specifikuar në “Udhëzime për Kandidatet</w:t>
      </w:r>
      <w:r w:rsidR="00CF0A3A">
        <w:rPr>
          <w:rFonts w:ascii="Arial" w:hAnsi="Arial" w:cs="Arial"/>
          <w:sz w:val="20"/>
          <w:szCs w:val="20"/>
        </w:rPr>
        <w:t>”</w:t>
      </w:r>
      <w:r w:rsidR="009750E5" w:rsidRPr="00CF0A3A">
        <w:rPr>
          <w:rFonts w:ascii="Arial" w:hAnsi="Arial" w:cs="Arial"/>
          <w:sz w:val="20"/>
          <w:szCs w:val="20"/>
        </w:rPr>
        <w:t xml:space="preserve"> para </w:t>
      </w:r>
      <w:bookmarkStart w:id="2" w:name="_Hlk153482940"/>
      <w:bookmarkStart w:id="3" w:name="_Hlk153482895"/>
      <w:r w:rsidR="003A3432">
        <w:rPr>
          <w:rFonts w:ascii="Arial" w:hAnsi="Arial" w:cs="Arial"/>
          <w:b/>
          <w:i/>
          <w:sz w:val="20"/>
        </w:rPr>
        <w:t>21.12.2023</w:t>
      </w:r>
      <w:r w:rsidR="003515E7" w:rsidRPr="00CF0A3A">
        <w:rPr>
          <w:rFonts w:ascii="Arial" w:hAnsi="Arial" w:cs="Arial"/>
          <w:b/>
          <w:i/>
          <w:sz w:val="20"/>
        </w:rPr>
        <w:t xml:space="preserve"> </w:t>
      </w:r>
      <w:bookmarkEnd w:id="2"/>
      <w:r w:rsidR="003515E7" w:rsidRPr="00CF0A3A">
        <w:rPr>
          <w:rFonts w:ascii="Arial" w:hAnsi="Arial" w:cs="Arial"/>
          <w:b/>
          <w:i/>
          <w:sz w:val="20"/>
        </w:rPr>
        <w:t xml:space="preserve">ora </w:t>
      </w:r>
      <w:r w:rsidR="009D7083" w:rsidRPr="00CF0A3A">
        <w:rPr>
          <w:rFonts w:ascii="Arial" w:hAnsi="Arial" w:cs="Arial"/>
          <w:b/>
          <w:i/>
          <w:sz w:val="20"/>
        </w:rPr>
        <w:t>1</w:t>
      </w:r>
      <w:r w:rsidR="00EA1F34">
        <w:rPr>
          <w:rFonts w:ascii="Arial" w:hAnsi="Arial" w:cs="Arial"/>
          <w:b/>
          <w:i/>
          <w:sz w:val="20"/>
        </w:rPr>
        <w:t>4</w:t>
      </w:r>
      <w:r w:rsidR="009D7083" w:rsidRPr="00CF0A3A">
        <w:rPr>
          <w:rFonts w:ascii="Arial" w:hAnsi="Arial" w:cs="Arial"/>
          <w:b/>
          <w:i/>
          <w:sz w:val="20"/>
        </w:rPr>
        <w:t>:00</w:t>
      </w:r>
      <w:r w:rsidR="00CF0A3A">
        <w:rPr>
          <w:rFonts w:ascii="Arial" w:hAnsi="Arial" w:cs="Arial"/>
          <w:i/>
          <w:sz w:val="20"/>
        </w:rPr>
        <w:t xml:space="preserve"> </w:t>
      </w:r>
      <w:bookmarkEnd w:id="3"/>
      <w:r w:rsidR="00CF0A3A">
        <w:rPr>
          <w:rFonts w:ascii="Arial" w:hAnsi="Arial" w:cs="Arial"/>
          <w:i/>
          <w:sz w:val="20"/>
        </w:rPr>
        <w:t xml:space="preserve">ne </w:t>
      </w:r>
      <w:r w:rsidR="003515E7" w:rsidRPr="00CF0A3A">
        <w:rPr>
          <w:rFonts w:ascii="Arial" w:hAnsi="Arial" w:cs="Arial"/>
          <w:i/>
          <w:sz w:val="20"/>
        </w:rPr>
        <w:t>e-mail:</w:t>
      </w:r>
      <w:bookmarkStart w:id="4" w:name="_Hlk153482974"/>
      <w:r w:rsidR="00F402F8">
        <w:fldChar w:fldCharType="begin"/>
      </w:r>
      <w:r w:rsidR="00F402F8">
        <w:instrText xml:space="preserve"> HYPERLINK "mailto:trading@iber-lepenc.org,%20Behar.shaqiri@iber-lepenc.org" </w:instrText>
      </w:r>
      <w:r w:rsidR="00F402F8">
        <w:fldChar w:fldCharType="separate"/>
      </w:r>
      <w:r w:rsidR="00C31A7D" w:rsidRPr="007F38CD">
        <w:rPr>
          <w:rStyle w:val="Hyperlink"/>
          <w:rFonts w:ascii="Arial" w:hAnsi="Arial" w:cs="Arial"/>
          <w:b/>
          <w:i/>
          <w:sz w:val="20"/>
        </w:rPr>
        <w:t>trading@iber-lepenc.org</w:t>
      </w:r>
      <w:r w:rsidR="00C31A7D" w:rsidRPr="007F38CD">
        <w:rPr>
          <w:rStyle w:val="Hyperlink"/>
          <w:b/>
        </w:rPr>
        <w:t xml:space="preserve">, </w:t>
      </w:r>
      <w:r w:rsidR="00C31A7D" w:rsidRPr="007F38CD">
        <w:rPr>
          <w:rStyle w:val="Hyperlink"/>
          <w:rFonts w:ascii="Arial" w:hAnsi="Arial" w:cs="Arial"/>
          <w:b/>
          <w:i/>
          <w:sz w:val="20"/>
        </w:rPr>
        <w:t>Behar.shaqiri@iber-lepenc.org</w:t>
      </w:r>
      <w:r w:rsidR="00F402F8">
        <w:rPr>
          <w:rStyle w:val="Hyperlink"/>
          <w:rFonts w:ascii="Arial" w:hAnsi="Arial" w:cs="Arial"/>
          <w:b/>
          <w:i/>
          <w:sz w:val="20"/>
        </w:rPr>
        <w:fldChar w:fldCharType="end"/>
      </w:r>
      <w:r w:rsidR="00C31A7D">
        <w:rPr>
          <w:rStyle w:val="Hyperlink"/>
          <w:rFonts w:ascii="Arial" w:hAnsi="Arial" w:cs="Arial"/>
          <w:b/>
          <w:i/>
          <w:sz w:val="20"/>
          <w:u w:val="none"/>
        </w:rPr>
        <w:t xml:space="preserve"> </w:t>
      </w:r>
      <w:r w:rsidR="002B1BFB" w:rsidRPr="000A109B">
        <w:rPr>
          <w:rStyle w:val="Hyperlink"/>
          <w:rFonts w:ascii="Arial" w:hAnsi="Arial" w:cs="Arial"/>
          <w:b/>
          <w:i/>
          <w:sz w:val="20"/>
          <w:u w:val="none"/>
        </w:rPr>
        <w:t xml:space="preserve">&amp; </w:t>
      </w:r>
      <w:r w:rsidR="00CF0A3A" w:rsidRPr="000A109B">
        <w:rPr>
          <w:rStyle w:val="Hyperlink"/>
          <w:rFonts w:ascii="Arial" w:hAnsi="Arial" w:cs="Arial"/>
          <w:b/>
          <w:i/>
          <w:sz w:val="20"/>
          <w:u w:val="none"/>
        </w:rPr>
        <w:t xml:space="preserve"> </w:t>
      </w:r>
      <w:hyperlink r:id="rId8" w:history="1">
        <w:r w:rsidR="004B6829" w:rsidRPr="00C31A7D">
          <w:rPr>
            <w:rStyle w:val="Hyperlink"/>
            <w:rFonts w:ascii="Arial" w:hAnsi="Arial" w:cs="Arial"/>
            <w:b/>
            <w:i/>
            <w:sz w:val="20"/>
            <w:u w:val="none"/>
          </w:rPr>
          <w:t>ernest.kerqeli@iber-lepenc.org</w:t>
        </w:r>
      </w:hyperlink>
      <w:bookmarkEnd w:id="4"/>
    </w:p>
    <w:p w14:paraId="39A1C579" w14:textId="77777777" w:rsidR="000E58E5" w:rsidRPr="008C106D" w:rsidRDefault="000E58E5" w:rsidP="003D591B">
      <w:pPr>
        <w:pStyle w:val="Subtitle"/>
        <w:jc w:val="both"/>
        <w:rPr>
          <w:rFonts w:ascii="Arial" w:hAnsi="Arial" w:cs="Arial"/>
          <w:b w:val="0"/>
          <w:sz w:val="20"/>
          <w:lang w:val="sq-AL"/>
        </w:rPr>
      </w:pPr>
    </w:p>
    <w:p w14:paraId="0E2181DC" w14:textId="77777777" w:rsidR="00A22F0E" w:rsidRPr="008C106D" w:rsidRDefault="00A22F0E" w:rsidP="00A22F0E">
      <w:pPr>
        <w:rPr>
          <w:rFonts w:ascii="Arial" w:hAnsi="Arial" w:cs="Arial"/>
          <w:sz w:val="20"/>
        </w:rPr>
      </w:pPr>
      <w:r w:rsidRPr="008C106D">
        <w:rPr>
          <w:rFonts w:ascii="Arial" w:hAnsi="Arial" w:cs="Arial"/>
          <w:sz w:val="20"/>
        </w:rPr>
        <w:t>Mirëpresim pranimin e Aplikacionit tuaj.</w:t>
      </w:r>
    </w:p>
    <w:p w14:paraId="367F92AA" w14:textId="77777777" w:rsidR="009750E5" w:rsidRPr="008C106D" w:rsidRDefault="009750E5" w:rsidP="003D591B">
      <w:pPr>
        <w:pStyle w:val="Subtitle"/>
        <w:jc w:val="both"/>
        <w:rPr>
          <w:rFonts w:ascii="Arial" w:hAnsi="Arial" w:cs="Arial"/>
          <w:b w:val="0"/>
          <w:sz w:val="20"/>
          <w:lang w:val="sq-AL"/>
        </w:rPr>
      </w:pPr>
    </w:p>
    <w:p w14:paraId="572A5102" w14:textId="77777777" w:rsidR="00A2121B" w:rsidRPr="008C106D" w:rsidRDefault="00A2121B" w:rsidP="00A2121B">
      <w:pPr>
        <w:jc w:val="both"/>
        <w:rPr>
          <w:rFonts w:ascii="Arial" w:hAnsi="Arial" w:cs="Arial"/>
          <w:sz w:val="20"/>
          <w:szCs w:val="20"/>
        </w:rPr>
      </w:pPr>
      <w:r w:rsidRPr="008C106D">
        <w:rPr>
          <w:rFonts w:ascii="Arial" w:hAnsi="Arial" w:cs="Arial"/>
          <w:sz w:val="20"/>
          <w:szCs w:val="20"/>
        </w:rPr>
        <w:t xml:space="preserve">Nëse vendosni të mos e dorëzoni aplikimin tuaj, do të iu ishim mirënjohës nëse do të na lajmëronit me shkrim, duke cekur arsyet e vendimit të juaj. </w:t>
      </w:r>
    </w:p>
    <w:p w14:paraId="0D729DFC" w14:textId="77777777" w:rsidR="003D591B" w:rsidRPr="008C106D" w:rsidRDefault="003D591B" w:rsidP="003D591B">
      <w:pPr>
        <w:ind w:right="113"/>
        <w:rPr>
          <w:rFonts w:ascii="Arial" w:hAnsi="Arial" w:cs="Arial"/>
          <w:sz w:val="20"/>
        </w:rPr>
      </w:pPr>
    </w:p>
    <w:p w14:paraId="01238160" w14:textId="77777777" w:rsidR="003D591B" w:rsidRPr="008C106D" w:rsidRDefault="00A2121B" w:rsidP="003D591B">
      <w:pPr>
        <w:rPr>
          <w:rFonts w:ascii="Arial" w:hAnsi="Arial" w:cs="Arial"/>
          <w:sz w:val="20"/>
        </w:rPr>
      </w:pPr>
      <w:r w:rsidRPr="008C106D">
        <w:rPr>
          <w:rFonts w:ascii="Arial" w:hAnsi="Arial" w:cs="Arial"/>
          <w:sz w:val="20"/>
        </w:rPr>
        <w:t>Sinqerisht</w:t>
      </w:r>
      <w:r w:rsidR="003D591B" w:rsidRPr="008C106D">
        <w:rPr>
          <w:rFonts w:ascii="Arial" w:hAnsi="Arial" w:cs="Arial"/>
          <w:sz w:val="20"/>
        </w:rPr>
        <w:t>,</w:t>
      </w:r>
    </w:p>
    <w:p w14:paraId="4A26F586" w14:textId="77777777" w:rsidR="00A2121B" w:rsidRPr="008C106D" w:rsidRDefault="00A2121B" w:rsidP="003D591B">
      <w:pPr>
        <w:rPr>
          <w:rFonts w:ascii="Arial" w:hAnsi="Arial" w:cs="Arial"/>
          <w:sz w:val="20"/>
        </w:rPr>
      </w:pPr>
    </w:p>
    <w:p w14:paraId="53A5F19E" w14:textId="77777777" w:rsidR="003D591B" w:rsidRPr="008C106D" w:rsidRDefault="004B6829" w:rsidP="003D591B">
      <w:pPr>
        <w:rPr>
          <w:rFonts w:ascii="Arial" w:hAnsi="Arial" w:cs="Arial"/>
          <w:sz w:val="20"/>
        </w:rPr>
      </w:pPr>
      <w:r>
        <w:rPr>
          <w:rFonts w:ascii="Arial" w:hAnsi="Arial" w:cs="Arial"/>
          <w:sz w:val="20"/>
        </w:rPr>
        <w:t>NH “Ib</w:t>
      </w:r>
      <w:r w:rsidRPr="004B6829">
        <w:rPr>
          <w:rFonts w:ascii="Arial" w:hAnsi="Arial" w:cs="Arial"/>
          <w:sz w:val="20"/>
        </w:rPr>
        <w:t>ë</w:t>
      </w:r>
      <w:r>
        <w:rPr>
          <w:rFonts w:ascii="Arial" w:hAnsi="Arial" w:cs="Arial"/>
          <w:sz w:val="20"/>
        </w:rPr>
        <w:t xml:space="preserve">r Lepenc” </w:t>
      </w:r>
      <w:r w:rsidR="003D3783">
        <w:rPr>
          <w:rFonts w:ascii="Arial" w:hAnsi="Arial" w:cs="Arial"/>
          <w:sz w:val="20"/>
        </w:rPr>
        <w:t>Sh.A.</w:t>
      </w:r>
    </w:p>
    <w:p w14:paraId="20331AD5" w14:textId="77777777" w:rsidR="00A82E1E" w:rsidRPr="008C106D" w:rsidRDefault="00A82E1E" w:rsidP="000269A0">
      <w:pPr>
        <w:tabs>
          <w:tab w:val="left" w:pos="3686"/>
        </w:tabs>
        <w:rPr>
          <w:rFonts w:ascii="Arial" w:hAnsi="Arial" w:cs="Arial"/>
        </w:rPr>
      </w:pPr>
    </w:p>
    <w:p w14:paraId="63992E73" w14:textId="77777777" w:rsidR="00B6178E" w:rsidRPr="008C106D" w:rsidRDefault="00B6178E" w:rsidP="000269A0">
      <w:pPr>
        <w:tabs>
          <w:tab w:val="left" w:pos="3686"/>
        </w:tabs>
        <w:rPr>
          <w:rFonts w:ascii="Arial" w:hAnsi="Arial" w:cs="Arial"/>
        </w:rPr>
      </w:pPr>
    </w:p>
    <w:p w14:paraId="0697E027" w14:textId="77777777" w:rsidR="00B6178E" w:rsidRPr="008C106D" w:rsidRDefault="00B6178E" w:rsidP="000269A0">
      <w:pPr>
        <w:tabs>
          <w:tab w:val="left" w:pos="3686"/>
        </w:tabs>
        <w:rPr>
          <w:rFonts w:ascii="Arial" w:hAnsi="Arial" w:cs="Arial"/>
        </w:rPr>
      </w:pPr>
    </w:p>
    <w:p w14:paraId="0B7EDAA3" w14:textId="77777777" w:rsidR="00A82E1E" w:rsidRPr="008C106D" w:rsidRDefault="00A82E1E" w:rsidP="000269A0">
      <w:pPr>
        <w:tabs>
          <w:tab w:val="left" w:pos="3686"/>
        </w:tabs>
        <w:rPr>
          <w:rFonts w:ascii="Arial" w:hAnsi="Arial" w:cs="Arial"/>
        </w:rPr>
      </w:pPr>
    </w:p>
    <w:p w14:paraId="1C9667F9" w14:textId="77777777" w:rsidR="00AD6F8B" w:rsidRDefault="00AD6F8B" w:rsidP="000269A0">
      <w:pPr>
        <w:tabs>
          <w:tab w:val="left" w:pos="3686"/>
        </w:tabs>
        <w:rPr>
          <w:rFonts w:ascii="Arial" w:hAnsi="Arial" w:cs="Arial"/>
        </w:rPr>
      </w:pPr>
    </w:p>
    <w:p w14:paraId="511F7D3E" w14:textId="77777777" w:rsidR="009D7083" w:rsidRPr="008C106D" w:rsidRDefault="009D7083" w:rsidP="000269A0">
      <w:pPr>
        <w:tabs>
          <w:tab w:val="left" w:pos="3686"/>
        </w:tabs>
        <w:rPr>
          <w:rFonts w:ascii="Arial" w:hAnsi="Arial" w:cs="Arial"/>
        </w:rPr>
      </w:pPr>
    </w:p>
    <w:p w14:paraId="40149FCC" w14:textId="77777777" w:rsidR="00BB74EC" w:rsidRDefault="00BB74EC" w:rsidP="00BB74EC">
      <w:pPr>
        <w:tabs>
          <w:tab w:val="left" w:pos="3686"/>
        </w:tabs>
        <w:rPr>
          <w:rFonts w:ascii="Arial" w:hAnsi="Arial" w:cs="Arial"/>
        </w:rPr>
      </w:pPr>
    </w:p>
    <w:p w14:paraId="72431AA4" w14:textId="77777777" w:rsidR="00CF0A3A" w:rsidRDefault="00CF0A3A" w:rsidP="00BB74EC">
      <w:pPr>
        <w:tabs>
          <w:tab w:val="left" w:pos="3686"/>
        </w:tabs>
        <w:rPr>
          <w:rFonts w:ascii="Arial" w:hAnsi="Arial" w:cs="Arial"/>
        </w:rPr>
      </w:pPr>
    </w:p>
    <w:p w14:paraId="1361F500" w14:textId="77777777" w:rsidR="00CF0A3A" w:rsidRPr="008C106D" w:rsidRDefault="00CF0A3A" w:rsidP="00BB74EC">
      <w:pPr>
        <w:tabs>
          <w:tab w:val="left" w:pos="3686"/>
        </w:tabs>
        <w:rPr>
          <w:rFonts w:ascii="Arial" w:hAnsi="Arial" w:cs="Arial"/>
        </w:rPr>
      </w:pPr>
    </w:p>
    <w:p w14:paraId="3000B860" w14:textId="77777777" w:rsidR="002F222B" w:rsidRPr="00CF0A3A" w:rsidRDefault="00975607" w:rsidP="002F222B">
      <w:pPr>
        <w:pStyle w:val="NORMAL0"/>
        <w:ind w:left="0" w:right="0"/>
        <w:jc w:val="center"/>
        <w:rPr>
          <w:rFonts w:ascii="Arial" w:hAnsi="Arial" w:cs="Arial"/>
          <w:szCs w:val="16"/>
          <w:lang w:val="sq-AL"/>
        </w:rPr>
      </w:pPr>
      <w:r w:rsidRPr="00CF0A3A">
        <w:rPr>
          <w:rFonts w:ascii="Arial" w:hAnsi="Arial" w:cs="Arial"/>
          <w:szCs w:val="16"/>
          <w:lang w:val="sq-AL"/>
        </w:rPr>
        <w:t>TABELA E PËRMBAJTJES</w:t>
      </w:r>
      <w:r w:rsidR="002F222B" w:rsidRPr="00CF0A3A">
        <w:rPr>
          <w:rFonts w:ascii="Arial" w:hAnsi="Arial" w:cs="Arial"/>
          <w:szCs w:val="16"/>
          <w:lang w:val="sq-AL"/>
        </w:rPr>
        <w:tab/>
      </w:r>
    </w:p>
    <w:p w14:paraId="26ADF745" w14:textId="77777777" w:rsidR="00AE3D0D" w:rsidRPr="008C106D" w:rsidRDefault="00AE3D0D" w:rsidP="002F222B">
      <w:pPr>
        <w:pStyle w:val="NORMAL0"/>
        <w:ind w:left="0" w:right="0"/>
        <w:jc w:val="center"/>
        <w:rPr>
          <w:rFonts w:ascii="Arial" w:hAnsi="Arial" w:cs="Arial"/>
          <w:sz w:val="16"/>
          <w:szCs w:val="16"/>
          <w:lang w:val="sq-AL"/>
        </w:rPr>
      </w:pPr>
    </w:p>
    <w:p w14:paraId="7AF3D4F9" w14:textId="77777777" w:rsidR="00AE3D0D" w:rsidRPr="008C106D" w:rsidRDefault="00AE3D0D" w:rsidP="002F222B">
      <w:pPr>
        <w:pStyle w:val="NORMAL0"/>
        <w:ind w:left="0" w:right="0"/>
        <w:jc w:val="center"/>
        <w:rPr>
          <w:rFonts w:ascii="Arial" w:hAnsi="Arial" w:cs="Arial"/>
          <w:sz w:val="16"/>
          <w:szCs w:val="16"/>
          <w:lang w:val="sq-AL"/>
        </w:rPr>
      </w:pPr>
    </w:p>
    <w:p w14:paraId="773E5C86" w14:textId="77777777" w:rsidR="00B6178E" w:rsidRPr="008C106D" w:rsidRDefault="003F6186">
      <w:pPr>
        <w:pStyle w:val="TOC1"/>
        <w:tabs>
          <w:tab w:val="left" w:pos="1320"/>
        </w:tabs>
        <w:rPr>
          <w:rFonts w:eastAsiaTheme="minorEastAsia"/>
          <w:bCs w:val="0"/>
          <w:color w:val="auto"/>
          <w:sz w:val="22"/>
          <w:szCs w:val="22"/>
          <w:lang w:val="en-US"/>
        </w:rPr>
      </w:pPr>
      <w:r w:rsidRPr="008C106D">
        <w:rPr>
          <w:caps/>
          <w:sz w:val="18"/>
          <w:szCs w:val="18"/>
        </w:rPr>
        <w:fldChar w:fldCharType="begin"/>
      </w:r>
      <w:r w:rsidR="002F222B" w:rsidRPr="008C106D">
        <w:rPr>
          <w:sz w:val="18"/>
          <w:szCs w:val="18"/>
        </w:rPr>
        <w:instrText xml:space="preserve"> TOC \o "3-3" \h \z \t "Heading 1,1,Heading 2,2,List Number,1" </w:instrText>
      </w:r>
      <w:r w:rsidRPr="008C106D">
        <w:rPr>
          <w:caps/>
          <w:sz w:val="18"/>
          <w:szCs w:val="18"/>
        </w:rPr>
        <w:fldChar w:fldCharType="separate"/>
      </w:r>
      <w:hyperlink w:anchor="_Toc489257650" w:history="1">
        <w:r w:rsidR="00B6178E" w:rsidRPr="008C106D">
          <w:rPr>
            <w:rStyle w:val="Hyperlink"/>
          </w:rPr>
          <w:t>PJESA  I:</w:t>
        </w:r>
        <w:r w:rsidR="00B6178E" w:rsidRPr="008C106D">
          <w:rPr>
            <w:rFonts w:eastAsiaTheme="minorEastAsia"/>
            <w:bCs w:val="0"/>
            <w:color w:val="auto"/>
            <w:sz w:val="22"/>
            <w:szCs w:val="22"/>
            <w:lang w:val="en-US"/>
          </w:rPr>
          <w:tab/>
        </w:r>
        <w:r w:rsidR="00B6178E" w:rsidRPr="008C106D">
          <w:rPr>
            <w:rStyle w:val="Hyperlink"/>
          </w:rPr>
          <w:t>Udhëzime për Kandidatet (UPK)</w:t>
        </w:r>
        <w:r w:rsidR="00B6178E" w:rsidRPr="008C106D">
          <w:rPr>
            <w:webHidden/>
          </w:rPr>
          <w:tab/>
        </w:r>
        <w:r w:rsidR="00B6178E" w:rsidRPr="008C106D">
          <w:rPr>
            <w:webHidden/>
          </w:rPr>
          <w:fldChar w:fldCharType="begin"/>
        </w:r>
        <w:r w:rsidR="00B6178E" w:rsidRPr="008C106D">
          <w:rPr>
            <w:webHidden/>
          </w:rPr>
          <w:instrText xml:space="preserve"> PAGEREF _Toc489257650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2E707B7D" w14:textId="77777777" w:rsidR="00B6178E" w:rsidRPr="008C106D" w:rsidRDefault="00C56586">
      <w:pPr>
        <w:pStyle w:val="TOC1"/>
        <w:rPr>
          <w:rFonts w:eastAsiaTheme="minorEastAsia"/>
          <w:bCs w:val="0"/>
          <w:color w:val="auto"/>
          <w:sz w:val="22"/>
          <w:szCs w:val="22"/>
          <w:lang w:val="en-US"/>
        </w:rPr>
      </w:pPr>
      <w:hyperlink w:anchor="_Toc489257651" w:history="1">
        <w:r w:rsidR="00B6178E" w:rsidRPr="008C106D">
          <w:rPr>
            <w:rStyle w:val="Hyperlink"/>
          </w:rPr>
          <w:t>Të Përgjithshme</w:t>
        </w:r>
        <w:r w:rsidR="00B6178E" w:rsidRPr="008C106D">
          <w:rPr>
            <w:webHidden/>
          </w:rPr>
          <w:tab/>
        </w:r>
        <w:r w:rsidR="00B6178E" w:rsidRPr="008C106D">
          <w:rPr>
            <w:webHidden/>
          </w:rPr>
          <w:fldChar w:fldCharType="begin"/>
        </w:r>
        <w:r w:rsidR="00B6178E" w:rsidRPr="008C106D">
          <w:rPr>
            <w:webHidden/>
          </w:rPr>
          <w:instrText xml:space="preserve"> PAGEREF _Toc489257651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2C3E3929" w14:textId="77777777" w:rsidR="00B6178E" w:rsidRPr="008C106D" w:rsidRDefault="00C56586">
      <w:pPr>
        <w:pStyle w:val="TOC1"/>
        <w:rPr>
          <w:rFonts w:eastAsiaTheme="minorEastAsia"/>
          <w:bCs w:val="0"/>
          <w:color w:val="auto"/>
          <w:sz w:val="22"/>
          <w:szCs w:val="22"/>
          <w:lang w:val="en-US"/>
        </w:rPr>
      </w:pPr>
      <w:hyperlink w:anchor="_Toc489257652" w:history="1">
        <w:r w:rsidR="00B6178E" w:rsidRPr="008C106D">
          <w:rPr>
            <w:rStyle w:val="Hyperlink"/>
          </w:rPr>
          <w:t>KËRKESAT të cilat duhet të plotësohen nga KANDIDATËT</w:t>
        </w:r>
        <w:r w:rsidR="00B6178E" w:rsidRPr="008C106D">
          <w:rPr>
            <w:webHidden/>
          </w:rPr>
          <w:tab/>
        </w:r>
        <w:r w:rsidR="00B6178E" w:rsidRPr="008C106D">
          <w:rPr>
            <w:webHidden/>
          </w:rPr>
          <w:fldChar w:fldCharType="begin"/>
        </w:r>
        <w:r w:rsidR="00B6178E" w:rsidRPr="008C106D">
          <w:rPr>
            <w:webHidden/>
          </w:rPr>
          <w:instrText xml:space="preserve"> PAGEREF _Toc489257652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6A23B00F" w14:textId="77777777" w:rsidR="00B6178E" w:rsidRPr="008C106D" w:rsidRDefault="00C56586">
      <w:pPr>
        <w:pStyle w:val="TOC1"/>
        <w:rPr>
          <w:rFonts w:eastAsiaTheme="minorEastAsia"/>
          <w:bCs w:val="0"/>
          <w:color w:val="auto"/>
          <w:sz w:val="22"/>
          <w:szCs w:val="22"/>
          <w:lang w:val="en-US"/>
        </w:rPr>
      </w:pPr>
      <w:hyperlink w:anchor="_Toc489257653" w:history="1">
        <w:r w:rsidR="00B6178E" w:rsidRPr="008C106D">
          <w:rPr>
            <w:rStyle w:val="Hyperlink"/>
          </w:rPr>
          <w:t>Kërkesat e përshtatshmërisë</w:t>
        </w:r>
        <w:r w:rsidR="00B6178E" w:rsidRPr="008C106D">
          <w:rPr>
            <w:webHidden/>
          </w:rPr>
          <w:tab/>
        </w:r>
        <w:r w:rsidR="00B6178E" w:rsidRPr="008C106D">
          <w:rPr>
            <w:webHidden/>
          </w:rPr>
          <w:fldChar w:fldCharType="begin"/>
        </w:r>
        <w:r w:rsidR="00B6178E" w:rsidRPr="008C106D">
          <w:rPr>
            <w:webHidden/>
          </w:rPr>
          <w:instrText xml:space="preserve"> PAGEREF _Toc489257653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76262B4D" w14:textId="77777777" w:rsidR="00B6178E" w:rsidRPr="008C106D" w:rsidRDefault="00C56586">
      <w:pPr>
        <w:pStyle w:val="TOC1"/>
        <w:rPr>
          <w:rFonts w:eastAsiaTheme="minorEastAsia"/>
          <w:bCs w:val="0"/>
          <w:color w:val="auto"/>
          <w:sz w:val="22"/>
          <w:szCs w:val="22"/>
          <w:lang w:val="en-US"/>
        </w:rPr>
      </w:pPr>
      <w:hyperlink w:anchor="_Toc489257654" w:history="1">
        <w:r w:rsidR="00B6178E" w:rsidRPr="008C106D">
          <w:rPr>
            <w:rStyle w:val="Hyperlink"/>
          </w:rPr>
          <w:t>Kërkesat minimale kualifikuese</w:t>
        </w:r>
        <w:r w:rsidR="00B6178E" w:rsidRPr="008C106D">
          <w:rPr>
            <w:webHidden/>
          </w:rPr>
          <w:tab/>
        </w:r>
        <w:r w:rsidR="00B6178E" w:rsidRPr="008C106D">
          <w:rPr>
            <w:webHidden/>
          </w:rPr>
          <w:fldChar w:fldCharType="begin"/>
        </w:r>
        <w:r w:rsidR="00B6178E" w:rsidRPr="008C106D">
          <w:rPr>
            <w:webHidden/>
          </w:rPr>
          <w:instrText xml:space="preserve"> PAGEREF _Toc489257654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315832D8" w14:textId="77777777" w:rsidR="00B6178E" w:rsidRPr="008C106D" w:rsidRDefault="00C56586">
      <w:pPr>
        <w:pStyle w:val="TOC1"/>
        <w:rPr>
          <w:rFonts w:eastAsiaTheme="minorEastAsia"/>
          <w:bCs w:val="0"/>
          <w:color w:val="auto"/>
          <w:sz w:val="22"/>
          <w:szCs w:val="22"/>
          <w:lang w:val="en-US"/>
        </w:rPr>
      </w:pPr>
      <w:hyperlink w:anchor="_Toc489257655" w:history="1">
        <w:r w:rsidR="00B6178E" w:rsidRPr="008C106D">
          <w:rPr>
            <w:rStyle w:val="Hyperlink"/>
          </w:rPr>
          <w:t>Përmbajtja e Dokumenteve të Para-kualifikimit</w:t>
        </w:r>
        <w:r w:rsidR="00B6178E" w:rsidRPr="008C106D">
          <w:rPr>
            <w:webHidden/>
          </w:rPr>
          <w:tab/>
        </w:r>
        <w:r w:rsidR="00B6178E" w:rsidRPr="008C106D">
          <w:rPr>
            <w:webHidden/>
          </w:rPr>
          <w:fldChar w:fldCharType="begin"/>
        </w:r>
        <w:r w:rsidR="00B6178E" w:rsidRPr="008C106D">
          <w:rPr>
            <w:webHidden/>
          </w:rPr>
          <w:instrText xml:space="preserve"> PAGEREF _Toc489257655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1FA34457" w14:textId="77777777" w:rsidR="00B6178E" w:rsidRPr="008C106D" w:rsidRDefault="00C56586">
      <w:pPr>
        <w:pStyle w:val="TOC1"/>
        <w:rPr>
          <w:rFonts w:eastAsiaTheme="minorEastAsia"/>
          <w:bCs w:val="0"/>
          <w:color w:val="auto"/>
          <w:sz w:val="22"/>
          <w:szCs w:val="22"/>
          <w:lang w:val="en-US"/>
        </w:rPr>
      </w:pPr>
      <w:hyperlink w:anchor="_Toc489257656" w:history="1">
        <w:r w:rsidR="00B6178E" w:rsidRPr="008C106D">
          <w:rPr>
            <w:rStyle w:val="Hyperlink"/>
          </w:rPr>
          <w:t>Përgatitja e APLIKACIONEVE</w:t>
        </w:r>
        <w:r w:rsidR="00B6178E" w:rsidRPr="008C106D">
          <w:rPr>
            <w:webHidden/>
          </w:rPr>
          <w:tab/>
        </w:r>
        <w:r w:rsidR="00B6178E" w:rsidRPr="008C106D">
          <w:rPr>
            <w:webHidden/>
          </w:rPr>
          <w:fldChar w:fldCharType="begin"/>
        </w:r>
        <w:r w:rsidR="00B6178E" w:rsidRPr="008C106D">
          <w:rPr>
            <w:webHidden/>
          </w:rPr>
          <w:instrText xml:space="preserve"> PAGEREF _Toc489257656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5581761A" w14:textId="77777777" w:rsidR="00B6178E" w:rsidRPr="008C106D" w:rsidRDefault="00C56586">
      <w:pPr>
        <w:pStyle w:val="TOC1"/>
        <w:rPr>
          <w:rFonts w:eastAsiaTheme="minorEastAsia"/>
          <w:bCs w:val="0"/>
          <w:color w:val="auto"/>
          <w:sz w:val="22"/>
          <w:szCs w:val="22"/>
          <w:lang w:val="en-US"/>
        </w:rPr>
      </w:pPr>
      <w:hyperlink w:anchor="_Toc489257657" w:history="1">
        <w:r w:rsidR="00B6178E" w:rsidRPr="008C106D">
          <w:rPr>
            <w:rStyle w:val="Hyperlink"/>
          </w:rPr>
          <w:t>Dorëzimi dhe Hapja e Aplikacioneve</w:t>
        </w:r>
        <w:r w:rsidR="00B6178E" w:rsidRPr="008C106D">
          <w:rPr>
            <w:webHidden/>
          </w:rPr>
          <w:tab/>
        </w:r>
        <w:r w:rsidR="00B6178E" w:rsidRPr="008C106D">
          <w:rPr>
            <w:webHidden/>
          </w:rPr>
          <w:fldChar w:fldCharType="begin"/>
        </w:r>
        <w:r w:rsidR="00B6178E" w:rsidRPr="008C106D">
          <w:rPr>
            <w:webHidden/>
          </w:rPr>
          <w:instrText xml:space="preserve"> PAGEREF _Toc489257657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629C9BA2" w14:textId="77777777" w:rsidR="00B6178E" w:rsidRPr="008C106D" w:rsidRDefault="00C56586">
      <w:pPr>
        <w:pStyle w:val="TOC1"/>
        <w:rPr>
          <w:rFonts w:eastAsiaTheme="minorEastAsia"/>
          <w:bCs w:val="0"/>
          <w:color w:val="auto"/>
          <w:sz w:val="22"/>
          <w:szCs w:val="22"/>
          <w:lang w:val="en-US"/>
        </w:rPr>
      </w:pPr>
      <w:hyperlink w:anchor="_Toc489257658" w:history="1">
        <w:r w:rsidR="00B6178E" w:rsidRPr="008C106D">
          <w:rPr>
            <w:rStyle w:val="Hyperlink"/>
          </w:rPr>
          <w:t>Procedurat për Vlerësimin e Aplikacioneve</w:t>
        </w:r>
        <w:r w:rsidR="00B6178E" w:rsidRPr="008C106D">
          <w:rPr>
            <w:webHidden/>
          </w:rPr>
          <w:tab/>
        </w:r>
        <w:r w:rsidR="00B6178E" w:rsidRPr="008C106D">
          <w:rPr>
            <w:webHidden/>
          </w:rPr>
          <w:fldChar w:fldCharType="begin"/>
        </w:r>
        <w:r w:rsidR="00B6178E" w:rsidRPr="008C106D">
          <w:rPr>
            <w:webHidden/>
          </w:rPr>
          <w:instrText xml:space="preserve"> PAGEREF _Toc489257658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2D0B8E0A" w14:textId="77777777" w:rsidR="00B6178E" w:rsidRPr="008C106D" w:rsidRDefault="00C56586">
      <w:pPr>
        <w:pStyle w:val="TOC1"/>
        <w:tabs>
          <w:tab w:val="left" w:pos="1540"/>
        </w:tabs>
        <w:rPr>
          <w:rFonts w:eastAsiaTheme="minorEastAsia"/>
          <w:bCs w:val="0"/>
          <w:color w:val="auto"/>
          <w:sz w:val="22"/>
          <w:szCs w:val="22"/>
          <w:lang w:val="en-US"/>
        </w:rPr>
      </w:pPr>
      <w:hyperlink w:anchor="_Toc489257659" w:history="1">
        <w:r w:rsidR="00B6178E" w:rsidRPr="008C106D">
          <w:rPr>
            <w:rStyle w:val="Hyperlink"/>
          </w:rPr>
          <w:t xml:space="preserve">PJESA II:  </w:t>
        </w:r>
        <w:r w:rsidR="00B6178E" w:rsidRPr="008C106D">
          <w:rPr>
            <w:rFonts w:eastAsiaTheme="minorEastAsia"/>
            <w:bCs w:val="0"/>
            <w:color w:val="auto"/>
            <w:sz w:val="22"/>
            <w:szCs w:val="22"/>
            <w:lang w:val="en-US"/>
          </w:rPr>
          <w:tab/>
        </w:r>
        <w:r w:rsidR="00B6178E" w:rsidRPr="008C106D">
          <w:rPr>
            <w:rStyle w:val="Hyperlink"/>
          </w:rPr>
          <w:t xml:space="preserve"> FLETA E TË DHËNAVE  PËR  PARAKUALIFIKIM (FDP)</w:t>
        </w:r>
        <w:r w:rsidR="00B6178E" w:rsidRPr="008C106D">
          <w:rPr>
            <w:webHidden/>
          </w:rPr>
          <w:tab/>
        </w:r>
        <w:r w:rsidR="00B6178E" w:rsidRPr="008C106D">
          <w:rPr>
            <w:webHidden/>
          </w:rPr>
          <w:fldChar w:fldCharType="begin"/>
        </w:r>
        <w:r w:rsidR="00B6178E" w:rsidRPr="008C106D">
          <w:rPr>
            <w:webHidden/>
          </w:rPr>
          <w:instrText xml:space="preserve"> PAGEREF _Toc489257659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2F54D699" w14:textId="77777777" w:rsidR="00B6178E" w:rsidRPr="008C106D" w:rsidRDefault="00C56586">
      <w:pPr>
        <w:pStyle w:val="TOC1"/>
        <w:tabs>
          <w:tab w:val="left" w:pos="1320"/>
        </w:tabs>
        <w:rPr>
          <w:rFonts w:eastAsiaTheme="minorEastAsia"/>
          <w:bCs w:val="0"/>
          <w:color w:val="auto"/>
          <w:sz w:val="22"/>
          <w:szCs w:val="22"/>
          <w:lang w:val="en-US"/>
        </w:rPr>
      </w:pPr>
      <w:hyperlink w:anchor="_Toc489257660" w:history="1">
        <w:r w:rsidR="00B6178E" w:rsidRPr="008C106D">
          <w:rPr>
            <w:rStyle w:val="Hyperlink"/>
          </w:rPr>
          <w:t>PJESA III:</w:t>
        </w:r>
        <w:r w:rsidR="00B6178E" w:rsidRPr="008C106D">
          <w:rPr>
            <w:rFonts w:eastAsiaTheme="minorEastAsia"/>
            <w:bCs w:val="0"/>
            <w:color w:val="auto"/>
            <w:sz w:val="22"/>
            <w:szCs w:val="22"/>
            <w:lang w:val="en-US"/>
          </w:rPr>
          <w:tab/>
        </w:r>
        <w:r w:rsidR="00B6178E" w:rsidRPr="008C106D">
          <w:rPr>
            <w:rStyle w:val="Hyperlink"/>
          </w:rPr>
          <w:t>FORMULARI I DOREZIMIT TË APLIKACIONEVE</w:t>
        </w:r>
        <w:r w:rsidR="00B6178E" w:rsidRPr="008C106D">
          <w:rPr>
            <w:webHidden/>
          </w:rPr>
          <w:tab/>
        </w:r>
        <w:r w:rsidR="00B6178E" w:rsidRPr="008C106D">
          <w:rPr>
            <w:webHidden/>
          </w:rPr>
          <w:fldChar w:fldCharType="begin"/>
        </w:r>
        <w:r w:rsidR="00B6178E" w:rsidRPr="008C106D">
          <w:rPr>
            <w:webHidden/>
          </w:rPr>
          <w:instrText xml:space="preserve"> PAGEREF _Toc489257660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64B97190" w14:textId="77777777" w:rsidR="00B6178E" w:rsidRPr="008C106D" w:rsidRDefault="00C56586">
      <w:pPr>
        <w:pStyle w:val="TOC1"/>
        <w:tabs>
          <w:tab w:val="left" w:pos="1540"/>
        </w:tabs>
        <w:rPr>
          <w:rFonts w:eastAsiaTheme="minorEastAsia"/>
          <w:bCs w:val="0"/>
          <w:color w:val="auto"/>
          <w:sz w:val="22"/>
          <w:szCs w:val="22"/>
          <w:lang w:val="en-US"/>
        </w:rPr>
      </w:pPr>
      <w:hyperlink w:anchor="_Toc489257661" w:history="1">
        <w:r w:rsidR="00B6178E" w:rsidRPr="008C106D">
          <w:rPr>
            <w:rStyle w:val="Hyperlink"/>
          </w:rPr>
          <w:t>PJESA IV:</w:t>
        </w:r>
        <w:r w:rsidR="00B6178E" w:rsidRPr="008C106D">
          <w:rPr>
            <w:rFonts w:eastAsiaTheme="minorEastAsia"/>
            <w:bCs w:val="0"/>
            <w:color w:val="auto"/>
            <w:sz w:val="22"/>
            <w:szCs w:val="22"/>
            <w:lang w:val="en-US"/>
          </w:rPr>
          <w:tab/>
        </w:r>
        <w:r w:rsidR="00B6178E" w:rsidRPr="008C106D">
          <w:rPr>
            <w:rStyle w:val="Hyperlink"/>
          </w:rPr>
          <w:t>ANEKSET</w:t>
        </w:r>
        <w:r w:rsidR="00B6178E" w:rsidRPr="008C106D">
          <w:rPr>
            <w:webHidden/>
          </w:rPr>
          <w:tab/>
        </w:r>
        <w:r w:rsidR="00B6178E" w:rsidRPr="008C106D">
          <w:rPr>
            <w:webHidden/>
          </w:rPr>
          <w:fldChar w:fldCharType="begin"/>
        </w:r>
        <w:r w:rsidR="00B6178E" w:rsidRPr="008C106D">
          <w:rPr>
            <w:webHidden/>
          </w:rPr>
          <w:instrText xml:space="preserve"> PAGEREF _Toc489257661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3946942E" w14:textId="77777777" w:rsidR="00B6178E" w:rsidRPr="008C106D" w:rsidRDefault="00C56586">
      <w:pPr>
        <w:pStyle w:val="TOC1"/>
        <w:tabs>
          <w:tab w:val="left" w:pos="1320"/>
        </w:tabs>
        <w:rPr>
          <w:rFonts w:eastAsiaTheme="minorEastAsia"/>
          <w:bCs w:val="0"/>
          <w:color w:val="auto"/>
          <w:sz w:val="22"/>
          <w:szCs w:val="22"/>
          <w:lang w:val="en-US"/>
        </w:rPr>
      </w:pPr>
      <w:hyperlink w:anchor="_Toc489257662" w:history="1">
        <w:r w:rsidR="00B6178E" w:rsidRPr="008C106D">
          <w:rPr>
            <w:rStyle w:val="Hyperlink"/>
          </w:rPr>
          <w:t xml:space="preserve">Aneksi 1. </w:t>
        </w:r>
        <w:r w:rsidR="00B6178E" w:rsidRPr="008C106D">
          <w:rPr>
            <w:rFonts w:eastAsiaTheme="minorEastAsia"/>
            <w:bCs w:val="0"/>
            <w:color w:val="auto"/>
            <w:sz w:val="22"/>
            <w:szCs w:val="22"/>
            <w:lang w:val="en-US"/>
          </w:rPr>
          <w:tab/>
        </w:r>
        <w:r w:rsidR="00B6178E" w:rsidRPr="008C106D">
          <w:rPr>
            <w:rStyle w:val="Hyperlink"/>
          </w:rPr>
          <w:t xml:space="preserve"> DEKLARATA  NËN  BETIM</w:t>
        </w:r>
        <w:r w:rsidR="00B6178E" w:rsidRPr="008C106D">
          <w:rPr>
            <w:webHidden/>
          </w:rPr>
          <w:tab/>
        </w:r>
        <w:r w:rsidR="00B6178E" w:rsidRPr="008C106D">
          <w:rPr>
            <w:webHidden/>
          </w:rPr>
          <w:fldChar w:fldCharType="begin"/>
        </w:r>
        <w:r w:rsidR="00B6178E" w:rsidRPr="008C106D">
          <w:rPr>
            <w:webHidden/>
          </w:rPr>
          <w:instrText xml:space="preserve"> PAGEREF _Toc489257662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63AF6DA5" w14:textId="77777777" w:rsidR="00B6178E" w:rsidRPr="008C106D" w:rsidRDefault="00C56586">
      <w:pPr>
        <w:pStyle w:val="TOC1"/>
        <w:tabs>
          <w:tab w:val="left" w:pos="1320"/>
        </w:tabs>
        <w:rPr>
          <w:rFonts w:eastAsiaTheme="minorEastAsia"/>
          <w:bCs w:val="0"/>
          <w:color w:val="auto"/>
          <w:sz w:val="22"/>
          <w:szCs w:val="22"/>
          <w:lang w:val="en-US"/>
        </w:rPr>
      </w:pPr>
      <w:hyperlink w:anchor="_Toc489257663" w:history="1">
        <w:r w:rsidR="00B6178E" w:rsidRPr="008C106D">
          <w:rPr>
            <w:rStyle w:val="Hyperlink"/>
          </w:rPr>
          <w:t xml:space="preserve">Aneksi 2. </w:t>
        </w:r>
        <w:r w:rsidR="00B6178E" w:rsidRPr="008C106D">
          <w:rPr>
            <w:rFonts w:eastAsiaTheme="minorEastAsia"/>
            <w:bCs w:val="0"/>
            <w:color w:val="auto"/>
            <w:sz w:val="22"/>
            <w:szCs w:val="22"/>
            <w:lang w:val="en-US"/>
          </w:rPr>
          <w:tab/>
        </w:r>
        <w:r w:rsidR="00B6178E" w:rsidRPr="008C106D">
          <w:rPr>
            <w:rStyle w:val="Hyperlink"/>
          </w:rPr>
          <w:t xml:space="preserve"> KËRKESË  PËR KONFIDENCIALITET</w:t>
        </w:r>
        <w:r w:rsidR="00B6178E" w:rsidRPr="008C106D">
          <w:rPr>
            <w:webHidden/>
          </w:rPr>
          <w:tab/>
        </w:r>
        <w:r w:rsidR="00B6178E" w:rsidRPr="008C106D">
          <w:rPr>
            <w:webHidden/>
          </w:rPr>
          <w:fldChar w:fldCharType="begin"/>
        </w:r>
        <w:r w:rsidR="00B6178E" w:rsidRPr="008C106D">
          <w:rPr>
            <w:webHidden/>
          </w:rPr>
          <w:instrText xml:space="preserve"> PAGEREF _Toc489257663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5C0E30FA" w14:textId="77777777" w:rsidR="00B6178E" w:rsidRPr="008C106D" w:rsidRDefault="00C56586">
      <w:pPr>
        <w:pStyle w:val="TOC1"/>
        <w:tabs>
          <w:tab w:val="left" w:pos="1320"/>
        </w:tabs>
        <w:rPr>
          <w:rFonts w:eastAsiaTheme="minorEastAsia"/>
          <w:bCs w:val="0"/>
          <w:color w:val="auto"/>
          <w:sz w:val="22"/>
          <w:szCs w:val="22"/>
          <w:lang w:val="en-US"/>
        </w:rPr>
      </w:pPr>
      <w:hyperlink w:anchor="_Toc489257664" w:history="1">
        <w:r w:rsidR="00B6178E" w:rsidRPr="008C106D">
          <w:rPr>
            <w:rStyle w:val="Hyperlink"/>
          </w:rPr>
          <w:t xml:space="preserve">Aneksi 3. </w:t>
        </w:r>
        <w:r w:rsidR="00B6178E" w:rsidRPr="008C106D">
          <w:rPr>
            <w:rFonts w:eastAsiaTheme="minorEastAsia"/>
            <w:bCs w:val="0"/>
            <w:color w:val="auto"/>
            <w:sz w:val="22"/>
            <w:szCs w:val="22"/>
            <w:lang w:val="en-US"/>
          </w:rPr>
          <w:tab/>
        </w:r>
        <w:r w:rsidR="00B6178E" w:rsidRPr="008C106D">
          <w:rPr>
            <w:rStyle w:val="Hyperlink"/>
          </w:rPr>
          <w:t xml:space="preserve"> KËRKESË PËR INFORMATA SHTESË</w:t>
        </w:r>
        <w:r w:rsidR="00B6178E" w:rsidRPr="008C106D">
          <w:rPr>
            <w:webHidden/>
          </w:rPr>
          <w:tab/>
        </w:r>
        <w:r w:rsidR="00B6178E" w:rsidRPr="008C106D">
          <w:rPr>
            <w:webHidden/>
          </w:rPr>
          <w:fldChar w:fldCharType="begin"/>
        </w:r>
        <w:r w:rsidR="00B6178E" w:rsidRPr="008C106D">
          <w:rPr>
            <w:webHidden/>
          </w:rPr>
          <w:instrText xml:space="preserve"> PAGEREF _Toc489257664 \h </w:instrText>
        </w:r>
        <w:r w:rsidR="00B6178E" w:rsidRPr="008C106D">
          <w:rPr>
            <w:webHidden/>
          </w:rPr>
        </w:r>
        <w:r w:rsidR="00B6178E" w:rsidRPr="008C106D">
          <w:rPr>
            <w:webHidden/>
          </w:rPr>
          <w:fldChar w:fldCharType="separate"/>
        </w:r>
        <w:r w:rsidR="003D3783">
          <w:rPr>
            <w:webHidden/>
          </w:rPr>
          <w:t>2</w:t>
        </w:r>
        <w:r w:rsidR="00B6178E" w:rsidRPr="008C106D">
          <w:rPr>
            <w:webHidden/>
          </w:rPr>
          <w:fldChar w:fldCharType="end"/>
        </w:r>
      </w:hyperlink>
    </w:p>
    <w:p w14:paraId="2779BF16" w14:textId="77777777" w:rsidR="00D965C2" w:rsidRPr="008C106D" w:rsidRDefault="003F6186" w:rsidP="002F222B">
      <w:pPr>
        <w:ind w:right="360"/>
        <w:jc w:val="center"/>
        <w:rPr>
          <w:rFonts w:ascii="Arial" w:hAnsi="Arial" w:cs="Arial"/>
          <w:b/>
          <w:color w:val="FF0000"/>
        </w:rPr>
      </w:pPr>
      <w:r w:rsidRPr="008C106D">
        <w:rPr>
          <w:rFonts w:ascii="Arial" w:hAnsi="Arial" w:cs="Arial"/>
          <w:sz w:val="18"/>
          <w:szCs w:val="18"/>
        </w:rPr>
        <w:fldChar w:fldCharType="end"/>
      </w:r>
    </w:p>
    <w:p w14:paraId="04A487C9" w14:textId="77777777" w:rsidR="00D965C2" w:rsidRPr="008C106D" w:rsidRDefault="00D965C2">
      <w:pPr>
        <w:ind w:right="360"/>
        <w:rPr>
          <w:rFonts w:ascii="Arial" w:hAnsi="Arial" w:cs="Arial"/>
          <w:b/>
          <w:color w:val="FF0000"/>
        </w:rPr>
      </w:pPr>
    </w:p>
    <w:p w14:paraId="36F9E6DD" w14:textId="77777777" w:rsidR="00D965C2" w:rsidRPr="008C106D" w:rsidRDefault="00D965C2">
      <w:pPr>
        <w:ind w:right="360"/>
        <w:rPr>
          <w:rFonts w:ascii="Arial" w:hAnsi="Arial" w:cs="Arial"/>
          <w:b/>
        </w:rPr>
      </w:pPr>
    </w:p>
    <w:p w14:paraId="2C1A72A5" w14:textId="77777777" w:rsidR="00D965C2" w:rsidRPr="008C106D" w:rsidRDefault="00D965C2">
      <w:pPr>
        <w:ind w:right="360"/>
        <w:rPr>
          <w:rFonts w:ascii="Arial" w:hAnsi="Arial" w:cs="Arial"/>
          <w:b/>
        </w:rPr>
      </w:pPr>
    </w:p>
    <w:p w14:paraId="0DACECED" w14:textId="77777777" w:rsidR="00D965C2" w:rsidRPr="008C106D" w:rsidRDefault="00D965C2">
      <w:pPr>
        <w:ind w:right="360"/>
        <w:rPr>
          <w:rFonts w:ascii="Arial" w:hAnsi="Arial" w:cs="Arial"/>
          <w:b/>
        </w:rPr>
      </w:pPr>
    </w:p>
    <w:p w14:paraId="3E09F06D" w14:textId="77777777" w:rsidR="00D965C2" w:rsidRPr="008C106D" w:rsidRDefault="00D965C2">
      <w:pPr>
        <w:ind w:right="360"/>
        <w:rPr>
          <w:rFonts w:ascii="Arial" w:hAnsi="Arial" w:cs="Arial"/>
          <w:b/>
        </w:rPr>
      </w:pPr>
    </w:p>
    <w:p w14:paraId="1E596582" w14:textId="77777777" w:rsidR="009B7926" w:rsidRPr="008C106D" w:rsidRDefault="00D965C2" w:rsidP="00241E25">
      <w:pPr>
        <w:pStyle w:val="Heading1"/>
        <w:numPr>
          <w:ilvl w:val="0"/>
          <w:numId w:val="0"/>
        </w:numPr>
        <w:rPr>
          <w:rFonts w:ascii="Arial" w:hAnsi="Arial" w:cs="Arial"/>
          <w:sz w:val="24"/>
          <w:szCs w:val="24"/>
        </w:rPr>
      </w:pPr>
      <w:bookmarkStart w:id="5" w:name="_Toc435854944"/>
      <w:bookmarkStart w:id="6" w:name="_Toc436111645"/>
      <w:bookmarkStart w:id="7" w:name="_Toc433531467"/>
      <w:bookmarkStart w:id="8" w:name="_Toc520671250"/>
      <w:bookmarkStart w:id="9" w:name="_Toc520729840"/>
      <w:bookmarkStart w:id="10" w:name="_Toc520749034"/>
      <w:r w:rsidRPr="008C106D">
        <w:rPr>
          <w:rFonts w:ascii="Arial" w:hAnsi="Arial" w:cs="Arial"/>
        </w:rPr>
        <w:br w:type="page"/>
      </w:r>
      <w:bookmarkStart w:id="11" w:name="_Toc489257650"/>
      <w:r w:rsidR="001D48E8" w:rsidRPr="008C106D">
        <w:rPr>
          <w:rFonts w:ascii="Arial" w:hAnsi="Arial" w:cs="Arial"/>
          <w:szCs w:val="28"/>
          <w:u w:val="single"/>
        </w:rPr>
        <w:lastRenderedPageBreak/>
        <w:t xml:space="preserve">PJESA </w:t>
      </w:r>
      <w:r w:rsidR="005A6149" w:rsidRPr="008C106D">
        <w:rPr>
          <w:rFonts w:ascii="Arial" w:hAnsi="Arial" w:cs="Arial"/>
          <w:szCs w:val="28"/>
          <w:u w:val="single"/>
        </w:rPr>
        <w:t>I:</w:t>
      </w:r>
      <w:r w:rsidR="00FF6C4B" w:rsidRPr="008C106D">
        <w:rPr>
          <w:rFonts w:ascii="Arial" w:hAnsi="Arial" w:cs="Arial"/>
          <w:sz w:val="24"/>
          <w:szCs w:val="24"/>
        </w:rPr>
        <w:tab/>
      </w:r>
      <w:r w:rsidR="00060D5E" w:rsidRPr="008C106D">
        <w:rPr>
          <w:rFonts w:ascii="Arial" w:hAnsi="Arial" w:cs="Arial"/>
          <w:sz w:val="24"/>
          <w:szCs w:val="24"/>
        </w:rPr>
        <w:t xml:space="preserve">Udhëzime për </w:t>
      </w:r>
      <w:r w:rsidR="00905C57" w:rsidRPr="008C106D">
        <w:rPr>
          <w:rFonts w:ascii="Arial" w:hAnsi="Arial" w:cs="Arial"/>
          <w:sz w:val="24"/>
          <w:szCs w:val="24"/>
        </w:rPr>
        <w:t>Kandidatet</w:t>
      </w:r>
      <w:r w:rsidR="009B7926" w:rsidRPr="008C106D">
        <w:rPr>
          <w:rFonts w:ascii="Arial" w:hAnsi="Arial" w:cs="Arial"/>
          <w:sz w:val="24"/>
          <w:szCs w:val="24"/>
        </w:rPr>
        <w:t xml:space="preserve"> (</w:t>
      </w:r>
      <w:r w:rsidR="00060D5E" w:rsidRPr="008C106D">
        <w:rPr>
          <w:rFonts w:ascii="Arial" w:hAnsi="Arial" w:cs="Arial"/>
          <w:sz w:val="24"/>
          <w:szCs w:val="24"/>
        </w:rPr>
        <w:t>UP</w:t>
      </w:r>
      <w:r w:rsidR="00905C57" w:rsidRPr="008C106D">
        <w:rPr>
          <w:rFonts w:ascii="Arial" w:hAnsi="Arial" w:cs="Arial"/>
          <w:sz w:val="24"/>
          <w:szCs w:val="24"/>
        </w:rPr>
        <w:t>K</w:t>
      </w:r>
      <w:r w:rsidR="009B7926" w:rsidRPr="008C106D">
        <w:rPr>
          <w:rFonts w:ascii="Arial" w:hAnsi="Arial" w:cs="Arial"/>
          <w:sz w:val="24"/>
          <w:szCs w:val="24"/>
        </w:rPr>
        <w:t>)</w:t>
      </w:r>
      <w:bookmarkEnd w:id="11"/>
    </w:p>
    <w:tbl>
      <w:tblPr>
        <w:tblW w:w="9738" w:type="dxa"/>
        <w:tblLayout w:type="fixed"/>
        <w:tblLook w:val="0000" w:firstRow="0" w:lastRow="0" w:firstColumn="0" w:lastColumn="0" w:noHBand="0" w:noVBand="0"/>
      </w:tblPr>
      <w:tblGrid>
        <w:gridCol w:w="2338"/>
        <w:gridCol w:w="7400"/>
      </w:tblGrid>
      <w:tr w:rsidR="009B7926" w:rsidRPr="008C106D" w14:paraId="34F0F936" w14:textId="77777777" w:rsidTr="00A71228">
        <w:tc>
          <w:tcPr>
            <w:tcW w:w="2338" w:type="dxa"/>
          </w:tcPr>
          <w:p w14:paraId="6697F2E2" w14:textId="77777777" w:rsidR="009B7926" w:rsidRPr="008C106D" w:rsidRDefault="009B7926" w:rsidP="00E93F70">
            <w:pPr>
              <w:pStyle w:val="Heading1-Clausename"/>
              <w:numPr>
                <w:ilvl w:val="0"/>
                <w:numId w:val="0"/>
              </w:numPr>
              <w:ind w:left="1440"/>
              <w:rPr>
                <w:rFonts w:ascii="Arial" w:hAnsi="Arial" w:cs="Arial"/>
                <w:lang w:val="sq-AL"/>
              </w:rPr>
            </w:pPr>
          </w:p>
        </w:tc>
        <w:tc>
          <w:tcPr>
            <w:tcW w:w="7400" w:type="dxa"/>
            <w:tcBorders>
              <w:bottom w:val="nil"/>
            </w:tcBorders>
          </w:tcPr>
          <w:p w14:paraId="6E4DACF4" w14:textId="77777777" w:rsidR="009B7926" w:rsidRPr="008C106D" w:rsidRDefault="000522C5" w:rsidP="00482FE8">
            <w:pPr>
              <w:pStyle w:val="Heading1"/>
              <w:numPr>
                <w:ilvl w:val="0"/>
                <w:numId w:val="0"/>
              </w:numPr>
              <w:rPr>
                <w:rFonts w:ascii="Arial" w:hAnsi="Arial" w:cs="Arial"/>
                <w:sz w:val="24"/>
                <w:szCs w:val="24"/>
              </w:rPr>
            </w:pPr>
            <w:bookmarkStart w:id="12" w:name="_Toc287352449"/>
            <w:bookmarkStart w:id="13" w:name="_Toc489257651"/>
            <w:r w:rsidRPr="008C106D">
              <w:rPr>
                <w:rFonts w:ascii="Arial" w:hAnsi="Arial" w:cs="Arial"/>
                <w:sz w:val="24"/>
                <w:szCs w:val="24"/>
              </w:rPr>
              <w:t>Të Përgjithshme</w:t>
            </w:r>
            <w:bookmarkEnd w:id="12"/>
            <w:bookmarkEnd w:id="13"/>
          </w:p>
        </w:tc>
      </w:tr>
      <w:tr w:rsidR="009B7926" w:rsidRPr="008C106D" w14:paraId="1C78A405" w14:textId="77777777" w:rsidTr="00A71228">
        <w:tc>
          <w:tcPr>
            <w:tcW w:w="2338" w:type="dxa"/>
          </w:tcPr>
          <w:p w14:paraId="1B956E1A" w14:textId="77777777" w:rsidR="009B7926" w:rsidRPr="008C106D" w:rsidRDefault="009B7926" w:rsidP="00B90553">
            <w:pPr>
              <w:pStyle w:val="Sec1-Clauses"/>
              <w:numPr>
                <w:ilvl w:val="0"/>
                <w:numId w:val="0"/>
              </w:numPr>
              <w:spacing w:before="0" w:after="200"/>
              <w:rPr>
                <w:rFonts w:ascii="Arial" w:hAnsi="Arial" w:cs="Arial"/>
                <w:sz w:val="20"/>
                <w:lang w:val="sq-AL"/>
              </w:rPr>
            </w:pPr>
            <w:bookmarkStart w:id="14" w:name="_Toc61936836"/>
            <w:r w:rsidRPr="008C106D">
              <w:rPr>
                <w:rFonts w:ascii="Arial" w:hAnsi="Arial" w:cs="Arial"/>
                <w:sz w:val="20"/>
                <w:lang w:val="sq-AL"/>
              </w:rPr>
              <w:t xml:space="preserve">1. </w:t>
            </w:r>
            <w:bookmarkEnd w:id="14"/>
            <w:r w:rsidR="00B90553" w:rsidRPr="008C106D">
              <w:rPr>
                <w:rFonts w:ascii="Arial" w:hAnsi="Arial" w:cs="Arial"/>
                <w:sz w:val="20"/>
                <w:lang w:val="sq-AL"/>
              </w:rPr>
              <w:t>Fushëveprimi i</w:t>
            </w:r>
            <w:r w:rsidR="00060D5E" w:rsidRPr="008C106D">
              <w:rPr>
                <w:rFonts w:ascii="Arial" w:hAnsi="Arial" w:cs="Arial"/>
                <w:sz w:val="20"/>
                <w:lang w:val="sq-AL"/>
              </w:rPr>
              <w:t xml:space="preserve"> A</w:t>
            </w:r>
            <w:r w:rsidR="00ED1F7C" w:rsidRPr="008C106D">
              <w:rPr>
                <w:rFonts w:ascii="Arial" w:hAnsi="Arial" w:cs="Arial"/>
                <w:sz w:val="20"/>
                <w:lang w:val="sq-AL"/>
              </w:rPr>
              <w:t>p</w:t>
            </w:r>
            <w:r w:rsidR="00060D5E" w:rsidRPr="008C106D">
              <w:rPr>
                <w:rFonts w:ascii="Arial" w:hAnsi="Arial" w:cs="Arial"/>
                <w:sz w:val="20"/>
                <w:lang w:val="sq-AL"/>
              </w:rPr>
              <w:t>likimit</w:t>
            </w:r>
          </w:p>
        </w:tc>
        <w:tc>
          <w:tcPr>
            <w:tcW w:w="7400" w:type="dxa"/>
            <w:tcBorders>
              <w:bottom w:val="nil"/>
            </w:tcBorders>
          </w:tcPr>
          <w:p w14:paraId="4EAD9AFC" w14:textId="77777777" w:rsidR="001E5143" w:rsidRPr="008C106D" w:rsidRDefault="00060D5E" w:rsidP="002562FA">
            <w:pPr>
              <w:pStyle w:val="Sub-ClauseText"/>
              <w:numPr>
                <w:ilvl w:val="1"/>
                <w:numId w:val="14"/>
              </w:numPr>
              <w:spacing w:before="0" w:after="180"/>
              <w:ind w:left="0" w:firstLine="0"/>
              <w:rPr>
                <w:rFonts w:ascii="Arial" w:hAnsi="Arial" w:cs="Arial"/>
                <w:spacing w:val="0"/>
                <w:sz w:val="20"/>
              </w:rPr>
            </w:pPr>
            <w:r w:rsidRPr="008C106D">
              <w:rPr>
                <w:rFonts w:ascii="Arial" w:hAnsi="Arial" w:cs="Arial"/>
                <w:spacing w:val="0"/>
                <w:sz w:val="20"/>
              </w:rPr>
              <w:t xml:space="preserve">Në lidhje me </w:t>
            </w:r>
            <w:r w:rsidR="000C691E" w:rsidRPr="008C106D">
              <w:rPr>
                <w:rFonts w:ascii="Arial" w:hAnsi="Arial" w:cs="Arial"/>
                <w:spacing w:val="0"/>
                <w:sz w:val="20"/>
              </w:rPr>
              <w:t>Ftesën</w:t>
            </w:r>
            <w:r w:rsidRPr="008C106D">
              <w:rPr>
                <w:rFonts w:ascii="Arial" w:hAnsi="Arial" w:cs="Arial"/>
                <w:spacing w:val="0"/>
                <w:sz w:val="20"/>
              </w:rPr>
              <w:t xml:space="preserve"> për Para</w:t>
            </w:r>
            <w:r w:rsidR="000C691E" w:rsidRPr="008C106D">
              <w:rPr>
                <w:rFonts w:ascii="Arial" w:hAnsi="Arial" w:cs="Arial"/>
                <w:spacing w:val="0"/>
                <w:sz w:val="20"/>
              </w:rPr>
              <w:t>-</w:t>
            </w:r>
            <w:r w:rsidRPr="008C106D">
              <w:rPr>
                <w:rFonts w:ascii="Arial" w:hAnsi="Arial" w:cs="Arial"/>
                <w:spacing w:val="0"/>
                <w:sz w:val="20"/>
              </w:rPr>
              <w:t xml:space="preserve">kualifikim, Autoriteti Kontraktues </w:t>
            </w:r>
            <w:r w:rsidR="000C691E" w:rsidRPr="008C106D">
              <w:rPr>
                <w:rFonts w:ascii="Arial" w:hAnsi="Arial" w:cs="Arial"/>
                <w:b/>
                <w:spacing w:val="0"/>
                <w:sz w:val="20"/>
              </w:rPr>
              <w:t>i cekur</w:t>
            </w:r>
            <w:r w:rsidRPr="008C106D">
              <w:rPr>
                <w:rFonts w:ascii="Arial" w:hAnsi="Arial" w:cs="Arial"/>
                <w:b/>
                <w:spacing w:val="0"/>
                <w:sz w:val="20"/>
              </w:rPr>
              <w:t xml:space="preserve">  në </w:t>
            </w:r>
            <w:r w:rsidR="000C691E" w:rsidRPr="008C106D">
              <w:rPr>
                <w:rFonts w:ascii="Arial" w:hAnsi="Arial" w:cs="Arial"/>
                <w:b/>
                <w:spacing w:val="0"/>
                <w:sz w:val="20"/>
              </w:rPr>
              <w:t>Fletën</w:t>
            </w:r>
            <w:r w:rsidRPr="008C106D">
              <w:rPr>
                <w:rFonts w:ascii="Arial" w:hAnsi="Arial" w:cs="Arial"/>
                <w:b/>
                <w:spacing w:val="0"/>
                <w:sz w:val="20"/>
              </w:rPr>
              <w:t xml:space="preserve"> e të Dhënave për Para</w:t>
            </w:r>
            <w:r w:rsidR="000C691E" w:rsidRPr="008C106D">
              <w:rPr>
                <w:rFonts w:ascii="Arial" w:hAnsi="Arial" w:cs="Arial"/>
                <w:b/>
                <w:spacing w:val="0"/>
                <w:sz w:val="20"/>
              </w:rPr>
              <w:t>-kualifikim (F</w:t>
            </w:r>
            <w:r w:rsidRPr="008C106D">
              <w:rPr>
                <w:rFonts w:ascii="Arial" w:hAnsi="Arial" w:cs="Arial"/>
                <w:b/>
                <w:spacing w:val="0"/>
                <w:sz w:val="20"/>
              </w:rPr>
              <w:t>DP)</w:t>
            </w:r>
            <w:r w:rsidR="000C691E" w:rsidRPr="008C106D">
              <w:rPr>
                <w:rFonts w:ascii="Arial" w:hAnsi="Arial" w:cs="Arial"/>
                <w:spacing w:val="0"/>
                <w:sz w:val="20"/>
              </w:rPr>
              <w:t xml:space="preserve">, </w:t>
            </w:r>
            <w:r w:rsidRPr="008C106D">
              <w:rPr>
                <w:rFonts w:ascii="Arial" w:hAnsi="Arial" w:cs="Arial"/>
                <w:spacing w:val="0"/>
                <w:sz w:val="20"/>
              </w:rPr>
              <w:t>lëshon këtë Dokument Para</w:t>
            </w:r>
            <w:r w:rsidR="000C691E" w:rsidRPr="008C106D">
              <w:rPr>
                <w:rFonts w:ascii="Arial" w:hAnsi="Arial" w:cs="Arial"/>
                <w:spacing w:val="0"/>
                <w:sz w:val="20"/>
              </w:rPr>
              <w:t>-</w:t>
            </w:r>
            <w:r w:rsidRPr="008C106D">
              <w:rPr>
                <w:rFonts w:ascii="Arial" w:hAnsi="Arial" w:cs="Arial"/>
                <w:spacing w:val="0"/>
                <w:sz w:val="20"/>
              </w:rPr>
              <w:t xml:space="preserve">kualifikues (DPK) </w:t>
            </w:r>
            <w:r w:rsidR="000C691E" w:rsidRPr="008C106D">
              <w:rPr>
                <w:rFonts w:ascii="Arial" w:hAnsi="Arial" w:cs="Arial"/>
                <w:spacing w:val="0"/>
                <w:sz w:val="20"/>
              </w:rPr>
              <w:t xml:space="preserve">për kandidatet  e </w:t>
            </w:r>
            <w:r w:rsidRPr="008C106D">
              <w:rPr>
                <w:rFonts w:ascii="Arial" w:hAnsi="Arial" w:cs="Arial"/>
                <w:spacing w:val="0"/>
                <w:sz w:val="20"/>
              </w:rPr>
              <w:t xml:space="preserve">interesuar </w:t>
            </w:r>
            <w:r w:rsidR="000C691E" w:rsidRPr="008C106D">
              <w:rPr>
                <w:rFonts w:ascii="Arial" w:hAnsi="Arial" w:cs="Arial"/>
                <w:spacing w:val="0"/>
                <w:sz w:val="20"/>
              </w:rPr>
              <w:t>për</w:t>
            </w:r>
            <w:r w:rsidRPr="008C106D">
              <w:rPr>
                <w:rFonts w:ascii="Arial" w:hAnsi="Arial" w:cs="Arial"/>
                <w:spacing w:val="0"/>
                <w:sz w:val="20"/>
              </w:rPr>
              <w:t xml:space="preserve"> </w:t>
            </w:r>
            <w:r w:rsidR="000C691E" w:rsidRPr="008C106D">
              <w:rPr>
                <w:rFonts w:ascii="Arial" w:hAnsi="Arial" w:cs="Arial"/>
                <w:spacing w:val="0"/>
                <w:sz w:val="20"/>
              </w:rPr>
              <w:t xml:space="preserve">te </w:t>
            </w:r>
            <w:r w:rsidRPr="008C106D">
              <w:rPr>
                <w:rFonts w:ascii="Arial" w:hAnsi="Arial" w:cs="Arial"/>
                <w:spacing w:val="0"/>
                <w:sz w:val="20"/>
              </w:rPr>
              <w:t>tender</w:t>
            </w:r>
            <w:r w:rsidR="000C691E" w:rsidRPr="008C106D">
              <w:rPr>
                <w:rFonts w:ascii="Arial" w:hAnsi="Arial" w:cs="Arial"/>
                <w:spacing w:val="0"/>
                <w:sz w:val="20"/>
              </w:rPr>
              <w:t>uar ne</w:t>
            </w:r>
            <w:r w:rsidRPr="008C106D">
              <w:rPr>
                <w:rFonts w:ascii="Arial" w:hAnsi="Arial" w:cs="Arial"/>
                <w:spacing w:val="0"/>
                <w:sz w:val="20"/>
              </w:rPr>
              <w:t xml:space="preserve"> </w:t>
            </w:r>
            <w:r w:rsidR="000C691E" w:rsidRPr="008C106D">
              <w:rPr>
                <w:rFonts w:ascii="Arial" w:hAnsi="Arial" w:cs="Arial"/>
                <w:spacing w:val="0"/>
                <w:sz w:val="20"/>
              </w:rPr>
              <w:t>këtë</w:t>
            </w:r>
            <w:r w:rsidR="006340A6" w:rsidRPr="008C106D">
              <w:rPr>
                <w:rFonts w:ascii="Arial" w:hAnsi="Arial" w:cs="Arial"/>
                <w:spacing w:val="0"/>
                <w:sz w:val="20"/>
              </w:rPr>
              <w:t xml:space="preserve"> aktivitet</w:t>
            </w:r>
            <w:r w:rsidRPr="008C106D">
              <w:rPr>
                <w:rFonts w:ascii="Arial" w:hAnsi="Arial" w:cs="Arial"/>
                <w:spacing w:val="0"/>
                <w:sz w:val="20"/>
              </w:rPr>
              <w:t xml:space="preserve"> të prokurimit.</w:t>
            </w:r>
          </w:p>
          <w:p w14:paraId="751F9095" w14:textId="77777777" w:rsidR="009B7926" w:rsidRPr="008C106D" w:rsidRDefault="00060D5E" w:rsidP="002562FA">
            <w:pPr>
              <w:pStyle w:val="Sub-ClauseText"/>
              <w:numPr>
                <w:ilvl w:val="1"/>
                <w:numId w:val="14"/>
              </w:numPr>
              <w:spacing w:before="0" w:after="180"/>
              <w:ind w:left="0" w:firstLine="0"/>
              <w:rPr>
                <w:rFonts w:ascii="Arial" w:hAnsi="Arial" w:cs="Arial"/>
                <w:spacing w:val="0"/>
                <w:sz w:val="20"/>
              </w:rPr>
            </w:pPr>
            <w:r w:rsidRPr="008C106D">
              <w:rPr>
                <w:rFonts w:ascii="Arial" w:hAnsi="Arial" w:cs="Arial"/>
                <w:spacing w:val="0"/>
                <w:sz w:val="20"/>
              </w:rPr>
              <w:t xml:space="preserve">Titulli i kontratës dhe numri identifikues i këtij aktiviteti të prokurimit janë </w:t>
            </w:r>
            <w:r w:rsidRPr="008C106D">
              <w:rPr>
                <w:rFonts w:ascii="Arial" w:hAnsi="Arial" w:cs="Arial"/>
                <w:b/>
                <w:spacing w:val="0"/>
                <w:sz w:val="20"/>
              </w:rPr>
              <w:t xml:space="preserve">shënuar në </w:t>
            </w:r>
            <w:r w:rsidR="00423919" w:rsidRPr="008C106D">
              <w:rPr>
                <w:rFonts w:ascii="Arial" w:hAnsi="Arial" w:cs="Arial"/>
                <w:b/>
                <w:spacing w:val="0"/>
                <w:sz w:val="20"/>
              </w:rPr>
              <w:t>F</w:t>
            </w:r>
            <w:r w:rsidR="009B12F6" w:rsidRPr="008C106D">
              <w:rPr>
                <w:rFonts w:ascii="Arial" w:hAnsi="Arial" w:cs="Arial"/>
                <w:b/>
                <w:spacing w:val="0"/>
                <w:sz w:val="20"/>
              </w:rPr>
              <w:t>DP</w:t>
            </w:r>
            <w:r w:rsidRPr="008C106D">
              <w:rPr>
                <w:rFonts w:ascii="Arial" w:hAnsi="Arial" w:cs="Arial"/>
                <w:spacing w:val="0"/>
                <w:sz w:val="20"/>
              </w:rPr>
              <w:t xml:space="preserve">. </w:t>
            </w:r>
          </w:p>
          <w:p w14:paraId="56FA9891" w14:textId="77777777" w:rsidR="00FF766F" w:rsidRPr="008C106D" w:rsidRDefault="00060D5E" w:rsidP="002562FA">
            <w:pPr>
              <w:pStyle w:val="Sub-ClauseText"/>
              <w:numPr>
                <w:ilvl w:val="1"/>
                <w:numId w:val="14"/>
              </w:numPr>
              <w:spacing w:before="0" w:after="180"/>
              <w:ind w:left="0" w:firstLine="0"/>
              <w:rPr>
                <w:rFonts w:ascii="Arial" w:hAnsi="Arial" w:cs="Arial"/>
                <w:spacing w:val="0"/>
                <w:sz w:val="20"/>
              </w:rPr>
            </w:pPr>
            <w:r w:rsidRPr="008C106D">
              <w:rPr>
                <w:rFonts w:ascii="Arial" w:hAnsi="Arial" w:cs="Arial"/>
                <w:spacing w:val="0"/>
                <w:sz w:val="20"/>
              </w:rPr>
              <w:t xml:space="preserve">Procedura e prokurimit e </w:t>
            </w:r>
            <w:r w:rsidR="00423919" w:rsidRPr="008C106D">
              <w:rPr>
                <w:rFonts w:ascii="Arial" w:hAnsi="Arial" w:cs="Arial"/>
                <w:spacing w:val="0"/>
                <w:sz w:val="20"/>
              </w:rPr>
              <w:t>përdorur</w:t>
            </w:r>
            <w:r w:rsidRPr="008C106D">
              <w:rPr>
                <w:rFonts w:ascii="Arial" w:hAnsi="Arial" w:cs="Arial"/>
                <w:spacing w:val="0"/>
                <w:sz w:val="20"/>
              </w:rPr>
              <w:t xml:space="preserve"> për këtë aktivitet të prokurimit është </w:t>
            </w:r>
            <w:r w:rsidR="00423919" w:rsidRPr="008C106D">
              <w:rPr>
                <w:rFonts w:ascii="Arial" w:hAnsi="Arial" w:cs="Arial"/>
                <w:b/>
                <w:spacing w:val="0"/>
                <w:sz w:val="20"/>
              </w:rPr>
              <w:t>shënuar në këtë F</w:t>
            </w:r>
            <w:r w:rsidR="009B12F6" w:rsidRPr="008C106D">
              <w:rPr>
                <w:rFonts w:ascii="Arial" w:hAnsi="Arial" w:cs="Arial"/>
                <w:b/>
                <w:spacing w:val="0"/>
                <w:sz w:val="20"/>
              </w:rPr>
              <w:t>DP</w:t>
            </w:r>
            <w:r w:rsidRPr="008C106D">
              <w:rPr>
                <w:rFonts w:ascii="Arial" w:hAnsi="Arial" w:cs="Arial"/>
                <w:spacing w:val="0"/>
                <w:sz w:val="20"/>
              </w:rPr>
              <w:t xml:space="preserve">. </w:t>
            </w:r>
            <w:r w:rsidR="00FF766F" w:rsidRPr="008C106D">
              <w:rPr>
                <w:rFonts w:ascii="Arial" w:hAnsi="Arial" w:cs="Arial"/>
                <w:spacing w:val="0"/>
                <w:sz w:val="20"/>
              </w:rPr>
              <w:t xml:space="preserve"> </w:t>
            </w:r>
          </w:p>
          <w:p w14:paraId="66BBD701" w14:textId="77777777" w:rsidR="009B7926" w:rsidRPr="008C106D" w:rsidRDefault="00423919" w:rsidP="002562FA">
            <w:pPr>
              <w:pStyle w:val="Sub-ClauseText"/>
              <w:numPr>
                <w:ilvl w:val="1"/>
                <w:numId w:val="14"/>
              </w:numPr>
              <w:spacing w:before="0" w:after="180"/>
              <w:ind w:left="0" w:firstLine="0"/>
              <w:rPr>
                <w:rFonts w:ascii="Arial" w:hAnsi="Arial" w:cs="Arial"/>
                <w:b/>
                <w:spacing w:val="0"/>
                <w:sz w:val="20"/>
              </w:rPr>
            </w:pPr>
            <w:r w:rsidRPr="008C106D">
              <w:rPr>
                <w:rFonts w:ascii="Arial" w:hAnsi="Arial" w:cs="Arial"/>
                <w:spacing w:val="0"/>
                <w:sz w:val="20"/>
              </w:rPr>
              <w:t>Informacioni</w:t>
            </w:r>
            <w:r w:rsidR="00060D5E" w:rsidRPr="008C106D">
              <w:rPr>
                <w:rFonts w:ascii="Arial" w:hAnsi="Arial" w:cs="Arial"/>
                <w:spacing w:val="0"/>
                <w:sz w:val="20"/>
              </w:rPr>
              <w:t xml:space="preserve"> mbi publikimin e Njoftimit të Kontratës janë </w:t>
            </w:r>
            <w:r w:rsidR="00060D5E" w:rsidRPr="008C106D">
              <w:rPr>
                <w:rFonts w:ascii="Arial" w:hAnsi="Arial" w:cs="Arial"/>
                <w:b/>
                <w:spacing w:val="0"/>
                <w:sz w:val="20"/>
              </w:rPr>
              <w:t xml:space="preserve">shënuar në </w:t>
            </w:r>
            <w:r w:rsidRPr="008C106D">
              <w:rPr>
                <w:rFonts w:ascii="Arial" w:hAnsi="Arial" w:cs="Arial"/>
                <w:b/>
                <w:spacing w:val="0"/>
                <w:sz w:val="20"/>
              </w:rPr>
              <w:t>F</w:t>
            </w:r>
            <w:r w:rsidR="009B12F6" w:rsidRPr="008C106D">
              <w:rPr>
                <w:rFonts w:ascii="Arial" w:hAnsi="Arial" w:cs="Arial"/>
                <w:b/>
                <w:spacing w:val="0"/>
                <w:sz w:val="20"/>
              </w:rPr>
              <w:t>DP</w:t>
            </w:r>
            <w:r w:rsidR="00060D5E" w:rsidRPr="008C106D">
              <w:rPr>
                <w:rFonts w:ascii="Arial" w:hAnsi="Arial" w:cs="Arial"/>
                <w:b/>
                <w:spacing w:val="0"/>
                <w:sz w:val="20"/>
              </w:rPr>
              <w:t>.</w:t>
            </w:r>
            <w:r w:rsidR="009B7926" w:rsidRPr="008C106D">
              <w:rPr>
                <w:rFonts w:ascii="Arial" w:hAnsi="Arial" w:cs="Arial"/>
                <w:spacing w:val="0"/>
                <w:sz w:val="20"/>
              </w:rPr>
              <w:t xml:space="preserve"> </w:t>
            </w:r>
          </w:p>
          <w:p w14:paraId="4F342385" w14:textId="77777777" w:rsidR="009B7926" w:rsidRPr="008C106D" w:rsidRDefault="00060D5E" w:rsidP="002562FA">
            <w:pPr>
              <w:pStyle w:val="Sub-ClauseText"/>
              <w:numPr>
                <w:ilvl w:val="1"/>
                <w:numId w:val="14"/>
              </w:numPr>
              <w:spacing w:before="0" w:after="180"/>
              <w:ind w:left="0" w:firstLine="0"/>
              <w:rPr>
                <w:rFonts w:ascii="Arial" w:hAnsi="Arial" w:cs="Arial"/>
                <w:b/>
                <w:spacing w:val="0"/>
                <w:sz w:val="20"/>
              </w:rPr>
            </w:pPr>
            <w:r w:rsidRPr="008C106D">
              <w:rPr>
                <w:rFonts w:ascii="Arial" w:hAnsi="Arial" w:cs="Arial"/>
                <w:sz w:val="20"/>
              </w:rPr>
              <w:t>Aplikacionet d</w:t>
            </w:r>
            <w:r w:rsidR="00423919" w:rsidRPr="008C106D">
              <w:rPr>
                <w:rFonts w:ascii="Arial" w:hAnsi="Arial" w:cs="Arial"/>
                <w:sz w:val="20"/>
              </w:rPr>
              <w:t>uhet</w:t>
            </w:r>
            <w:r w:rsidRPr="008C106D">
              <w:rPr>
                <w:rFonts w:ascii="Arial" w:hAnsi="Arial" w:cs="Arial"/>
                <w:sz w:val="20"/>
              </w:rPr>
              <w:t xml:space="preserve"> të dorëzohen në adresë</w:t>
            </w:r>
            <w:r w:rsidR="00423919" w:rsidRPr="008C106D">
              <w:rPr>
                <w:rFonts w:ascii="Arial" w:hAnsi="Arial" w:cs="Arial"/>
                <w:sz w:val="20"/>
              </w:rPr>
              <w:t>n e</w:t>
            </w:r>
            <w:r w:rsidRPr="008C106D">
              <w:rPr>
                <w:rFonts w:ascii="Arial" w:hAnsi="Arial" w:cs="Arial"/>
                <w:sz w:val="20"/>
              </w:rPr>
              <w:t xml:space="preserve"> autoritetit kontraktues të </w:t>
            </w:r>
            <w:r w:rsidRPr="008C106D">
              <w:rPr>
                <w:rFonts w:ascii="Arial" w:hAnsi="Arial" w:cs="Arial"/>
                <w:b/>
                <w:sz w:val="20"/>
              </w:rPr>
              <w:t>shënuar n</w:t>
            </w:r>
            <w:r w:rsidR="009B12F6" w:rsidRPr="008C106D">
              <w:rPr>
                <w:rFonts w:ascii="Arial" w:hAnsi="Arial" w:cs="Arial"/>
                <w:b/>
                <w:sz w:val="20"/>
              </w:rPr>
              <w:t xml:space="preserve">ë </w:t>
            </w:r>
            <w:r w:rsidR="00423919" w:rsidRPr="008C106D">
              <w:rPr>
                <w:rFonts w:ascii="Arial" w:hAnsi="Arial" w:cs="Arial"/>
                <w:b/>
                <w:sz w:val="20"/>
              </w:rPr>
              <w:t>F</w:t>
            </w:r>
            <w:r w:rsidR="009B12F6" w:rsidRPr="008C106D">
              <w:rPr>
                <w:rFonts w:ascii="Arial" w:hAnsi="Arial" w:cs="Arial"/>
                <w:b/>
                <w:sz w:val="20"/>
              </w:rPr>
              <w:t>DP</w:t>
            </w:r>
            <w:r w:rsidRPr="008C106D">
              <w:rPr>
                <w:rFonts w:ascii="Arial" w:hAnsi="Arial" w:cs="Arial"/>
                <w:b/>
                <w:sz w:val="20"/>
              </w:rPr>
              <w:t>.</w:t>
            </w:r>
            <w:r w:rsidR="009B7926" w:rsidRPr="008C106D">
              <w:rPr>
                <w:rFonts w:ascii="Arial" w:hAnsi="Arial" w:cs="Arial"/>
                <w:b/>
                <w:sz w:val="20"/>
              </w:rPr>
              <w:t xml:space="preserve"> </w:t>
            </w:r>
          </w:p>
          <w:p w14:paraId="1E437D36" w14:textId="77777777" w:rsidR="009B7926" w:rsidRPr="008C106D" w:rsidRDefault="00423919" w:rsidP="002562FA">
            <w:pPr>
              <w:pStyle w:val="Sub-ClauseText"/>
              <w:numPr>
                <w:ilvl w:val="1"/>
                <w:numId w:val="14"/>
              </w:numPr>
              <w:spacing w:before="0" w:after="180"/>
              <w:rPr>
                <w:rFonts w:ascii="Arial" w:hAnsi="Arial" w:cs="Arial"/>
                <w:spacing w:val="0"/>
                <w:sz w:val="20"/>
              </w:rPr>
            </w:pPr>
            <w:r w:rsidRPr="008C106D">
              <w:rPr>
                <w:rFonts w:ascii="Arial" w:hAnsi="Arial" w:cs="Arial"/>
                <w:sz w:val="20"/>
              </w:rPr>
              <w:t>Përgjatë</w:t>
            </w:r>
            <w:r w:rsidRPr="008C106D">
              <w:rPr>
                <w:rFonts w:ascii="Arial" w:hAnsi="Arial" w:cs="Arial"/>
                <w:spacing w:val="0"/>
                <w:sz w:val="20"/>
              </w:rPr>
              <w:t xml:space="preserve"> këtij</w:t>
            </w:r>
            <w:r w:rsidR="00281BC4" w:rsidRPr="008C106D">
              <w:rPr>
                <w:rFonts w:ascii="Arial" w:hAnsi="Arial" w:cs="Arial"/>
                <w:spacing w:val="0"/>
                <w:sz w:val="20"/>
              </w:rPr>
              <w:t xml:space="preserve"> Dokument</w:t>
            </w:r>
            <w:r w:rsidRPr="008C106D">
              <w:rPr>
                <w:rFonts w:ascii="Arial" w:hAnsi="Arial" w:cs="Arial"/>
                <w:spacing w:val="0"/>
                <w:sz w:val="20"/>
              </w:rPr>
              <w:t>i</w:t>
            </w:r>
            <w:r w:rsidR="00281BC4" w:rsidRPr="008C106D">
              <w:rPr>
                <w:rFonts w:ascii="Arial" w:hAnsi="Arial" w:cs="Arial"/>
                <w:spacing w:val="0"/>
                <w:sz w:val="20"/>
              </w:rPr>
              <w:t xml:space="preserve"> të Para</w:t>
            </w:r>
            <w:r w:rsidRPr="008C106D">
              <w:rPr>
                <w:rFonts w:ascii="Arial" w:hAnsi="Arial" w:cs="Arial"/>
                <w:spacing w:val="0"/>
                <w:sz w:val="20"/>
              </w:rPr>
              <w:t>-</w:t>
            </w:r>
            <w:r w:rsidR="00281BC4" w:rsidRPr="008C106D">
              <w:rPr>
                <w:rFonts w:ascii="Arial" w:hAnsi="Arial" w:cs="Arial"/>
                <w:spacing w:val="0"/>
                <w:sz w:val="20"/>
              </w:rPr>
              <w:t>kualifikimit:</w:t>
            </w:r>
          </w:p>
          <w:p w14:paraId="1E273691" w14:textId="77777777" w:rsidR="00423919" w:rsidRPr="008C106D" w:rsidRDefault="00423919" w:rsidP="00423919">
            <w:pPr>
              <w:contextualSpacing/>
              <w:rPr>
                <w:rFonts w:ascii="Arial" w:hAnsi="Arial" w:cs="Arial"/>
                <w:sz w:val="20"/>
              </w:rPr>
            </w:pPr>
            <w:r w:rsidRPr="008C106D">
              <w:rPr>
                <w:rFonts w:ascii="Arial" w:hAnsi="Arial" w:cs="Arial"/>
                <w:sz w:val="20"/>
              </w:rPr>
              <w:t xml:space="preserve">a) shprehja “me shkrim” kuptohet komunikimi në formë të shkruar (p.sh. me e- mail, faks, teleks) me dëshmi të pranimit; </w:t>
            </w:r>
            <w:r w:rsidRPr="008C106D">
              <w:rPr>
                <w:rFonts w:ascii="Arial" w:hAnsi="Arial" w:cs="Arial"/>
                <w:sz w:val="20"/>
              </w:rPr>
              <w:tab/>
            </w:r>
            <w:r w:rsidRPr="008C106D">
              <w:rPr>
                <w:rFonts w:ascii="Arial" w:hAnsi="Arial" w:cs="Arial"/>
                <w:sz w:val="20"/>
              </w:rPr>
              <w:tab/>
            </w:r>
            <w:r w:rsidRPr="008C106D">
              <w:rPr>
                <w:rFonts w:ascii="Arial" w:hAnsi="Arial" w:cs="Arial"/>
                <w:sz w:val="20"/>
              </w:rPr>
              <w:tab/>
            </w:r>
            <w:r w:rsidRPr="008C106D">
              <w:rPr>
                <w:rFonts w:ascii="Arial" w:hAnsi="Arial" w:cs="Arial"/>
                <w:sz w:val="20"/>
              </w:rPr>
              <w:tab/>
            </w:r>
          </w:p>
          <w:p w14:paraId="61652A1F" w14:textId="77777777" w:rsidR="00423919" w:rsidRPr="008C106D" w:rsidRDefault="00423919" w:rsidP="00423919">
            <w:pPr>
              <w:contextualSpacing/>
              <w:rPr>
                <w:rFonts w:ascii="Arial" w:hAnsi="Arial" w:cs="Arial"/>
                <w:sz w:val="20"/>
              </w:rPr>
            </w:pPr>
            <w:r w:rsidRPr="008C106D">
              <w:rPr>
                <w:rFonts w:ascii="Arial" w:hAnsi="Arial" w:cs="Arial"/>
                <w:sz w:val="20"/>
              </w:rPr>
              <w:t>b) nëse konteksi kërkon “njëjës” gjithashtu nënkupton “shumës” dhe  anasjelltas;</w:t>
            </w:r>
          </w:p>
          <w:p w14:paraId="010DD21D" w14:textId="77777777" w:rsidR="00423919" w:rsidRPr="008C106D" w:rsidRDefault="00423919" w:rsidP="00423919">
            <w:pPr>
              <w:contextualSpacing/>
              <w:rPr>
                <w:rFonts w:ascii="Arial" w:hAnsi="Arial" w:cs="Arial"/>
                <w:sz w:val="20"/>
              </w:rPr>
            </w:pPr>
            <w:r w:rsidRPr="008C106D">
              <w:rPr>
                <w:rFonts w:ascii="Arial" w:hAnsi="Arial" w:cs="Arial"/>
                <w:sz w:val="20"/>
              </w:rPr>
              <w:t>c)“ditë” nënkupton ditë kalendarike;</w:t>
            </w:r>
          </w:p>
          <w:p w14:paraId="0A4256C4" w14:textId="77777777" w:rsidR="00423919" w:rsidRPr="008C106D" w:rsidRDefault="00423919" w:rsidP="00423919">
            <w:pPr>
              <w:contextualSpacing/>
              <w:rPr>
                <w:rFonts w:ascii="Arial" w:hAnsi="Arial" w:cs="Arial"/>
                <w:sz w:val="20"/>
              </w:rPr>
            </w:pPr>
            <w:r w:rsidRPr="008C106D">
              <w:rPr>
                <w:rFonts w:ascii="Arial" w:hAnsi="Arial" w:cs="Arial"/>
                <w:sz w:val="20"/>
              </w:rPr>
              <w:t xml:space="preserve">d) ju jeni të referuar si “operator ekonomik”, “kandidat” apo “tenderues” </w:t>
            </w:r>
          </w:p>
          <w:p w14:paraId="2E074179" w14:textId="77777777" w:rsidR="009B7926" w:rsidRPr="008C106D" w:rsidRDefault="00423919" w:rsidP="00423919">
            <w:pPr>
              <w:jc w:val="both"/>
              <w:rPr>
                <w:rFonts w:ascii="Arial" w:hAnsi="Arial" w:cs="Arial"/>
                <w:sz w:val="20"/>
              </w:rPr>
            </w:pPr>
            <w:r w:rsidRPr="008C106D">
              <w:rPr>
                <w:rFonts w:ascii="Arial" w:hAnsi="Arial" w:cs="Arial"/>
                <w:sz w:val="20"/>
              </w:rPr>
              <w:t xml:space="preserve">e) </w:t>
            </w:r>
            <w:r w:rsidR="00281BC4" w:rsidRPr="008C106D">
              <w:rPr>
                <w:rFonts w:ascii="Arial" w:hAnsi="Arial" w:cs="Arial"/>
                <w:sz w:val="20"/>
              </w:rPr>
              <w:t>Lëshuesi i këtij dokumenti është referuar si “ autoriteti kontraktues”; dhe</w:t>
            </w:r>
          </w:p>
          <w:p w14:paraId="67677AA3" w14:textId="77777777" w:rsidR="00ED5619" w:rsidRPr="008C106D" w:rsidRDefault="00423919" w:rsidP="00423919">
            <w:pPr>
              <w:jc w:val="both"/>
              <w:rPr>
                <w:rFonts w:ascii="Arial" w:hAnsi="Arial" w:cs="Arial"/>
                <w:sz w:val="20"/>
                <w:szCs w:val="20"/>
              </w:rPr>
            </w:pPr>
            <w:r w:rsidRPr="008C106D">
              <w:rPr>
                <w:rFonts w:ascii="Arial" w:hAnsi="Arial" w:cs="Arial"/>
                <w:sz w:val="20"/>
              </w:rPr>
              <w:t xml:space="preserve">f) </w:t>
            </w:r>
            <w:r w:rsidR="00E13AFA" w:rsidRPr="008C106D">
              <w:rPr>
                <w:rFonts w:ascii="Arial" w:hAnsi="Arial" w:cs="Arial"/>
                <w:sz w:val="20"/>
                <w:szCs w:val="20"/>
              </w:rPr>
              <w:t>“</w:t>
            </w:r>
            <w:r w:rsidR="00281BC4" w:rsidRPr="008C106D">
              <w:rPr>
                <w:rFonts w:ascii="Arial" w:hAnsi="Arial" w:cs="Arial"/>
                <w:sz w:val="20"/>
                <w:szCs w:val="20"/>
              </w:rPr>
              <w:t>Aplikimi" nënkupton dorëzimin e dokumenteve në mënyrë që të para-kualifikoheni.</w:t>
            </w:r>
          </w:p>
          <w:p w14:paraId="07D89FD7" w14:textId="77777777" w:rsidR="00423919" w:rsidRPr="008C106D" w:rsidRDefault="00423919" w:rsidP="00423919">
            <w:pPr>
              <w:jc w:val="both"/>
              <w:rPr>
                <w:rFonts w:ascii="Arial" w:hAnsi="Arial" w:cs="Arial"/>
                <w:sz w:val="20"/>
              </w:rPr>
            </w:pPr>
          </w:p>
        </w:tc>
      </w:tr>
      <w:tr w:rsidR="00206752" w:rsidRPr="008C106D" w14:paraId="3CB3DFEC" w14:textId="77777777" w:rsidTr="00A71228">
        <w:tc>
          <w:tcPr>
            <w:tcW w:w="2338" w:type="dxa"/>
          </w:tcPr>
          <w:p w14:paraId="5B390E09" w14:textId="77777777" w:rsidR="00206752" w:rsidRPr="008C106D" w:rsidRDefault="00206752" w:rsidP="003B760A">
            <w:pPr>
              <w:pStyle w:val="Sec1-Clauses"/>
              <w:numPr>
                <w:ilvl w:val="0"/>
                <w:numId w:val="0"/>
              </w:numPr>
              <w:spacing w:before="0" w:after="200"/>
              <w:rPr>
                <w:rFonts w:ascii="Arial" w:hAnsi="Arial" w:cs="Arial"/>
                <w:sz w:val="20"/>
                <w:lang w:val="sq-AL"/>
              </w:rPr>
            </w:pPr>
            <w:r w:rsidRPr="008C106D">
              <w:rPr>
                <w:rFonts w:ascii="Arial" w:hAnsi="Arial" w:cs="Arial"/>
                <w:sz w:val="20"/>
                <w:lang w:val="sq-AL"/>
              </w:rPr>
              <w:t xml:space="preserve">2. </w:t>
            </w:r>
            <w:r w:rsidR="003B760A" w:rsidRPr="008C106D">
              <w:rPr>
                <w:rFonts w:ascii="Arial" w:hAnsi="Arial" w:cs="Arial"/>
                <w:sz w:val="20"/>
                <w:lang w:val="sq-AL"/>
              </w:rPr>
              <w:t>Lloji i Kontratës</w:t>
            </w:r>
            <w:r w:rsidRPr="008C106D">
              <w:rPr>
                <w:rFonts w:ascii="Arial" w:hAnsi="Arial" w:cs="Arial"/>
                <w:sz w:val="20"/>
                <w:lang w:val="sq-AL"/>
              </w:rPr>
              <w:t xml:space="preserve"> </w:t>
            </w:r>
          </w:p>
        </w:tc>
        <w:tc>
          <w:tcPr>
            <w:tcW w:w="7400" w:type="dxa"/>
            <w:tcBorders>
              <w:bottom w:val="nil"/>
            </w:tcBorders>
          </w:tcPr>
          <w:p w14:paraId="36DC4E48" w14:textId="77777777" w:rsidR="00206752" w:rsidRPr="008C106D" w:rsidRDefault="00206752" w:rsidP="00281BC4">
            <w:pPr>
              <w:pStyle w:val="Sub-ClauseText"/>
              <w:spacing w:before="0" w:after="180"/>
              <w:rPr>
                <w:rFonts w:ascii="Arial" w:hAnsi="Arial" w:cs="Arial"/>
                <w:spacing w:val="0"/>
                <w:sz w:val="20"/>
              </w:rPr>
            </w:pPr>
            <w:r w:rsidRPr="008C106D">
              <w:rPr>
                <w:rFonts w:ascii="Arial" w:hAnsi="Arial" w:cs="Arial"/>
                <w:spacing w:val="0"/>
                <w:sz w:val="20"/>
              </w:rPr>
              <w:t xml:space="preserve">2.1 </w:t>
            </w:r>
            <w:r w:rsidR="008B3049" w:rsidRPr="008C106D">
              <w:rPr>
                <w:rFonts w:ascii="Arial" w:hAnsi="Arial" w:cs="Arial"/>
                <w:spacing w:val="0"/>
                <w:sz w:val="20"/>
              </w:rPr>
              <w:t xml:space="preserve">       </w:t>
            </w:r>
            <w:r w:rsidR="00281BC4" w:rsidRPr="008C106D">
              <w:rPr>
                <w:rFonts w:ascii="Arial" w:hAnsi="Arial" w:cs="Arial"/>
                <w:spacing w:val="0"/>
                <w:sz w:val="20"/>
              </w:rPr>
              <w:t xml:space="preserve">Lloji i kontratës është </w:t>
            </w:r>
            <w:r w:rsidR="00281BC4" w:rsidRPr="008C106D">
              <w:rPr>
                <w:rFonts w:ascii="Arial" w:hAnsi="Arial" w:cs="Arial"/>
                <w:b/>
                <w:spacing w:val="0"/>
                <w:sz w:val="20"/>
              </w:rPr>
              <w:t xml:space="preserve">shënuar në </w:t>
            </w:r>
            <w:r w:rsidR="00F72FFE" w:rsidRPr="008C106D">
              <w:rPr>
                <w:rFonts w:ascii="Arial" w:hAnsi="Arial" w:cs="Arial"/>
                <w:b/>
                <w:spacing w:val="0"/>
                <w:sz w:val="20"/>
              </w:rPr>
              <w:t>F</w:t>
            </w:r>
            <w:r w:rsidR="009B12F6" w:rsidRPr="008C106D">
              <w:rPr>
                <w:rFonts w:ascii="Arial" w:hAnsi="Arial" w:cs="Arial"/>
                <w:b/>
                <w:spacing w:val="0"/>
                <w:sz w:val="20"/>
              </w:rPr>
              <w:t>DP</w:t>
            </w:r>
            <w:r w:rsidRPr="008C106D">
              <w:rPr>
                <w:rFonts w:ascii="Arial" w:hAnsi="Arial" w:cs="Arial"/>
                <w:b/>
                <w:spacing w:val="0"/>
                <w:sz w:val="20"/>
              </w:rPr>
              <w:t>.</w:t>
            </w:r>
          </w:p>
        </w:tc>
      </w:tr>
      <w:tr w:rsidR="009B7926" w:rsidRPr="008C106D" w14:paraId="622042A2" w14:textId="77777777" w:rsidTr="00A71228">
        <w:tc>
          <w:tcPr>
            <w:tcW w:w="2338" w:type="dxa"/>
          </w:tcPr>
          <w:p w14:paraId="5BA22A50" w14:textId="77777777" w:rsidR="009B7926" w:rsidRPr="008C106D" w:rsidRDefault="00206752" w:rsidP="00F72FFE">
            <w:pPr>
              <w:pStyle w:val="Sec1-Clauses"/>
              <w:numPr>
                <w:ilvl w:val="0"/>
                <w:numId w:val="0"/>
              </w:numPr>
              <w:spacing w:before="0" w:after="200"/>
              <w:rPr>
                <w:rFonts w:ascii="Arial" w:hAnsi="Arial" w:cs="Arial"/>
                <w:sz w:val="20"/>
                <w:lang w:val="sq-AL"/>
              </w:rPr>
            </w:pPr>
            <w:r w:rsidRPr="008C106D">
              <w:rPr>
                <w:rFonts w:ascii="Arial" w:hAnsi="Arial" w:cs="Arial"/>
                <w:sz w:val="20"/>
                <w:lang w:val="sq-AL"/>
              </w:rPr>
              <w:t>3</w:t>
            </w:r>
            <w:r w:rsidR="009B7926" w:rsidRPr="008C106D">
              <w:rPr>
                <w:rFonts w:ascii="Arial" w:hAnsi="Arial" w:cs="Arial"/>
                <w:sz w:val="20"/>
                <w:lang w:val="sq-AL"/>
              </w:rPr>
              <w:t xml:space="preserve">. </w:t>
            </w:r>
            <w:r w:rsidR="00F72FFE" w:rsidRPr="008C106D">
              <w:rPr>
                <w:rFonts w:ascii="Arial" w:hAnsi="Arial" w:cs="Arial"/>
                <w:sz w:val="20"/>
                <w:lang w:val="sq-AL"/>
              </w:rPr>
              <w:t>Q</w:t>
            </w:r>
            <w:r w:rsidR="00F86BFF" w:rsidRPr="008C106D">
              <w:rPr>
                <w:rFonts w:ascii="Arial" w:hAnsi="Arial" w:cs="Arial"/>
                <w:sz w:val="20"/>
                <w:lang w:val="sq-AL"/>
              </w:rPr>
              <w:t>ë</w:t>
            </w:r>
            <w:r w:rsidR="00F72FFE" w:rsidRPr="008C106D">
              <w:rPr>
                <w:rFonts w:ascii="Arial" w:hAnsi="Arial" w:cs="Arial"/>
                <w:sz w:val="20"/>
                <w:lang w:val="sq-AL"/>
              </w:rPr>
              <w:t>llimi i</w:t>
            </w:r>
            <w:r w:rsidR="00F86BFF" w:rsidRPr="008C106D">
              <w:rPr>
                <w:rFonts w:ascii="Arial" w:hAnsi="Arial" w:cs="Arial"/>
                <w:sz w:val="20"/>
                <w:lang w:val="sq-AL"/>
              </w:rPr>
              <w:t xml:space="preserve"> kontratës</w:t>
            </w:r>
          </w:p>
        </w:tc>
        <w:tc>
          <w:tcPr>
            <w:tcW w:w="7400" w:type="dxa"/>
            <w:tcBorders>
              <w:bottom w:val="nil"/>
            </w:tcBorders>
          </w:tcPr>
          <w:p w14:paraId="773E2723" w14:textId="77777777" w:rsidR="009B7926" w:rsidRPr="008C106D" w:rsidRDefault="00F86BFF" w:rsidP="002562FA">
            <w:pPr>
              <w:pStyle w:val="Sub-ClauseText"/>
              <w:numPr>
                <w:ilvl w:val="1"/>
                <w:numId w:val="21"/>
              </w:numPr>
              <w:spacing w:before="0" w:after="180"/>
              <w:ind w:left="0" w:firstLine="0"/>
              <w:rPr>
                <w:rFonts w:ascii="Arial" w:hAnsi="Arial" w:cs="Arial"/>
                <w:spacing w:val="0"/>
                <w:sz w:val="20"/>
              </w:rPr>
            </w:pPr>
            <w:r w:rsidRPr="008C106D">
              <w:rPr>
                <w:rFonts w:ascii="Arial" w:hAnsi="Arial" w:cs="Arial"/>
                <w:spacing w:val="0"/>
                <w:sz w:val="20"/>
              </w:rPr>
              <w:t xml:space="preserve">Klasifikimi i Fjalorit të </w:t>
            </w:r>
            <w:r w:rsidR="00F72FFE" w:rsidRPr="008C106D">
              <w:rPr>
                <w:rFonts w:ascii="Arial" w:hAnsi="Arial" w:cs="Arial"/>
                <w:sz w:val="20"/>
              </w:rPr>
              <w:t>Përgjithshëm</w:t>
            </w:r>
            <w:r w:rsidRPr="008C106D">
              <w:rPr>
                <w:rFonts w:ascii="Arial" w:hAnsi="Arial" w:cs="Arial"/>
                <w:spacing w:val="0"/>
                <w:sz w:val="20"/>
              </w:rPr>
              <w:t xml:space="preserve"> të Prokurimit </w:t>
            </w:r>
            <w:r w:rsidRPr="008C106D">
              <w:rPr>
                <w:rFonts w:ascii="Arial" w:hAnsi="Arial" w:cs="Arial"/>
                <w:b/>
                <w:spacing w:val="0"/>
                <w:sz w:val="20"/>
              </w:rPr>
              <w:t>është shënuar n</w:t>
            </w:r>
            <w:r w:rsidR="00F72FFE" w:rsidRPr="008C106D">
              <w:rPr>
                <w:rFonts w:ascii="Arial" w:hAnsi="Arial" w:cs="Arial"/>
                <w:b/>
                <w:spacing w:val="0"/>
                <w:sz w:val="20"/>
              </w:rPr>
              <w:t>ë F</w:t>
            </w:r>
            <w:r w:rsidR="009B12F6" w:rsidRPr="008C106D">
              <w:rPr>
                <w:rFonts w:ascii="Arial" w:hAnsi="Arial" w:cs="Arial"/>
                <w:b/>
                <w:spacing w:val="0"/>
                <w:sz w:val="20"/>
              </w:rPr>
              <w:t>DP</w:t>
            </w:r>
            <w:r w:rsidRPr="008C106D">
              <w:rPr>
                <w:rFonts w:ascii="Arial" w:hAnsi="Arial" w:cs="Arial"/>
                <w:b/>
                <w:spacing w:val="0"/>
                <w:sz w:val="20"/>
              </w:rPr>
              <w:t>.</w:t>
            </w:r>
          </w:p>
          <w:p w14:paraId="26704F05" w14:textId="77777777" w:rsidR="00B90553" w:rsidRPr="008C106D" w:rsidRDefault="00F72FFE" w:rsidP="00B90553">
            <w:pPr>
              <w:pStyle w:val="Sub-ClauseText"/>
              <w:numPr>
                <w:ilvl w:val="1"/>
                <w:numId w:val="21"/>
              </w:numPr>
              <w:spacing w:before="0" w:after="0"/>
              <w:ind w:left="0" w:firstLine="0"/>
              <w:rPr>
                <w:rFonts w:ascii="Arial" w:hAnsi="Arial" w:cs="Arial"/>
                <w:spacing w:val="0"/>
                <w:sz w:val="20"/>
              </w:rPr>
            </w:pPr>
            <w:r w:rsidRPr="008C106D">
              <w:rPr>
                <w:rFonts w:ascii="Arial" w:hAnsi="Arial" w:cs="Arial"/>
                <w:spacing w:val="0"/>
                <w:sz w:val="20"/>
              </w:rPr>
              <w:t>Q</w:t>
            </w:r>
            <w:r w:rsidR="00F86BFF" w:rsidRPr="008C106D">
              <w:rPr>
                <w:rFonts w:ascii="Arial" w:hAnsi="Arial" w:cs="Arial"/>
                <w:spacing w:val="0"/>
                <w:sz w:val="20"/>
              </w:rPr>
              <w:t>ë</w:t>
            </w:r>
            <w:r w:rsidRPr="008C106D">
              <w:rPr>
                <w:rFonts w:ascii="Arial" w:hAnsi="Arial" w:cs="Arial"/>
                <w:spacing w:val="0"/>
                <w:sz w:val="20"/>
              </w:rPr>
              <w:t xml:space="preserve">llimi i </w:t>
            </w:r>
            <w:r w:rsidR="00F86BFF" w:rsidRPr="008C106D">
              <w:rPr>
                <w:rFonts w:ascii="Arial" w:hAnsi="Arial" w:cs="Arial"/>
                <w:spacing w:val="0"/>
                <w:sz w:val="20"/>
              </w:rPr>
              <w:t>kontratës</w:t>
            </w:r>
            <w:r w:rsidR="00623E5F" w:rsidRPr="008C106D">
              <w:rPr>
                <w:rFonts w:ascii="Arial" w:hAnsi="Arial" w:cs="Arial"/>
                <w:b/>
                <w:sz w:val="20"/>
              </w:rPr>
              <w:t xml:space="preserve"> </w:t>
            </w:r>
            <w:r w:rsidR="00F86BFF" w:rsidRPr="008C106D">
              <w:rPr>
                <w:rFonts w:ascii="Arial" w:hAnsi="Arial" w:cs="Arial"/>
                <w:b/>
                <w:sz w:val="20"/>
              </w:rPr>
              <w:t>është shënuar n</w:t>
            </w:r>
            <w:r w:rsidRPr="008C106D">
              <w:rPr>
                <w:rFonts w:ascii="Arial" w:hAnsi="Arial" w:cs="Arial"/>
                <w:b/>
                <w:sz w:val="20"/>
              </w:rPr>
              <w:t>ë F</w:t>
            </w:r>
            <w:r w:rsidR="009B12F6" w:rsidRPr="008C106D">
              <w:rPr>
                <w:rFonts w:ascii="Arial" w:hAnsi="Arial" w:cs="Arial"/>
                <w:b/>
                <w:sz w:val="20"/>
              </w:rPr>
              <w:t>DP</w:t>
            </w:r>
            <w:r w:rsidR="00F86BFF" w:rsidRPr="008C106D">
              <w:rPr>
                <w:rFonts w:ascii="Arial" w:hAnsi="Arial" w:cs="Arial"/>
                <w:b/>
                <w:sz w:val="20"/>
              </w:rPr>
              <w:t>.</w:t>
            </w:r>
          </w:p>
          <w:p w14:paraId="3D943C79" w14:textId="77777777" w:rsidR="00B90553" w:rsidRPr="008C106D" w:rsidRDefault="00B90553" w:rsidP="00B90553">
            <w:pPr>
              <w:pStyle w:val="Sub-ClauseText"/>
              <w:spacing w:before="0" w:after="0"/>
              <w:rPr>
                <w:rFonts w:ascii="Arial" w:hAnsi="Arial" w:cs="Arial"/>
                <w:spacing w:val="0"/>
                <w:sz w:val="20"/>
              </w:rPr>
            </w:pPr>
            <w:r w:rsidRPr="008C106D">
              <w:rPr>
                <w:rFonts w:ascii="Arial" w:hAnsi="Arial" w:cs="Arial"/>
                <w:spacing w:val="0"/>
                <w:sz w:val="20"/>
              </w:rPr>
              <w:t xml:space="preserve"> </w:t>
            </w:r>
          </w:p>
          <w:p w14:paraId="7AE0B6A2" w14:textId="77777777" w:rsidR="00B90553" w:rsidRPr="009D7083" w:rsidRDefault="00B90553" w:rsidP="009D7083">
            <w:pPr>
              <w:pStyle w:val="Sub-ClauseText"/>
              <w:numPr>
                <w:ilvl w:val="1"/>
                <w:numId w:val="21"/>
              </w:numPr>
              <w:spacing w:before="0" w:after="0"/>
              <w:ind w:left="0" w:firstLine="0"/>
              <w:rPr>
                <w:rFonts w:ascii="Arial" w:hAnsi="Arial" w:cs="Arial"/>
                <w:spacing w:val="0"/>
                <w:sz w:val="20"/>
              </w:rPr>
            </w:pPr>
            <w:r w:rsidRPr="008C106D">
              <w:rPr>
                <w:rFonts w:ascii="Arial" w:hAnsi="Arial" w:cs="Arial"/>
                <w:sz w:val="20"/>
              </w:rPr>
              <w:t>Vlera e parashikuar e kontratës</w:t>
            </w:r>
            <w:r w:rsidRPr="008C106D">
              <w:rPr>
                <w:rFonts w:ascii="Arial" w:hAnsi="Arial" w:cs="Arial"/>
                <w:b/>
                <w:sz w:val="20"/>
              </w:rPr>
              <w:t xml:space="preserve"> është e shënuar në FDT.</w:t>
            </w:r>
          </w:p>
          <w:p w14:paraId="19CB6C66" w14:textId="77777777" w:rsidR="009D7083" w:rsidRDefault="009D7083" w:rsidP="009D7083">
            <w:pPr>
              <w:pStyle w:val="ListParagraph"/>
              <w:rPr>
                <w:rFonts w:ascii="Arial" w:hAnsi="Arial" w:cs="Arial"/>
                <w:sz w:val="20"/>
              </w:rPr>
            </w:pPr>
          </w:p>
          <w:p w14:paraId="2C0A4F29" w14:textId="77777777" w:rsidR="009D7083" w:rsidRPr="009D7083" w:rsidRDefault="009D7083" w:rsidP="009D7083">
            <w:pPr>
              <w:pStyle w:val="Sub-ClauseText"/>
              <w:spacing w:before="0" w:after="0"/>
              <w:rPr>
                <w:rFonts w:ascii="Arial" w:hAnsi="Arial" w:cs="Arial"/>
                <w:spacing w:val="0"/>
                <w:sz w:val="20"/>
              </w:rPr>
            </w:pPr>
          </w:p>
          <w:p w14:paraId="228BA406" w14:textId="77777777" w:rsidR="00F72FFE" w:rsidRPr="008C106D" w:rsidRDefault="00F72FFE" w:rsidP="00F72FFE">
            <w:pPr>
              <w:pStyle w:val="Sub-ClauseText"/>
              <w:spacing w:before="0" w:after="0"/>
              <w:rPr>
                <w:rFonts w:ascii="Arial" w:hAnsi="Arial" w:cs="Arial"/>
                <w:spacing w:val="0"/>
                <w:sz w:val="20"/>
              </w:rPr>
            </w:pPr>
          </w:p>
        </w:tc>
      </w:tr>
      <w:tr w:rsidR="009B7926" w:rsidRPr="008C106D" w14:paraId="016918A9" w14:textId="77777777" w:rsidTr="00A71228">
        <w:tc>
          <w:tcPr>
            <w:tcW w:w="2338" w:type="dxa"/>
          </w:tcPr>
          <w:p w14:paraId="0AA9337F" w14:textId="77777777" w:rsidR="009B7926" w:rsidRPr="008C106D" w:rsidRDefault="00305302" w:rsidP="00F86BFF">
            <w:pPr>
              <w:pStyle w:val="Sec1-Clauses"/>
              <w:numPr>
                <w:ilvl w:val="0"/>
                <w:numId w:val="0"/>
              </w:numPr>
              <w:spacing w:before="0" w:after="200"/>
              <w:rPr>
                <w:rFonts w:ascii="Arial" w:hAnsi="Arial" w:cs="Arial"/>
                <w:sz w:val="20"/>
                <w:lang w:val="sq-AL"/>
              </w:rPr>
            </w:pPr>
            <w:r w:rsidRPr="008C106D">
              <w:rPr>
                <w:rFonts w:ascii="Arial" w:hAnsi="Arial" w:cs="Arial"/>
                <w:sz w:val="20"/>
                <w:lang w:val="sq-AL"/>
              </w:rPr>
              <w:t>4</w:t>
            </w:r>
            <w:r w:rsidR="009B7926" w:rsidRPr="008C106D">
              <w:rPr>
                <w:rFonts w:ascii="Arial" w:hAnsi="Arial" w:cs="Arial"/>
                <w:sz w:val="20"/>
                <w:lang w:val="sq-AL"/>
              </w:rPr>
              <w:t xml:space="preserve">. </w:t>
            </w:r>
            <w:r w:rsidR="00F72FFE" w:rsidRPr="008C106D">
              <w:rPr>
                <w:rFonts w:ascii="Arial" w:hAnsi="Arial" w:cs="Arial"/>
                <w:sz w:val="20"/>
                <w:lang w:val="sq-AL"/>
              </w:rPr>
              <w:t>Kushtet dhe kërkesat e dërgesës</w:t>
            </w:r>
          </w:p>
        </w:tc>
        <w:tc>
          <w:tcPr>
            <w:tcW w:w="7400" w:type="dxa"/>
            <w:tcBorders>
              <w:bottom w:val="nil"/>
            </w:tcBorders>
          </w:tcPr>
          <w:p w14:paraId="18293F2B" w14:textId="77777777" w:rsidR="009B7926" w:rsidRPr="008C106D" w:rsidRDefault="00305302" w:rsidP="00F86BFF">
            <w:pPr>
              <w:rPr>
                <w:rFonts w:ascii="Arial" w:hAnsi="Arial" w:cs="Arial"/>
                <w:sz w:val="20"/>
              </w:rPr>
            </w:pPr>
            <w:bookmarkStart w:id="15" w:name="_Toc110100944"/>
            <w:r w:rsidRPr="008C106D">
              <w:rPr>
                <w:rStyle w:val="Hyperlink"/>
                <w:rFonts w:ascii="Arial" w:hAnsi="Arial" w:cs="Arial"/>
                <w:color w:val="auto"/>
                <w:sz w:val="20"/>
                <w:u w:val="none"/>
              </w:rPr>
              <w:t>4</w:t>
            </w:r>
            <w:r w:rsidR="009B7926" w:rsidRPr="008C106D">
              <w:rPr>
                <w:rStyle w:val="Hyperlink"/>
                <w:rFonts w:ascii="Arial" w:hAnsi="Arial" w:cs="Arial"/>
                <w:color w:val="auto"/>
                <w:sz w:val="20"/>
                <w:u w:val="none"/>
              </w:rPr>
              <w:t xml:space="preserve">.1 </w:t>
            </w:r>
            <w:bookmarkEnd w:id="15"/>
            <w:r w:rsidR="008B3049" w:rsidRPr="008C106D">
              <w:rPr>
                <w:rStyle w:val="Hyperlink"/>
                <w:rFonts w:ascii="Arial" w:hAnsi="Arial" w:cs="Arial"/>
                <w:color w:val="auto"/>
                <w:sz w:val="20"/>
                <w:u w:val="none"/>
              </w:rPr>
              <w:t xml:space="preserve">       </w:t>
            </w:r>
            <w:r w:rsidR="00F86BFF" w:rsidRPr="008C106D">
              <w:rPr>
                <w:rStyle w:val="Hyperlink"/>
                <w:rFonts w:ascii="Arial" w:hAnsi="Arial" w:cs="Arial"/>
                <w:color w:val="auto"/>
                <w:sz w:val="20"/>
                <w:u w:val="none"/>
              </w:rPr>
              <w:t>Vendi i zbatimit të kontratës</w:t>
            </w:r>
            <w:r w:rsidR="009B7926" w:rsidRPr="008C106D">
              <w:rPr>
                <w:rStyle w:val="Hyperlink"/>
                <w:rFonts w:ascii="Arial" w:hAnsi="Arial" w:cs="Arial"/>
                <w:color w:val="auto"/>
                <w:sz w:val="20"/>
                <w:u w:val="none"/>
              </w:rPr>
              <w:t xml:space="preserve"> </w:t>
            </w:r>
            <w:r w:rsidR="00F86BFF" w:rsidRPr="008C106D">
              <w:rPr>
                <w:rStyle w:val="Hyperlink"/>
                <w:rFonts w:ascii="Arial" w:hAnsi="Arial" w:cs="Arial"/>
                <w:b/>
                <w:color w:val="auto"/>
                <w:sz w:val="20"/>
                <w:u w:val="none"/>
              </w:rPr>
              <w:t xml:space="preserve">siç </w:t>
            </w:r>
            <w:r w:rsidR="00F86BFF" w:rsidRPr="008C106D">
              <w:rPr>
                <w:rFonts w:ascii="Arial" w:hAnsi="Arial" w:cs="Arial"/>
                <w:b/>
                <w:sz w:val="20"/>
              </w:rPr>
              <w:t>është shënuar n</w:t>
            </w:r>
            <w:r w:rsidR="00F72FFE" w:rsidRPr="008C106D">
              <w:rPr>
                <w:rFonts w:ascii="Arial" w:hAnsi="Arial" w:cs="Arial"/>
                <w:b/>
                <w:sz w:val="20"/>
              </w:rPr>
              <w:t>ë F</w:t>
            </w:r>
            <w:r w:rsidR="009B12F6" w:rsidRPr="008C106D">
              <w:rPr>
                <w:rFonts w:ascii="Arial" w:hAnsi="Arial" w:cs="Arial"/>
                <w:b/>
                <w:sz w:val="20"/>
              </w:rPr>
              <w:t>DP</w:t>
            </w:r>
            <w:r w:rsidR="00F86BFF" w:rsidRPr="008C106D">
              <w:rPr>
                <w:rFonts w:ascii="Arial" w:hAnsi="Arial" w:cs="Arial"/>
                <w:b/>
                <w:sz w:val="20"/>
              </w:rPr>
              <w:t>.</w:t>
            </w:r>
          </w:p>
        </w:tc>
      </w:tr>
      <w:tr w:rsidR="009B7926" w:rsidRPr="008C106D" w14:paraId="1D0A345E" w14:textId="77777777" w:rsidTr="00A71228">
        <w:tc>
          <w:tcPr>
            <w:tcW w:w="2338" w:type="dxa"/>
          </w:tcPr>
          <w:p w14:paraId="37E3BC2C" w14:textId="77777777" w:rsidR="009B7926" w:rsidRPr="008C106D" w:rsidRDefault="009B7926" w:rsidP="00305302">
            <w:pPr>
              <w:pStyle w:val="Sec1-Clauses"/>
              <w:numPr>
                <w:ilvl w:val="0"/>
                <w:numId w:val="0"/>
              </w:numPr>
              <w:spacing w:before="0" w:after="200"/>
              <w:rPr>
                <w:rFonts w:ascii="Arial" w:hAnsi="Arial" w:cs="Arial"/>
                <w:sz w:val="20"/>
                <w:lang w:val="sq-AL"/>
              </w:rPr>
            </w:pPr>
          </w:p>
        </w:tc>
        <w:tc>
          <w:tcPr>
            <w:tcW w:w="7400" w:type="dxa"/>
            <w:tcBorders>
              <w:bottom w:val="nil"/>
            </w:tcBorders>
          </w:tcPr>
          <w:p w14:paraId="36B6C757" w14:textId="77777777" w:rsidR="009B7926" w:rsidRPr="003D3783" w:rsidRDefault="00F86BFF" w:rsidP="008B3049">
            <w:pPr>
              <w:pStyle w:val="Heading1"/>
              <w:numPr>
                <w:ilvl w:val="0"/>
                <w:numId w:val="0"/>
              </w:numPr>
              <w:spacing w:after="120"/>
              <w:rPr>
                <w:rStyle w:val="Hyperlink"/>
                <w:rFonts w:ascii="Arial" w:hAnsi="Arial" w:cs="Arial"/>
                <w:color w:val="auto"/>
                <w:sz w:val="20"/>
                <w:szCs w:val="20"/>
                <w:u w:val="none"/>
              </w:rPr>
            </w:pPr>
            <w:bookmarkStart w:id="16" w:name="_Toc489257652"/>
            <w:bookmarkStart w:id="17" w:name="_Toc110100948"/>
            <w:bookmarkStart w:id="18" w:name="_Toc287273182"/>
            <w:r w:rsidRPr="003D3783">
              <w:rPr>
                <w:rStyle w:val="Hyperlink"/>
                <w:rFonts w:ascii="Arial" w:hAnsi="Arial" w:cs="Arial"/>
                <w:color w:val="auto"/>
                <w:sz w:val="20"/>
                <w:szCs w:val="20"/>
                <w:u w:val="none"/>
              </w:rPr>
              <w:t>KËRKESAT të</w:t>
            </w:r>
            <w:r w:rsidR="008B3049" w:rsidRPr="003D3783">
              <w:rPr>
                <w:rStyle w:val="Hyperlink"/>
                <w:rFonts w:ascii="Arial" w:hAnsi="Arial" w:cs="Arial"/>
                <w:color w:val="auto"/>
                <w:sz w:val="20"/>
                <w:szCs w:val="20"/>
                <w:u w:val="none"/>
              </w:rPr>
              <w:t xml:space="preserve"> cilat duhet të plotësohen nga KANDIDAT</w:t>
            </w:r>
            <w:r w:rsidRPr="003D3783">
              <w:rPr>
                <w:rStyle w:val="Hyperlink"/>
                <w:rFonts w:ascii="Arial" w:hAnsi="Arial" w:cs="Arial"/>
                <w:color w:val="auto"/>
                <w:sz w:val="20"/>
                <w:szCs w:val="20"/>
                <w:u w:val="none"/>
              </w:rPr>
              <w:t>ËT</w:t>
            </w:r>
            <w:bookmarkEnd w:id="16"/>
            <w:r w:rsidR="009B7926" w:rsidRPr="003D3783">
              <w:rPr>
                <w:rStyle w:val="Hyperlink"/>
                <w:rFonts w:ascii="Arial" w:hAnsi="Arial" w:cs="Arial"/>
                <w:color w:val="auto"/>
                <w:sz w:val="20"/>
                <w:szCs w:val="20"/>
                <w:u w:val="none"/>
              </w:rPr>
              <w:t xml:space="preserve"> </w:t>
            </w:r>
            <w:bookmarkEnd w:id="17"/>
            <w:bookmarkEnd w:id="18"/>
          </w:p>
        </w:tc>
      </w:tr>
      <w:tr w:rsidR="009B7926" w:rsidRPr="008C106D" w14:paraId="002BF3D9" w14:textId="77777777" w:rsidTr="00A71228">
        <w:tc>
          <w:tcPr>
            <w:tcW w:w="2338" w:type="dxa"/>
          </w:tcPr>
          <w:p w14:paraId="2B87B2DF" w14:textId="77777777" w:rsidR="009B7926" w:rsidRPr="008C106D" w:rsidRDefault="009B7926" w:rsidP="00305302">
            <w:pPr>
              <w:pStyle w:val="Sec1-Clauses"/>
              <w:numPr>
                <w:ilvl w:val="0"/>
                <w:numId w:val="0"/>
              </w:numPr>
              <w:spacing w:before="0" w:after="200"/>
              <w:rPr>
                <w:rFonts w:ascii="Arial" w:hAnsi="Arial" w:cs="Arial"/>
                <w:sz w:val="20"/>
                <w:lang w:val="sq-AL"/>
              </w:rPr>
            </w:pPr>
          </w:p>
        </w:tc>
        <w:tc>
          <w:tcPr>
            <w:tcW w:w="7400" w:type="dxa"/>
            <w:tcBorders>
              <w:bottom w:val="nil"/>
            </w:tcBorders>
          </w:tcPr>
          <w:p w14:paraId="0FE5DBBF" w14:textId="77777777" w:rsidR="009B7926" w:rsidRPr="003D3783" w:rsidRDefault="008B3049" w:rsidP="008B3049">
            <w:pPr>
              <w:tabs>
                <w:tab w:val="left" w:pos="709"/>
                <w:tab w:val="left" w:pos="1276"/>
                <w:tab w:val="left" w:pos="1843"/>
              </w:tabs>
              <w:jc w:val="both"/>
              <w:rPr>
                <w:rStyle w:val="Hyperlink"/>
                <w:rFonts w:ascii="Arial" w:hAnsi="Arial" w:cs="Arial"/>
                <w:b/>
                <w:color w:val="auto"/>
                <w:sz w:val="20"/>
                <w:szCs w:val="20"/>
                <w:highlight w:val="yellow"/>
                <w:u w:val="none"/>
              </w:rPr>
            </w:pPr>
            <w:r w:rsidRPr="003D3783">
              <w:rPr>
                <w:rFonts w:ascii="Arial" w:hAnsi="Arial" w:cs="Arial"/>
                <w:b/>
                <w:sz w:val="20"/>
                <w:szCs w:val="20"/>
              </w:rPr>
              <w:t>Kandidat</w:t>
            </w:r>
            <w:r w:rsidR="00F86BFF" w:rsidRPr="003D3783">
              <w:rPr>
                <w:rFonts w:ascii="Arial" w:hAnsi="Arial" w:cs="Arial"/>
                <w:b/>
                <w:sz w:val="20"/>
                <w:szCs w:val="20"/>
              </w:rPr>
              <w:t xml:space="preserve">ët duhet t`i plotësojnë të gjitha kërkesat në vijim. Çdo mos përmbushje e ndonjërës nga kërkesat do të </w:t>
            </w:r>
            <w:r w:rsidRPr="003D3783">
              <w:rPr>
                <w:rFonts w:ascii="Arial" w:hAnsi="Arial" w:cs="Arial"/>
                <w:b/>
                <w:sz w:val="20"/>
                <w:szCs w:val="20"/>
              </w:rPr>
              <w:t xml:space="preserve">eliminoj </w:t>
            </w:r>
            <w:r w:rsidR="00F86BFF" w:rsidRPr="003D3783">
              <w:rPr>
                <w:rFonts w:ascii="Arial" w:hAnsi="Arial" w:cs="Arial"/>
                <w:b/>
                <w:sz w:val="20"/>
                <w:szCs w:val="20"/>
              </w:rPr>
              <w:t>aplikimin  e tyre nga konkurrimi.</w:t>
            </w:r>
          </w:p>
        </w:tc>
      </w:tr>
      <w:tr w:rsidR="009B7926" w:rsidRPr="008C106D" w14:paraId="3C2F8BF8" w14:textId="77777777" w:rsidTr="00A71228">
        <w:tc>
          <w:tcPr>
            <w:tcW w:w="2338" w:type="dxa"/>
          </w:tcPr>
          <w:p w14:paraId="31368DEC" w14:textId="77777777" w:rsidR="009B7926" w:rsidRPr="008C106D" w:rsidRDefault="009B7926" w:rsidP="008E4334">
            <w:pPr>
              <w:pStyle w:val="Sec1-Clauses"/>
              <w:numPr>
                <w:ilvl w:val="0"/>
                <w:numId w:val="0"/>
              </w:numPr>
              <w:spacing w:before="0" w:after="200"/>
              <w:rPr>
                <w:rFonts w:ascii="Arial" w:hAnsi="Arial" w:cs="Arial"/>
                <w:sz w:val="20"/>
                <w:lang w:val="sq-AL"/>
              </w:rPr>
            </w:pPr>
          </w:p>
        </w:tc>
        <w:tc>
          <w:tcPr>
            <w:tcW w:w="7400" w:type="dxa"/>
            <w:tcBorders>
              <w:bottom w:val="nil"/>
            </w:tcBorders>
          </w:tcPr>
          <w:p w14:paraId="14EF5228" w14:textId="77777777" w:rsidR="009B7926" w:rsidRPr="008C106D" w:rsidRDefault="00F86BFF" w:rsidP="007F7843">
            <w:pPr>
              <w:pStyle w:val="Heading1"/>
              <w:numPr>
                <w:ilvl w:val="0"/>
                <w:numId w:val="0"/>
              </w:numPr>
              <w:rPr>
                <w:rStyle w:val="Hyperlink"/>
                <w:rFonts w:ascii="Arial" w:hAnsi="Arial" w:cs="Arial"/>
                <w:b w:val="0"/>
                <w:sz w:val="24"/>
                <w:szCs w:val="24"/>
              </w:rPr>
            </w:pPr>
            <w:bookmarkStart w:id="19" w:name="_Toc489257653"/>
            <w:r w:rsidRPr="008C106D">
              <w:rPr>
                <w:rFonts w:ascii="Arial" w:hAnsi="Arial" w:cs="Arial"/>
                <w:sz w:val="24"/>
                <w:szCs w:val="24"/>
              </w:rPr>
              <w:t>Kërkesat e përshtatshmërisë</w:t>
            </w:r>
            <w:bookmarkEnd w:id="19"/>
          </w:p>
        </w:tc>
      </w:tr>
      <w:tr w:rsidR="009B7926" w:rsidRPr="008C106D" w14:paraId="2F85124E" w14:textId="77777777" w:rsidTr="00A71228">
        <w:trPr>
          <w:trHeight w:val="1276"/>
        </w:trPr>
        <w:tc>
          <w:tcPr>
            <w:tcW w:w="2338" w:type="dxa"/>
            <w:tcBorders>
              <w:bottom w:val="nil"/>
            </w:tcBorders>
          </w:tcPr>
          <w:p w14:paraId="07196EDB" w14:textId="77777777" w:rsidR="009B7926" w:rsidRPr="008C106D" w:rsidRDefault="008E4334" w:rsidP="0082056B">
            <w:pPr>
              <w:pStyle w:val="Sec1-Clauses"/>
              <w:numPr>
                <w:ilvl w:val="0"/>
                <w:numId w:val="0"/>
              </w:numPr>
              <w:spacing w:before="0" w:after="0"/>
              <w:rPr>
                <w:rFonts w:ascii="Arial" w:hAnsi="Arial" w:cs="Arial"/>
                <w:sz w:val="20"/>
                <w:lang w:val="sq-AL"/>
              </w:rPr>
            </w:pPr>
            <w:r w:rsidRPr="008C106D">
              <w:rPr>
                <w:rStyle w:val="Hyperlink"/>
                <w:rFonts w:ascii="Arial" w:hAnsi="Arial" w:cs="Arial"/>
                <w:color w:val="auto"/>
                <w:sz w:val="20"/>
                <w:u w:val="none"/>
                <w:lang w:val="sq-AL"/>
              </w:rPr>
              <w:t>5</w:t>
            </w:r>
            <w:r w:rsidR="009B7926" w:rsidRPr="008C106D">
              <w:rPr>
                <w:rStyle w:val="Hyperlink"/>
                <w:rFonts w:ascii="Arial" w:hAnsi="Arial" w:cs="Arial"/>
                <w:color w:val="auto"/>
                <w:sz w:val="20"/>
                <w:u w:val="none"/>
                <w:lang w:val="sq-AL"/>
              </w:rPr>
              <w:t xml:space="preserve">. </w:t>
            </w:r>
            <w:r w:rsidR="00F86BFF" w:rsidRPr="008C106D">
              <w:rPr>
                <w:rFonts w:ascii="Arial" w:hAnsi="Arial" w:cs="Arial"/>
                <w:sz w:val="20"/>
                <w:lang w:val="sq-AL"/>
              </w:rPr>
              <w:t xml:space="preserve">Përshtatshmëria e </w:t>
            </w:r>
            <w:r w:rsidR="00070956" w:rsidRPr="008C106D">
              <w:rPr>
                <w:rFonts w:ascii="Arial" w:hAnsi="Arial" w:cs="Arial"/>
                <w:sz w:val="20"/>
                <w:lang w:val="sq-AL"/>
              </w:rPr>
              <w:t>palëve tregtare</w:t>
            </w:r>
            <w:r w:rsidR="00F86BFF" w:rsidRPr="008C106D">
              <w:rPr>
                <w:rFonts w:ascii="Arial" w:hAnsi="Arial" w:cs="Arial"/>
                <w:sz w:val="20"/>
                <w:lang w:val="sq-AL"/>
              </w:rPr>
              <w:t xml:space="preserve">  </w:t>
            </w:r>
          </w:p>
        </w:tc>
        <w:tc>
          <w:tcPr>
            <w:tcW w:w="7400" w:type="dxa"/>
          </w:tcPr>
          <w:p w14:paraId="75BE7F27" w14:textId="77777777" w:rsidR="0047286F" w:rsidRPr="008C106D" w:rsidRDefault="008E4334" w:rsidP="0047286F">
            <w:pPr>
              <w:autoSpaceDE w:val="0"/>
              <w:autoSpaceDN w:val="0"/>
              <w:adjustRightInd w:val="0"/>
              <w:jc w:val="both"/>
              <w:rPr>
                <w:rFonts w:ascii="Arial" w:hAnsi="Arial" w:cs="Arial"/>
                <w:b/>
                <w:sz w:val="20"/>
              </w:rPr>
            </w:pPr>
            <w:r w:rsidRPr="008C106D">
              <w:rPr>
                <w:rFonts w:ascii="Arial" w:hAnsi="Arial" w:cs="Arial"/>
                <w:b/>
                <w:sz w:val="20"/>
              </w:rPr>
              <w:t>5</w:t>
            </w:r>
            <w:r w:rsidR="009B7926" w:rsidRPr="008C106D">
              <w:rPr>
                <w:rFonts w:ascii="Arial" w:hAnsi="Arial" w:cs="Arial"/>
                <w:b/>
                <w:sz w:val="20"/>
              </w:rPr>
              <w:t xml:space="preserve">.1 </w:t>
            </w:r>
            <w:r w:rsidR="0047137B" w:rsidRPr="008C106D">
              <w:rPr>
                <w:rFonts w:ascii="Arial" w:hAnsi="Arial" w:cs="Arial"/>
                <w:b/>
                <w:sz w:val="20"/>
              </w:rPr>
              <w:t xml:space="preserve">Pala Tregtare </w:t>
            </w:r>
            <w:r w:rsidR="0047286F" w:rsidRPr="008C106D">
              <w:rPr>
                <w:rFonts w:ascii="Arial" w:hAnsi="Arial" w:cs="Arial"/>
                <w:b/>
                <w:sz w:val="20"/>
              </w:rPr>
              <w:t>nuk ka të drejtë që të marrë pjesë në një aktivitet të prokurimit ose të marrë pjesë në ekzekutimin e ndonjë kontrate publike, nëse operatori i tillë ekonomik, ose ndonjë punonjës, drejtues, menaxher ose drejtor i tyre:</w:t>
            </w:r>
          </w:p>
          <w:p w14:paraId="2820F2D5" w14:textId="77777777" w:rsidR="009B7926" w:rsidRPr="008C106D" w:rsidRDefault="009B7926" w:rsidP="008E4334">
            <w:pPr>
              <w:autoSpaceDE w:val="0"/>
              <w:autoSpaceDN w:val="0"/>
              <w:adjustRightInd w:val="0"/>
              <w:jc w:val="both"/>
              <w:rPr>
                <w:rFonts w:ascii="Arial" w:hAnsi="Arial" w:cs="Arial"/>
                <w:b/>
                <w:sz w:val="20"/>
              </w:rPr>
            </w:pPr>
          </w:p>
          <w:p w14:paraId="13108C01" w14:textId="77777777" w:rsidR="009B7926" w:rsidRPr="008C106D" w:rsidRDefault="009B7926" w:rsidP="0047286F">
            <w:pPr>
              <w:autoSpaceDE w:val="0"/>
              <w:autoSpaceDN w:val="0"/>
              <w:adjustRightInd w:val="0"/>
              <w:jc w:val="both"/>
              <w:rPr>
                <w:rFonts w:ascii="Arial" w:hAnsi="Arial" w:cs="Arial"/>
                <w:sz w:val="20"/>
              </w:rPr>
            </w:pPr>
            <w:r w:rsidRPr="008C106D">
              <w:rPr>
                <w:rFonts w:ascii="Arial" w:hAnsi="Arial" w:cs="Arial"/>
                <w:sz w:val="20"/>
              </w:rPr>
              <w:t xml:space="preserve">a. </w:t>
            </w:r>
            <w:r w:rsidR="0047286F" w:rsidRPr="008C106D">
              <w:rPr>
                <w:rFonts w:ascii="Arial" w:hAnsi="Arial" w:cs="Arial"/>
                <w:sz w:val="20"/>
              </w:rPr>
              <w:t xml:space="preserve">ka qenë pjesëmarrës në përgatitjen e njoftimit të kontratës ose dosjes së tenderit, ose në përgatitjen e ndonjë pjese të tyre, që shfrytëzohet nga autoriteti përkatës kontraktues; </w:t>
            </w:r>
          </w:p>
          <w:p w14:paraId="7CD7C5CC" w14:textId="77777777" w:rsidR="00B90553" w:rsidRPr="008C106D" w:rsidRDefault="0047286F" w:rsidP="00B90553">
            <w:pPr>
              <w:jc w:val="both"/>
              <w:rPr>
                <w:rFonts w:ascii="Arial" w:hAnsi="Arial" w:cs="Arial"/>
                <w:sz w:val="20"/>
              </w:rPr>
            </w:pPr>
            <w:r w:rsidRPr="008C106D">
              <w:rPr>
                <w:rFonts w:ascii="Arial" w:hAnsi="Arial" w:cs="Arial"/>
                <w:sz w:val="20"/>
              </w:rPr>
              <w:lastRenderedPageBreak/>
              <w:t>b.</w:t>
            </w:r>
            <w:r w:rsidRPr="008C106D">
              <w:rPr>
                <w:rFonts w:ascii="Arial" w:hAnsi="Arial" w:cs="Arial"/>
                <w:sz w:val="20"/>
                <w:szCs w:val="20"/>
                <w:lang w:eastAsia="it-IT"/>
              </w:rPr>
              <w:t xml:space="preserve"> </w:t>
            </w:r>
            <w:r w:rsidRPr="008C106D">
              <w:rPr>
                <w:rFonts w:ascii="Arial" w:hAnsi="Arial" w:cs="Arial"/>
                <w:sz w:val="20"/>
              </w:rPr>
              <w:t>ka pranuar ndihmë për përgatitjen e tenderit ose kërkesës për pjesëmarrje nga një person ose ndërmarrje që ka marrë pjesë në përgatitjen e njoftimit të kontratës ose dosjes së tenderit ose të ndonjë pjese të këtyre të fundit.</w:t>
            </w:r>
            <w:r w:rsidR="00B90553" w:rsidRPr="008C106D">
              <w:rPr>
                <w:rFonts w:ascii="Arial" w:hAnsi="Arial" w:cs="Arial"/>
                <w:sz w:val="20"/>
              </w:rPr>
              <w:t xml:space="preserve"> ose</w:t>
            </w:r>
          </w:p>
          <w:p w14:paraId="7CCC0F3A" w14:textId="77777777" w:rsidR="00B90553" w:rsidRPr="008C106D" w:rsidRDefault="00B90553" w:rsidP="00B90553">
            <w:pPr>
              <w:pStyle w:val="ListParagraph"/>
              <w:numPr>
                <w:ilvl w:val="0"/>
                <w:numId w:val="38"/>
              </w:numPr>
              <w:ind w:left="360"/>
              <w:jc w:val="both"/>
              <w:rPr>
                <w:rFonts w:ascii="Arial" w:hAnsi="Arial" w:cs="Arial"/>
                <w:sz w:val="20"/>
              </w:rPr>
            </w:pPr>
            <w:r w:rsidRPr="008C106D">
              <w:rPr>
                <w:rFonts w:ascii="Arial" w:hAnsi="Arial" w:cs="Arial"/>
                <w:sz w:val="20"/>
              </w:rPr>
              <w:t xml:space="preserve">duke qenë në cilindo rast në një konflikt interesi, siç përcaktohet në nenin 4, paragrafi 1.75 </w:t>
            </w:r>
          </w:p>
          <w:p w14:paraId="3B712878" w14:textId="77777777" w:rsidR="0047286F" w:rsidRPr="008C106D" w:rsidRDefault="0047286F" w:rsidP="0047286F">
            <w:pPr>
              <w:autoSpaceDE w:val="0"/>
              <w:autoSpaceDN w:val="0"/>
              <w:adjustRightInd w:val="0"/>
              <w:jc w:val="both"/>
              <w:rPr>
                <w:rFonts w:ascii="Arial" w:hAnsi="Arial" w:cs="Arial"/>
                <w:sz w:val="20"/>
              </w:rPr>
            </w:pPr>
            <w:r w:rsidRPr="008C106D">
              <w:rPr>
                <w:rFonts w:ascii="Arial" w:hAnsi="Arial" w:cs="Arial"/>
                <w:sz w:val="20"/>
              </w:rPr>
              <w:t xml:space="preserve"> </w:t>
            </w:r>
          </w:p>
          <w:p w14:paraId="7F2A5BEE" w14:textId="77777777" w:rsidR="00081638" w:rsidRPr="008C106D" w:rsidRDefault="00081638" w:rsidP="0047286F">
            <w:pPr>
              <w:autoSpaceDE w:val="0"/>
              <w:autoSpaceDN w:val="0"/>
              <w:adjustRightInd w:val="0"/>
              <w:jc w:val="both"/>
              <w:rPr>
                <w:rFonts w:ascii="Arial" w:hAnsi="Arial" w:cs="Arial"/>
                <w:sz w:val="20"/>
              </w:rPr>
            </w:pPr>
          </w:p>
          <w:p w14:paraId="1715BF96" w14:textId="77777777" w:rsidR="009B7926" w:rsidRPr="008C106D" w:rsidRDefault="008E4334" w:rsidP="008E4334">
            <w:pPr>
              <w:autoSpaceDE w:val="0"/>
              <w:autoSpaceDN w:val="0"/>
              <w:adjustRightInd w:val="0"/>
              <w:jc w:val="both"/>
              <w:rPr>
                <w:rFonts w:ascii="Arial" w:hAnsi="Arial" w:cs="Arial"/>
                <w:b/>
                <w:sz w:val="20"/>
                <w:u w:val="single"/>
              </w:rPr>
            </w:pPr>
            <w:r w:rsidRPr="008C106D">
              <w:rPr>
                <w:rFonts w:ascii="Arial" w:hAnsi="Arial" w:cs="Arial"/>
                <w:b/>
                <w:sz w:val="20"/>
              </w:rPr>
              <w:t>5</w:t>
            </w:r>
            <w:r w:rsidR="009B7926" w:rsidRPr="008C106D">
              <w:rPr>
                <w:rFonts w:ascii="Arial" w:hAnsi="Arial" w:cs="Arial"/>
                <w:b/>
                <w:sz w:val="20"/>
              </w:rPr>
              <w:t xml:space="preserve">.2 </w:t>
            </w:r>
            <w:r w:rsidR="0047137B" w:rsidRPr="008C106D">
              <w:rPr>
                <w:rFonts w:ascii="Arial" w:hAnsi="Arial" w:cs="Arial"/>
                <w:b/>
                <w:sz w:val="20"/>
              </w:rPr>
              <w:t xml:space="preserve">Pala Tregtare </w:t>
            </w:r>
            <w:r w:rsidR="00097D27" w:rsidRPr="008C106D">
              <w:rPr>
                <w:rFonts w:ascii="Arial" w:hAnsi="Arial" w:cs="Arial"/>
                <w:b/>
                <w:sz w:val="20"/>
              </w:rPr>
              <w:t xml:space="preserve">nuk ka të drejtë që të marrë pjesë në një aktivitet të prokurimit ose në ekzekutimin e ndonjë kontrate publike, nëse operatori i tillë ekonomik, ose ndonjë drejtues, menaxher ose drejtor i saj </w:t>
            </w:r>
            <w:r w:rsidR="00097D27" w:rsidRPr="008C106D">
              <w:rPr>
                <w:rFonts w:ascii="Arial" w:hAnsi="Arial" w:cs="Arial"/>
                <w:b/>
                <w:sz w:val="20"/>
                <w:u w:val="single"/>
              </w:rPr>
              <w:t>gjatë dhjetë (10) viteve të fundit</w:t>
            </w:r>
            <w:r w:rsidR="00097D27" w:rsidRPr="008C106D">
              <w:rPr>
                <w:rFonts w:ascii="Arial" w:hAnsi="Arial" w:cs="Arial"/>
                <w:b/>
                <w:sz w:val="20"/>
              </w:rPr>
              <w:t>:</w:t>
            </w:r>
          </w:p>
          <w:p w14:paraId="3863965D" w14:textId="77777777" w:rsidR="009B7926" w:rsidRPr="008C106D" w:rsidRDefault="009B7926" w:rsidP="008E4334">
            <w:pPr>
              <w:autoSpaceDE w:val="0"/>
              <w:autoSpaceDN w:val="0"/>
              <w:adjustRightInd w:val="0"/>
              <w:jc w:val="both"/>
              <w:rPr>
                <w:rFonts w:ascii="Arial" w:hAnsi="Arial" w:cs="Arial"/>
                <w:b/>
                <w:sz w:val="20"/>
              </w:rPr>
            </w:pPr>
          </w:p>
          <w:p w14:paraId="5F8C4274" w14:textId="77777777" w:rsidR="009B7926" w:rsidRPr="008C106D" w:rsidRDefault="009B7926" w:rsidP="00097D27">
            <w:pPr>
              <w:autoSpaceDE w:val="0"/>
              <w:autoSpaceDN w:val="0"/>
              <w:adjustRightInd w:val="0"/>
              <w:rPr>
                <w:rFonts w:ascii="Arial" w:eastAsia="Calibri" w:hAnsi="Arial" w:cs="Arial"/>
                <w:sz w:val="20"/>
                <w:szCs w:val="20"/>
              </w:rPr>
            </w:pPr>
            <w:r w:rsidRPr="008C106D">
              <w:rPr>
                <w:rFonts w:ascii="Arial" w:hAnsi="Arial" w:cs="Arial"/>
                <w:sz w:val="20"/>
              </w:rPr>
              <w:t>a</w:t>
            </w:r>
            <w:r w:rsidRPr="008C106D">
              <w:rPr>
                <w:rFonts w:ascii="Arial" w:hAnsi="Arial" w:cs="Arial"/>
                <w:b/>
                <w:sz w:val="20"/>
              </w:rPr>
              <w:t xml:space="preserve">. </w:t>
            </w:r>
            <w:r w:rsidR="00097D27" w:rsidRPr="008C106D">
              <w:rPr>
                <w:rFonts w:ascii="Arial" w:eastAsia="Calibri" w:hAnsi="Arial" w:cs="Arial"/>
                <w:b/>
                <w:sz w:val="20"/>
                <w:szCs w:val="20"/>
              </w:rPr>
              <w:t>është shpallur fajtorë nga një gjykatë kompetente</w:t>
            </w:r>
            <w:r w:rsidR="00097D27" w:rsidRPr="008C106D">
              <w:rPr>
                <w:rFonts w:ascii="Arial" w:eastAsia="Calibri" w:hAnsi="Arial" w:cs="Arial"/>
                <w:sz w:val="20"/>
                <w:szCs w:val="20"/>
              </w:rPr>
              <w:t xml:space="preserve"> për kryerjen e një vepre penale ose civile duke përfshirë praktikat e korrupsionit, larjen e parave, mitosjen, avantazhe ose aktivitetet e ngjashme me ato të përshkruara në nenin sipas ligjeve dhe rregulloreve në fuqi në Kosovë ose në cilindo shtet, ose në çfarëdo marrëveshje ose konvente ndërkombëtare;</w:t>
            </w:r>
          </w:p>
          <w:p w14:paraId="22DE3FB9" w14:textId="77777777" w:rsidR="00097D27" w:rsidRPr="008C106D" w:rsidRDefault="009B7926" w:rsidP="008E4334">
            <w:pPr>
              <w:autoSpaceDE w:val="0"/>
              <w:autoSpaceDN w:val="0"/>
              <w:adjustRightInd w:val="0"/>
              <w:jc w:val="both"/>
              <w:rPr>
                <w:rFonts w:ascii="Arial" w:eastAsia="Calibri" w:hAnsi="Arial" w:cs="Arial"/>
                <w:sz w:val="20"/>
                <w:szCs w:val="20"/>
              </w:rPr>
            </w:pPr>
            <w:r w:rsidRPr="008C106D">
              <w:rPr>
                <w:rFonts w:ascii="Arial" w:hAnsi="Arial" w:cs="Arial"/>
                <w:sz w:val="20"/>
              </w:rPr>
              <w:t xml:space="preserve">b. </w:t>
            </w:r>
            <w:r w:rsidR="00097D27" w:rsidRPr="008C106D">
              <w:rPr>
                <w:rFonts w:ascii="Arial" w:eastAsia="Calibri" w:hAnsi="Arial" w:cs="Arial"/>
                <w:b/>
                <w:sz w:val="20"/>
                <w:szCs w:val="20"/>
              </w:rPr>
              <w:t>është deklaruar i papërshtatshëm</w:t>
            </w:r>
            <w:r w:rsidR="000630F9" w:rsidRPr="008C106D">
              <w:rPr>
                <w:rFonts w:ascii="Arial" w:eastAsia="Calibri" w:hAnsi="Arial" w:cs="Arial"/>
                <w:sz w:val="20"/>
                <w:szCs w:val="20"/>
              </w:rPr>
              <w:t xml:space="preserve"> kur autoriteti kontraktues zbulon se kjo është një shkelje e rende profesionale</w:t>
            </w:r>
            <w:r w:rsidR="00B90553" w:rsidRPr="008C106D">
              <w:rPr>
                <w:rFonts w:ascii="Arial" w:eastAsia="Calibri" w:hAnsi="Arial" w:cs="Arial"/>
                <w:sz w:val="20"/>
                <w:szCs w:val="20"/>
              </w:rPr>
              <w:t xml:space="preserve">, </w:t>
            </w:r>
            <w:r w:rsidR="00B90553" w:rsidRPr="008C106D">
              <w:rPr>
                <w:rFonts w:ascii="Arial" w:eastAsia="Calibri" w:hAnsi="Arial" w:cs="Arial"/>
                <w:sz w:val="20"/>
              </w:rPr>
              <w:t>e konstatuar nga një gjykatë kompetente</w:t>
            </w:r>
            <w:r w:rsidR="000630F9" w:rsidRPr="008C106D">
              <w:rPr>
                <w:rFonts w:ascii="Arial" w:eastAsia="Calibri" w:hAnsi="Arial" w:cs="Arial"/>
                <w:sz w:val="20"/>
                <w:szCs w:val="20"/>
              </w:rPr>
              <w:t>;</w:t>
            </w:r>
          </w:p>
          <w:p w14:paraId="433F5F0B"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c. </w:t>
            </w:r>
            <w:r w:rsidR="00097D27" w:rsidRPr="008C106D">
              <w:rPr>
                <w:rFonts w:ascii="Arial" w:eastAsia="Calibri" w:hAnsi="Arial" w:cs="Arial"/>
                <w:b/>
                <w:sz w:val="20"/>
                <w:szCs w:val="20"/>
              </w:rPr>
              <w:t>është shpallur fajtor nga një gjykatë kompetente</w:t>
            </w:r>
            <w:r w:rsidR="00097D27" w:rsidRPr="008C106D">
              <w:rPr>
                <w:rFonts w:ascii="Arial" w:eastAsia="Calibri" w:hAnsi="Arial" w:cs="Arial"/>
                <w:sz w:val="20"/>
                <w:szCs w:val="20"/>
              </w:rPr>
              <w:t xml:space="preserve"> për kryerjen e një vepre penale serioze të pjesëmarrjes në aktivitetet e një organizate kriminale, që përkufizohet si asociacion i strukturuar dhe i krijuar gjatë një periudhe kohore dhe që vepron në mënyrë të organizuar me qëllim të përfitimit financiar përmes veprimeve që konsiderohen si kriminale ose të kundërligjshme në vendin ku ndodhin ato;</w:t>
            </w:r>
          </w:p>
          <w:p w14:paraId="712E03BB"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d. </w:t>
            </w:r>
            <w:r w:rsidR="00097D27" w:rsidRPr="008C106D">
              <w:rPr>
                <w:rFonts w:ascii="Arial" w:eastAsia="Calibri" w:hAnsi="Arial" w:cs="Arial"/>
                <w:b/>
                <w:sz w:val="20"/>
                <w:szCs w:val="20"/>
              </w:rPr>
              <w:t>është shpallur fajtor</w:t>
            </w:r>
            <w:r w:rsidR="00097D27" w:rsidRPr="008C106D">
              <w:rPr>
                <w:rFonts w:ascii="Arial" w:eastAsia="Calibri" w:hAnsi="Arial" w:cs="Arial"/>
                <w:sz w:val="20"/>
                <w:szCs w:val="20"/>
              </w:rPr>
              <w:t xml:space="preserve"> për mashtrim apo një akt të ngjashëm me mashtrim nga një gjykatë kompetente;</w:t>
            </w:r>
          </w:p>
          <w:p w14:paraId="0D521BDE"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e. </w:t>
            </w:r>
            <w:r w:rsidR="00097D27" w:rsidRPr="008C106D">
              <w:rPr>
                <w:rFonts w:ascii="Arial" w:eastAsia="Calibri" w:hAnsi="Arial" w:cs="Arial"/>
                <w:b/>
                <w:sz w:val="20"/>
                <w:szCs w:val="20"/>
              </w:rPr>
              <w:t>është konstatuar nga një gjykatë kompetente</w:t>
            </w:r>
            <w:r w:rsidR="00097D27" w:rsidRPr="008C106D">
              <w:rPr>
                <w:rFonts w:ascii="Arial" w:eastAsia="Calibri" w:hAnsi="Arial" w:cs="Arial"/>
                <w:sz w:val="20"/>
                <w:szCs w:val="20"/>
              </w:rPr>
              <w:t xml:space="preserve">, agjenci administrative ose organizatë për zbatimin e standardeve të sjelljes profesionale, </w:t>
            </w:r>
            <w:r w:rsidR="00097D27" w:rsidRPr="008C106D">
              <w:rPr>
                <w:rFonts w:ascii="Arial" w:eastAsia="Calibri" w:hAnsi="Arial" w:cs="Arial"/>
                <w:b/>
                <w:sz w:val="20"/>
                <w:szCs w:val="20"/>
              </w:rPr>
              <w:t>se është sjellë në mënyrë joprofesionale;</w:t>
            </w:r>
            <w:r w:rsidR="00097D27" w:rsidRPr="008C106D">
              <w:rPr>
                <w:rFonts w:ascii="Arial" w:eastAsia="Calibri" w:hAnsi="Arial" w:cs="Arial"/>
                <w:sz w:val="20"/>
                <w:szCs w:val="20"/>
              </w:rPr>
              <w:t xml:space="preserve"> </w:t>
            </w:r>
            <w:r w:rsidRPr="008C106D">
              <w:rPr>
                <w:rFonts w:ascii="Arial" w:hAnsi="Arial" w:cs="Arial"/>
                <w:sz w:val="20"/>
              </w:rPr>
              <w:t>o</w:t>
            </w:r>
            <w:r w:rsidR="00097D27" w:rsidRPr="008C106D">
              <w:rPr>
                <w:rFonts w:ascii="Arial" w:hAnsi="Arial" w:cs="Arial"/>
                <w:sz w:val="20"/>
              </w:rPr>
              <w:t>se</w:t>
            </w:r>
          </w:p>
          <w:p w14:paraId="2203BBBD"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f. </w:t>
            </w:r>
            <w:r w:rsidR="00097D27" w:rsidRPr="008C106D">
              <w:rPr>
                <w:rFonts w:ascii="Arial" w:eastAsia="Calibri" w:hAnsi="Arial" w:cs="Arial"/>
                <w:b/>
                <w:sz w:val="20"/>
                <w:szCs w:val="20"/>
              </w:rPr>
              <w:t>është konstatuar nga një gjykate kompetente</w:t>
            </w:r>
            <w:r w:rsidR="00097D27" w:rsidRPr="008C106D">
              <w:rPr>
                <w:rFonts w:ascii="Arial" w:eastAsia="Calibri" w:hAnsi="Arial" w:cs="Arial"/>
                <w:sz w:val="20"/>
                <w:szCs w:val="20"/>
              </w:rPr>
              <w:t xml:space="preserve"> se ka bërë keqinterpretime para autoriteteve publike në Kosovë ose diku tjetër</w:t>
            </w:r>
            <w:r w:rsidRPr="008C106D">
              <w:rPr>
                <w:rFonts w:ascii="Arial" w:hAnsi="Arial" w:cs="Arial"/>
                <w:sz w:val="20"/>
              </w:rPr>
              <w:t>.</w:t>
            </w:r>
          </w:p>
          <w:p w14:paraId="0445FBF5" w14:textId="77777777" w:rsidR="009B7926" w:rsidRPr="008C106D" w:rsidRDefault="009B7926" w:rsidP="008E4334">
            <w:pPr>
              <w:autoSpaceDE w:val="0"/>
              <w:autoSpaceDN w:val="0"/>
              <w:adjustRightInd w:val="0"/>
              <w:jc w:val="both"/>
              <w:rPr>
                <w:rFonts w:ascii="Arial" w:hAnsi="Arial" w:cs="Arial"/>
                <w:sz w:val="20"/>
              </w:rPr>
            </w:pPr>
          </w:p>
          <w:p w14:paraId="0BDFA59F" w14:textId="77777777" w:rsidR="009B7926" w:rsidRPr="008C106D" w:rsidRDefault="008E4334" w:rsidP="008E4334">
            <w:pPr>
              <w:autoSpaceDE w:val="0"/>
              <w:autoSpaceDN w:val="0"/>
              <w:adjustRightInd w:val="0"/>
              <w:jc w:val="both"/>
              <w:rPr>
                <w:rFonts w:ascii="Arial" w:hAnsi="Arial" w:cs="Arial"/>
                <w:b/>
                <w:sz w:val="20"/>
              </w:rPr>
            </w:pPr>
            <w:r w:rsidRPr="008C106D">
              <w:rPr>
                <w:rFonts w:ascii="Arial" w:hAnsi="Arial" w:cs="Arial"/>
                <w:b/>
                <w:sz w:val="20"/>
              </w:rPr>
              <w:t>5</w:t>
            </w:r>
            <w:r w:rsidR="009B7926" w:rsidRPr="008C106D">
              <w:rPr>
                <w:rFonts w:ascii="Arial" w:hAnsi="Arial" w:cs="Arial"/>
                <w:b/>
                <w:sz w:val="20"/>
              </w:rPr>
              <w:t xml:space="preserve">.3 </w:t>
            </w:r>
            <w:r w:rsidR="0047137B" w:rsidRPr="008C106D">
              <w:rPr>
                <w:rFonts w:ascii="Arial" w:hAnsi="Arial" w:cs="Arial"/>
                <w:b/>
                <w:sz w:val="20"/>
                <w:szCs w:val="20"/>
                <w:lang w:eastAsia="it-IT"/>
              </w:rPr>
              <w:t xml:space="preserve">Pala Tregtare </w:t>
            </w:r>
            <w:r w:rsidR="00097D27" w:rsidRPr="008C106D">
              <w:rPr>
                <w:rFonts w:ascii="Arial" w:hAnsi="Arial" w:cs="Arial"/>
                <w:b/>
                <w:sz w:val="20"/>
                <w:szCs w:val="20"/>
                <w:lang w:eastAsia="it-IT"/>
              </w:rPr>
              <w:t>nuk ka të drejtë që të marrë pjesë në një aktivitet të prokurimit ose në ekzekutimin e ndonjë kontrate publike, nëse ai operator ekonomik:</w:t>
            </w:r>
          </w:p>
          <w:p w14:paraId="1DE18068" w14:textId="77777777" w:rsidR="009B7926" w:rsidRPr="008C106D" w:rsidRDefault="009B7926" w:rsidP="008E4334">
            <w:pPr>
              <w:autoSpaceDE w:val="0"/>
              <w:autoSpaceDN w:val="0"/>
              <w:adjustRightInd w:val="0"/>
              <w:jc w:val="both"/>
              <w:rPr>
                <w:rFonts w:ascii="Arial" w:hAnsi="Arial" w:cs="Arial"/>
                <w:b/>
                <w:sz w:val="20"/>
              </w:rPr>
            </w:pPr>
          </w:p>
          <w:p w14:paraId="6F07DFBC"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a. </w:t>
            </w:r>
            <w:r w:rsidR="00097D27" w:rsidRPr="008C106D">
              <w:rPr>
                <w:rFonts w:ascii="Arial" w:eastAsia="Calibri" w:hAnsi="Arial" w:cs="Arial"/>
                <w:sz w:val="20"/>
                <w:szCs w:val="20"/>
              </w:rPr>
              <w:t>gjatë dy (2) viteve të kaluara është shpallur nga një gjykatë kompetente si i falimentuar ose insolvent, ose aktualisht është në procedurë: (i) të falimentimit, (ii) të pranimit të urdhrit për likuidim ose përmbyllje të aktiviteteve ose administrimit nga gjykata ose (iii) ndonjë procedurë tjetër të ngjashme sipas ligjit të Kosovës ose ndonjë juridiksioni tjetër:</w:t>
            </w:r>
          </w:p>
          <w:p w14:paraId="1C1F13DA"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b. </w:t>
            </w:r>
            <w:r w:rsidR="00D069FB" w:rsidRPr="008C106D">
              <w:rPr>
                <w:rFonts w:ascii="Arial" w:eastAsia="Calibri" w:hAnsi="Arial" w:cs="Arial"/>
                <w:sz w:val="20"/>
                <w:szCs w:val="20"/>
              </w:rPr>
              <w:t>me vendim të një gjykate kompetente është likuiduar ose është vënë në mbikëqyrje të administratorit;</w:t>
            </w:r>
          </w:p>
          <w:p w14:paraId="6F49630A"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c. </w:t>
            </w:r>
            <w:r w:rsidR="00D069FB" w:rsidRPr="008C106D">
              <w:rPr>
                <w:rFonts w:ascii="Arial" w:eastAsia="Calibri" w:hAnsi="Arial" w:cs="Arial"/>
                <w:sz w:val="20"/>
                <w:szCs w:val="20"/>
              </w:rPr>
              <w:t xml:space="preserve">aktualisht ka një marrëveshje ose aranzhim me kreditorët e tij që siguron kushte të zgjeruara ose të reduktuara të pagimit nëse mbi kushtet e tilla janë pajtuar paraprakisht kreditorët e tillë për shkak se </w:t>
            </w:r>
            <w:r w:rsidR="0047137B" w:rsidRPr="008C106D">
              <w:rPr>
                <w:rFonts w:ascii="Arial" w:eastAsia="Calibri" w:hAnsi="Arial" w:cs="Arial"/>
                <w:sz w:val="20"/>
                <w:szCs w:val="20"/>
              </w:rPr>
              <w:t xml:space="preserve">Pala Tregtare </w:t>
            </w:r>
            <w:r w:rsidR="00D069FB" w:rsidRPr="008C106D">
              <w:rPr>
                <w:rFonts w:ascii="Arial" w:eastAsia="Calibri" w:hAnsi="Arial" w:cs="Arial"/>
                <w:sz w:val="20"/>
                <w:szCs w:val="20"/>
              </w:rPr>
              <w:t>më parë ka qenë i paaftë që të përmbushë obligimet e tij në afatin e duhur kohor;</w:t>
            </w:r>
          </w:p>
          <w:p w14:paraId="6D697675" w14:textId="77777777" w:rsidR="009B7926" w:rsidRPr="008C106D" w:rsidRDefault="009B7926" w:rsidP="008E4334">
            <w:pPr>
              <w:autoSpaceDE w:val="0"/>
              <w:autoSpaceDN w:val="0"/>
              <w:adjustRightInd w:val="0"/>
              <w:jc w:val="both"/>
              <w:rPr>
                <w:rFonts w:ascii="Arial" w:hAnsi="Arial" w:cs="Arial"/>
                <w:sz w:val="20"/>
              </w:rPr>
            </w:pPr>
            <w:r w:rsidRPr="008C106D">
              <w:rPr>
                <w:rFonts w:ascii="Arial" w:hAnsi="Arial" w:cs="Arial"/>
                <w:sz w:val="20"/>
              </w:rPr>
              <w:t xml:space="preserve">d. </w:t>
            </w:r>
            <w:r w:rsidR="00D069FB" w:rsidRPr="008C106D">
              <w:rPr>
                <w:rFonts w:ascii="Arial" w:eastAsia="Calibri" w:hAnsi="Arial" w:cs="Arial"/>
                <w:sz w:val="20"/>
                <w:szCs w:val="20"/>
              </w:rPr>
              <w:t xml:space="preserve">është në një situatë të ngjashme me ato të përshkruara në nën-paragrafët </w:t>
            </w:r>
            <w:r w:rsidR="006661D5" w:rsidRPr="008C106D">
              <w:rPr>
                <w:rFonts w:ascii="Arial" w:eastAsia="Calibri" w:hAnsi="Arial" w:cs="Arial"/>
                <w:sz w:val="20"/>
                <w:szCs w:val="20"/>
              </w:rPr>
              <w:t>a, b</w:t>
            </w:r>
            <w:r w:rsidR="00D069FB" w:rsidRPr="008C106D">
              <w:rPr>
                <w:rFonts w:ascii="Arial" w:eastAsia="Calibri" w:hAnsi="Arial" w:cs="Arial"/>
                <w:sz w:val="20"/>
                <w:szCs w:val="20"/>
              </w:rPr>
              <w:t xml:space="preserve">, ose </w:t>
            </w:r>
            <w:r w:rsidR="006661D5" w:rsidRPr="008C106D">
              <w:rPr>
                <w:rFonts w:ascii="Arial" w:eastAsia="Calibri" w:hAnsi="Arial" w:cs="Arial"/>
                <w:sz w:val="20"/>
                <w:szCs w:val="20"/>
              </w:rPr>
              <w:t>c</w:t>
            </w:r>
            <w:r w:rsidR="00D069FB" w:rsidRPr="008C106D">
              <w:rPr>
                <w:rFonts w:ascii="Arial" w:eastAsia="Calibri" w:hAnsi="Arial" w:cs="Arial"/>
                <w:sz w:val="20"/>
                <w:szCs w:val="20"/>
              </w:rPr>
              <w:t xml:space="preserve"> të këtij paragrafi, që rrjedhin nga një procedurë e ngjashme sipas ligjeve në vendin ku është themeluar ose në vendin ku zhvillon veprimtarinë e tij afariste;</w:t>
            </w:r>
          </w:p>
          <w:p w14:paraId="01F26237" w14:textId="77777777" w:rsidR="009B7926" w:rsidRPr="008C106D" w:rsidRDefault="009B7926" w:rsidP="00D069FB">
            <w:pPr>
              <w:autoSpaceDE w:val="0"/>
              <w:autoSpaceDN w:val="0"/>
              <w:adjustRightInd w:val="0"/>
              <w:rPr>
                <w:rFonts w:ascii="Arial" w:eastAsia="Calibri" w:hAnsi="Arial" w:cs="Arial"/>
                <w:sz w:val="20"/>
                <w:szCs w:val="20"/>
              </w:rPr>
            </w:pPr>
            <w:r w:rsidRPr="008C106D">
              <w:rPr>
                <w:rFonts w:ascii="Arial" w:hAnsi="Arial" w:cs="Arial"/>
                <w:sz w:val="20"/>
              </w:rPr>
              <w:t xml:space="preserve">e. </w:t>
            </w:r>
            <w:r w:rsidR="00D069FB" w:rsidRPr="008C106D">
              <w:rPr>
                <w:rFonts w:ascii="Arial" w:eastAsia="Calibri" w:hAnsi="Arial" w:cs="Arial"/>
                <w:sz w:val="20"/>
                <w:szCs w:val="20"/>
              </w:rPr>
              <w:t xml:space="preserve">aktualisht i nënshtrohet një vendimi gjyqësor ose administrativ i cili suspendon pagesat nga ose për një operatori të tillë ekonomik dhe që rezultojnë në një humbje të tërësishme ose të pjesshme të të drejtave të </w:t>
            </w:r>
            <w:r w:rsidR="003E288B" w:rsidRPr="008C106D">
              <w:rPr>
                <w:rFonts w:ascii="Arial" w:eastAsia="Calibri" w:hAnsi="Arial" w:cs="Arial"/>
                <w:sz w:val="20"/>
                <w:szCs w:val="20"/>
              </w:rPr>
              <w:t>Palës tregtare</w:t>
            </w:r>
            <w:r w:rsidR="00D069FB" w:rsidRPr="008C106D">
              <w:rPr>
                <w:rFonts w:ascii="Arial" w:eastAsia="Calibri" w:hAnsi="Arial" w:cs="Arial"/>
                <w:sz w:val="20"/>
                <w:szCs w:val="20"/>
              </w:rPr>
              <w:t xml:space="preserve"> për të administruar ose disponuar me pasurinë e tij.</w:t>
            </w:r>
          </w:p>
          <w:p w14:paraId="4AAE8743" w14:textId="77777777" w:rsidR="009B7926" w:rsidRPr="008C106D" w:rsidRDefault="00D069FB" w:rsidP="008E4334">
            <w:pPr>
              <w:autoSpaceDE w:val="0"/>
              <w:autoSpaceDN w:val="0"/>
              <w:adjustRightInd w:val="0"/>
              <w:jc w:val="both"/>
              <w:rPr>
                <w:rFonts w:ascii="Arial" w:hAnsi="Arial" w:cs="Arial"/>
                <w:sz w:val="20"/>
              </w:rPr>
            </w:pPr>
            <w:r w:rsidRPr="008C106D">
              <w:rPr>
                <w:rFonts w:ascii="Arial" w:hAnsi="Arial" w:cs="Arial"/>
                <w:sz w:val="20"/>
              </w:rPr>
              <w:t xml:space="preserve">f. </w:t>
            </w:r>
            <w:r w:rsidRPr="008C106D">
              <w:rPr>
                <w:rFonts w:ascii="Arial" w:eastAsia="Calibri" w:hAnsi="Arial" w:cs="Arial"/>
                <w:sz w:val="20"/>
                <w:szCs w:val="20"/>
              </w:rPr>
              <w:t xml:space="preserve">aktualisht është lëndë e një vendimi gjyqësor ose administrativ i cili suspendon ose redukton pagesat nga ose për operatorët e tillë ekonomik nëse procedurat e </w:t>
            </w:r>
            <w:r w:rsidRPr="008C106D">
              <w:rPr>
                <w:rFonts w:ascii="Arial" w:eastAsia="Calibri" w:hAnsi="Arial" w:cs="Arial"/>
                <w:sz w:val="20"/>
                <w:szCs w:val="20"/>
              </w:rPr>
              <w:lastRenderedPageBreak/>
              <w:t xml:space="preserve">tilla gjithashtu mund të rezultojnë në vendimin për falimentimin ose likuidimin e </w:t>
            </w:r>
            <w:r w:rsidR="003E288B" w:rsidRPr="008C106D">
              <w:rPr>
                <w:rFonts w:ascii="Arial" w:eastAsia="Calibri" w:hAnsi="Arial" w:cs="Arial"/>
                <w:sz w:val="20"/>
                <w:szCs w:val="20"/>
              </w:rPr>
              <w:t>Palës tregtare</w:t>
            </w:r>
            <w:r w:rsidRPr="008C106D">
              <w:rPr>
                <w:rFonts w:ascii="Arial" w:eastAsia="Calibri" w:hAnsi="Arial" w:cs="Arial"/>
                <w:sz w:val="20"/>
                <w:szCs w:val="20"/>
              </w:rPr>
              <w:t>;</w:t>
            </w:r>
          </w:p>
          <w:p w14:paraId="2487E06C" w14:textId="77777777" w:rsidR="009B7926" w:rsidRPr="008C106D" w:rsidRDefault="009B7926" w:rsidP="008E4334">
            <w:pPr>
              <w:autoSpaceDE w:val="0"/>
              <w:autoSpaceDN w:val="0"/>
              <w:adjustRightInd w:val="0"/>
              <w:jc w:val="both"/>
              <w:rPr>
                <w:rFonts w:ascii="Arial" w:hAnsi="Arial" w:cs="Arial"/>
                <w:sz w:val="20"/>
                <w:szCs w:val="20"/>
              </w:rPr>
            </w:pPr>
            <w:r w:rsidRPr="008C106D">
              <w:rPr>
                <w:rFonts w:ascii="Arial" w:hAnsi="Arial" w:cs="Arial"/>
                <w:sz w:val="20"/>
              </w:rPr>
              <w:t xml:space="preserve">g. </w:t>
            </w:r>
            <w:r w:rsidR="00D069FB" w:rsidRPr="008C106D">
              <w:rPr>
                <w:rFonts w:ascii="Arial" w:eastAsia="Calibri" w:hAnsi="Arial" w:cs="Arial"/>
                <w:sz w:val="20"/>
                <w:szCs w:val="20"/>
              </w:rPr>
              <w:t>gjatë tri (3) viteve të fundit është konstatuar nga një gjykatë kompetente se nuk e ka përmbushur një kontratë me ndonjë njësi publike, autoritet publik ose ndërmarrje në Kosovë ose diku tjetër;</w:t>
            </w:r>
          </w:p>
          <w:p w14:paraId="0BB959DE" w14:textId="77777777" w:rsidR="009B7926" w:rsidRPr="008C106D" w:rsidRDefault="009B7926" w:rsidP="008E4334">
            <w:pPr>
              <w:autoSpaceDE w:val="0"/>
              <w:autoSpaceDN w:val="0"/>
              <w:adjustRightInd w:val="0"/>
              <w:jc w:val="both"/>
              <w:rPr>
                <w:rFonts w:ascii="Arial" w:hAnsi="Arial" w:cs="Arial"/>
                <w:bCs/>
                <w:color w:val="000000"/>
                <w:sz w:val="20"/>
                <w:szCs w:val="20"/>
              </w:rPr>
            </w:pPr>
            <w:r w:rsidRPr="008C106D">
              <w:rPr>
                <w:rFonts w:ascii="Arial" w:hAnsi="Arial" w:cs="Arial"/>
                <w:sz w:val="20"/>
                <w:szCs w:val="20"/>
              </w:rPr>
              <w:t xml:space="preserve">h. </w:t>
            </w:r>
            <w:r w:rsidR="003D2183" w:rsidRPr="008C106D">
              <w:rPr>
                <w:rFonts w:ascii="Arial" w:eastAsia="Calibri" w:hAnsi="Arial" w:cs="Arial"/>
                <w:sz w:val="20"/>
                <w:szCs w:val="20"/>
              </w:rPr>
              <w:t xml:space="preserve">aktualisht është me vonesë në pagimin e çfarëdo kontributeve për sigurim social apo tatim në Kosovë ose në vendin e themelimit të </w:t>
            </w:r>
            <w:r w:rsidR="003E288B" w:rsidRPr="008C106D">
              <w:rPr>
                <w:rFonts w:ascii="Arial" w:eastAsia="Calibri" w:hAnsi="Arial" w:cs="Arial"/>
                <w:sz w:val="20"/>
                <w:szCs w:val="20"/>
              </w:rPr>
              <w:t>Palës tregtare</w:t>
            </w:r>
            <w:r w:rsidR="003D2183" w:rsidRPr="008C106D">
              <w:rPr>
                <w:rFonts w:ascii="Arial" w:eastAsia="Calibri" w:hAnsi="Arial" w:cs="Arial"/>
                <w:sz w:val="20"/>
                <w:szCs w:val="20"/>
              </w:rPr>
              <w:t>, përveç ku një borxh i tille është vërtetuar te jete jo i rëndësishëm ne Kosove;</w:t>
            </w:r>
          </w:p>
          <w:p w14:paraId="60B949D3" w14:textId="77777777" w:rsidR="009B7926" w:rsidRPr="008C106D" w:rsidRDefault="009B7926" w:rsidP="008E4334">
            <w:pPr>
              <w:autoSpaceDE w:val="0"/>
              <w:autoSpaceDN w:val="0"/>
              <w:adjustRightInd w:val="0"/>
              <w:jc w:val="both"/>
              <w:rPr>
                <w:rFonts w:ascii="Arial" w:eastAsia="Calibri" w:hAnsi="Arial" w:cs="Arial"/>
                <w:sz w:val="20"/>
                <w:szCs w:val="20"/>
              </w:rPr>
            </w:pPr>
            <w:r w:rsidRPr="008C106D">
              <w:rPr>
                <w:rFonts w:ascii="Arial" w:hAnsi="Arial" w:cs="Arial"/>
                <w:sz w:val="20"/>
              </w:rPr>
              <w:t xml:space="preserve">i. </w:t>
            </w:r>
            <w:r w:rsidR="00D069FB" w:rsidRPr="008C106D">
              <w:rPr>
                <w:rFonts w:ascii="Arial" w:eastAsia="Calibri" w:hAnsi="Arial" w:cs="Arial"/>
                <w:sz w:val="20"/>
                <w:szCs w:val="20"/>
              </w:rPr>
              <w:t>është më shumë se nëntëdhjetë (90) ditë me vonesë në pagimin e pagave të punonjësve ose në pagimin e obligimeve ndaj një operatori të shërbimeve publike në Kosovë;</w:t>
            </w:r>
          </w:p>
          <w:p w14:paraId="3F521BFD" w14:textId="77777777" w:rsidR="00B90553" w:rsidRPr="008C106D" w:rsidRDefault="00B90553" w:rsidP="00B90553">
            <w:pPr>
              <w:autoSpaceDE w:val="0"/>
              <w:autoSpaceDN w:val="0"/>
              <w:adjustRightInd w:val="0"/>
              <w:rPr>
                <w:rFonts w:ascii="Arial" w:eastAsia="Calibri" w:hAnsi="Arial" w:cs="Arial"/>
                <w:sz w:val="20"/>
              </w:rPr>
            </w:pPr>
            <w:r w:rsidRPr="008C106D">
              <w:rPr>
                <w:rFonts w:ascii="Arial" w:eastAsia="Calibri" w:hAnsi="Arial" w:cs="Arial"/>
                <w:sz w:val="20"/>
              </w:rPr>
              <w:t xml:space="preserve">j. ende nuk e ka zbatuar një vendim të lëshuar nga një gjykatë e Kosovës; </w:t>
            </w:r>
          </w:p>
          <w:p w14:paraId="4C0887CF" w14:textId="77777777" w:rsidR="00B90553" w:rsidRPr="008C106D" w:rsidRDefault="00B90553" w:rsidP="00B90553">
            <w:pPr>
              <w:autoSpaceDE w:val="0"/>
              <w:autoSpaceDN w:val="0"/>
              <w:adjustRightInd w:val="0"/>
              <w:jc w:val="both"/>
              <w:rPr>
                <w:rFonts w:ascii="Arial" w:eastAsiaTheme="minorHAnsi" w:hAnsi="Arial" w:cs="Arial"/>
                <w:sz w:val="20"/>
              </w:rPr>
            </w:pPr>
            <w:r w:rsidRPr="008C106D">
              <w:rPr>
                <w:rFonts w:ascii="Arial" w:eastAsia="Calibri" w:hAnsi="Arial" w:cs="Arial"/>
                <w:sz w:val="20"/>
              </w:rPr>
              <w:t>k. ka dhënë deklarata të rreme në lidhje me procedurën për dhënien e një kontrate publike, nëse këto kanë të bëjnë me mungesën e arsyeve për përjashtim, ose me përmbushjen e kritereve të përzgjedhjes; ose</w:t>
            </w:r>
          </w:p>
          <w:p w14:paraId="7E4EF44D" w14:textId="77777777" w:rsidR="009B7926" w:rsidRPr="008C106D" w:rsidRDefault="009B7926" w:rsidP="008E4334">
            <w:pPr>
              <w:autoSpaceDE w:val="0"/>
              <w:autoSpaceDN w:val="0"/>
              <w:adjustRightInd w:val="0"/>
              <w:jc w:val="both"/>
              <w:rPr>
                <w:rFonts w:ascii="Arial" w:hAnsi="Arial" w:cs="Arial"/>
                <w:sz w:val="20"/>
              </w:rPr>
            </w:pPr>
          </w:p>
          <w:p w14:paraId="35FF2197" w14:textId="77777777" w:rsidR="00D069FB" w:rsidRPr="008C106D" w:rsidRDefault="00D069FB" w:rsidP="00D069F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Arial" w:hAnsi="Arial" w:cs="Arial"/>
                <w:b/>
                <w:i/>
                <w:sz w:val="20"/>
                <w:szCs w:val="20"/>
                <w:lang w:eastAsia="it-IT"/>
              </w:rPr>
            </w:pPr>
            <w:r w:rsidRPr="008C106D">
              <w:rPr>
                <w:rFonts w:ascii="Arial" w:hAnsi="Arial" w:cs="Arial"/>
                <w:b/>
                <w:i/>
                <w:sz w:val="20"/>
                <w:szCs w:val="20"/>
                <w:lang w:eastAsia="it-IT"/>
              </w:rPr>
              <w:t>Periudhat kohore të përcaktuara në këtë nen, ndërlidhen me periudhën që menjëherë paraprinë datën e publikimit të njoftimit të kontratës.</w:t>
            </w:r>
          </w:p>
          <w:p w14:paraId="17B85BD3" w14:textId="77777777" w:rsidR="008E4334" w:rsidRPr="008C106D" w:rsidRDefault="008E4334" w:rsidP="008E4334">
            <w:pPr>
              <w:jc w:val="both"/>
              <w:rPr>
                <w:rFonts w:ascii="Arial" w:hAnsi="Arial" w:cs="Arial"/>
                <w:sz w:val="20"/>
              </w:rPr>
            </w:pPr>
          </w:p>
          <w:p w14:paraId="16A76973" w14:textId="77777777" w:rsidR="009B7926" w:rsidRPr="008C106D" w:rsidRDefault="008E4334" w:rsidP="008E4334">
            <w:pPr>
              <w:jc w:val="both"/>
              <w:rPr>
                <w:rFonts w:ascii="Arial" w:hAnsi="Arial" w:cs="Arial"/>
                <w:b/>
                <w:sz w:val="20"/>
              </w:rPr>
            </w:pPr>
            <w:r w:rsidRPr="008C106D">
              <w:rPr>
                <w:rFonts w:ascii="Arial" w:hAnsi="Arial" w:cs="Arial"/>
                <w:sz w:val="20"/>
              </w:rPr>
              <w:t>5</w:t>
            </w:r>
            <w:r w:rsidR="009B7926" w:rsidRPr="008C106D">
              <w:rPr>
                <w:rFonts w:ascii="Arial" w:hAnsi="Arial" w:cs="Arial"/>
                <w:sz w:val="20"/>
              </w:rPr>
              <w:t xml:space="preserve">.4 </w:t>
            </w:r>
            <w:r w:rsidR="0072226C" w:rsidRPr="008C106D">
              <w:rPr>
                <w:rFonts w:ascii="Arial" w:hAnsi="Arial" w:cs="Arial"/>
                <w:sz w:val="20"/>
                <w:szCs w:val="20"/>
                <w:lang w:eastAsia="it-IT"/>
              </w:rPr>
              <w:t xml:space="preserve">Në mënyrë që të dëshmohet se </w:t>
            </w:r>
            <w:r w:rsidR="0047137B" w:rsidRPr="008C106D">
              <w:rPr>
                <w:rFonts w:ascii="Arial" w:hAnsi="Arial" w:cs="Arial"/>
                <w:sz w:val="20"/>
                <w:szCs w:val="20"/>
                <w:lang w:eastAsia="it-IT"/>
              </w:rPr>
              <w:t xml:space="preserve">Pala Tregtare </w:t>
            </w:r>
            <w:r w:rsidR="0072226C" w:rsidRPr="008C106D">
              <w:rPr>
                <w:rFonts w:ascii="Arial" w:hAnsi="Arial" w:cs="Arial"/>
                <w:sz w:val="20"/>
                <w:szCs w:val="20"/>
                <w:lang w:eastAsia="it-IT"/>
              </w:rPr>
              <w:t xml:space="preserve">ka të drejtë   pjesëmarrjeje në procedurën e prokurimit, </w:t>
            </w:r>
            <w:r w:rsidR="0047137B" w:rsidRPr="008C106D">
              <w:rPr>
                <w:rFonts w:ascii="Arial" w:hAnsi="Arial" w:cs="Arial"/>
                <w:sz w:val="20"/>
                <w:szCs w:val="20"/>
                <w:lang w:eastAsia="it-IT"/>
              </w:rPr>
              <w:t xml:space="preserve">Pala Tregtare </w:t>
            </w:r>
            <w:r w:rsidR="0072226C" w:rsidRPr="008C106D">
              <w:rPr>
                <w:rFonts w:ascii="Arial" w:hAnsi="Arial" w:cs="Arial"/>
                <w:sz w:val="20"/>
                <w:szCs w:val="20"/>
                <w:lang w:eastAsia="it-IT"/>
              </w:rPr>
              <w:t xml:space="preserve">duhet të dorëzojë dëshmitë e dokumentuara </w:t>
            </w:r>
            <w:r w:rsidR="0072226C" w:rsidRPr="008C106D">
              <w:rPr>
                <w:rFonts w:ascii="Arial" w:hAnsi="Arial" w:cs="Arial"/>
                <w:b/>
                <w:sz w:val="20"/>
                <w:szCs w:val="20"/>
                <w:lang w:eastAsia="it-IT"/>
              </w:rPr>
              <w:t xml:space="preserve">të shënuara në </w:t>
            </w:r>
            <w:r w:rsidR="008B3049" w:rsidRPr="008C106D">
              <w:rPr>
                <w:rFonts w:ascii="Arial" w:hAnsi="Arial" w:cs="Arial"/>
                <w:b/>
                <w:sz w:val="20"/>
                <w:szCs w:val="20"/>
                <w:lang w:eastAsia="it-IT"/>
              </w:rPr>
              <w:t>F</w:t>
            </w:r>
            <w:r w:rsidR="009B12F6" w:rsidRPr="008C106D">
              <w:rPr>
                <w:rFonts w:ascii="Arial" w:hAnsi="Arial" w:cs="Arial"/>
                <w:b/>
                <w:sz w:val="20"/>
                <w:szCs w:val="20"/>
                <w:lang w:eastAsia="it-IT"/>
              </w:rPr>
              <w:t>DP</w:t>
            </w:r>
            <w:r w:rsidR="0072226C" w:rsidRPr="008C106D">
              <w:rPr>
                <w:rFonts w:ascii="Arial" w:hAnsi="Arial" w:cs="Arial"/>
                <w:b/>
                <w:sz w:val="20"/>
                <w:szCs w:val="20"/>
                <w:lang w:eastAsia="it-IT"/>
              </w:rPr>
              <w:t>.</w:t>
            </w:r>
          </w:p>
        </w:tc>
      </w:tr>
      <w:tr w:rsidR="009B7926" w:rsidRPr="008C106D" w14:paraId="236C439A" w14:textId="77777777" w:rsidTr="00A71228">
        <w:tc>
          <w:tcPr>
            <w:tcW w:w="2338" w:type="dxa"/>
            <w:tcBorders>
              <w:bottom w:val="nil"/>
            </w:tcBorders>
          </w:tcPr>
          <w:p w14:paraId="1F1C16A6" w14:textId="77777777" w:rsidR="009B7926" w:rsidRPr="008C106D" w:rsidRDefault="009B7926" w:rsidP="00A51D38">
            <w:pPr>
              <w:pStyle w:val="Sec1-Clauses"/>
              <w:numPr>
                <w:ilvl w:val="0"/>
                <w:numId w:val="0"/>
              </w:numPr>
              <w:spacing w:before="0" w:after="0"/>
              <w:rPr>
                <w:rStyle w:val="Hyperlink"/>
                <w:rFonts w:ascii="Arial" w:hAnsi="Arial" w:cs="Arial"/>
                <w:sz w:val="20"/>
                <w:lang w:val="sq-AL"/>
              </w:rPr>
            </w:pPr>
          </w:p>
        </w:tc>
        <w:tc>
          <w:tcPr>
            <w:tcW w:w="7400" w:type="dxa"/>
          </w:tcPr>
          <w:p w14:paraId="139DAFC1" w14:textId="77777777" w:rsidR="009B7926" w:rsidRPr="008C106D" w:rsidRDefault="0072226C" w:rsidP="007F7843">
            <w:pPr>
              <w:pStyle w:val="Heading1"/>
              <w:numPr>
                <w:ilvl w:val="0"/>
                <w:numId w:val="0"/>
              </w:numPr>
              <w:rPr>
                <w:rFonts w:ascii="Arial" w:hAnsi="Arial" w:cs="Arial"/>
                <w:sz w:val="24"/>
                <w:szCs w:val="24"/>
              </w:rPr>
            </w:pPr>
            <w:bookmarkStart w:id="20" w:name="_Toc489257654"/>
            <w:r w:rsidRPr="008C106D">
              <w:rPr>
                <w:rFonts w:ascii="Arial" w:hAnsi="Arial" w:cs="Arial"/>
                <w:sz w:val="24"/>
                <w:szCs w:val="24"/>
              </w:rPr>
              <w:t>Kërkesat minimale kualifikuese</w:t>
            </w:r>
            <w:bookmarkEnd w:id="20"/>
          </w:p>
        </w:tc>
      </w:tr>
      <w:tr w:rsidR="009B7926" w:rsidRPr="008C106D" w14:paraId="09FD0E07" w14:textId="77777777" w:rsidTr="00A71228">
        <w:tc>
          <w:tcPr>
            <w:tcW w:w="2338" w:type="dxa"/>
          </w:tcPr>
          <w:p w14:paraId="0B6A1F2D" w14:textId="77777777" w:rsidR="009B7926" w:rsidRPr="008C106D" w:rsidRDefault="00A51D38" w:rsidP="0082056B">
            <w:pPr>
              <w:pStyle w:val="Sec1-Clauses"/>
              <w:numPr>
                <w:ilvl w:val="0"/>
                <w:numId w:val="0"/>
              </w:numPr>
              <w:spacing w:before="0" w:after="200"/>
              <w:rPr>
                <w:rFonts w:ascii="Arial" w:hAnsi="Arial" w:cs="Arial"/>
                <w:sz w:val="20"/>
                <w:lang w:val="sq-AL"/>
              </w:rPr>
            </w:pPr>
            <w:r w:rsidRPr="008C106D">
              <w:rPr>
                <w:rFonts w:ascii="Arial" w:hAnsi="Arial" w:cs="Arial"/>
                <w:sz w:val="20"/>
                <w:lang w:val="sq-AL"/>
              </w:rPr>
              <w:t>6</w:t>
            </w:r>
            <w:r w:rsidR="009B7926" w:rsidRPr="008C106D">
              <w:rPr>
                <w:rFonts w:ascii="Arial" w:hAnsi="Arial" w:cs="Arial"/>
                <w:sz w:val="20"/>
                <w:lang w:val="sq-AL"/>
              </w:rPr>
              <w:t xml:space="preserve">. </w:t>
            </w:r>
            <w:r w:rsidR="0072226C" w:rsidRPr="008C106D">
              <w:rPr>
                <w:rFonts w:ascii="Arial" w:hAnsi="Arial" w:cs="Arial"/>
                <w:sz w:val="20"/>
                <w:lang w:val="sq-AL"/>
              </w:rPr>
              <w:t>Kërkesat mbi përshtatshmërinë profesionale</w:t>
            </w:r>
          </w:p>
        </w:tc>
        <w:tc>
          <w:tcPr>
            <w:tcW w:w="7400" w:type="dxa"/>
            <w:tcBorders>
              <w:bottom w:val="nil"/>
            </w:tcBorders>
          </w:tcPr>
          <w:p w14:paraId="013AA59E" w14:textId="77777777" w:rsidR="009B7926" w:rsidRPr="008C106D" w:rsidRDefault="00A51D38" w:rsidP="000D1121">
            <w:pPr>
              <w:pStyle w:val="Sub-ClauseText"/>
              <w:spacing w:before="0" w:after="200"/>
              <w:rPr>
                <w:rFonts w:ascii="Arial" w:hAnsi="Arial" w:cs="Arial"/>
                <w:sz w:val="20"/>
              </w:rPr>
            </w:pPr>
            <w:r w:rsidRPr="008C106D">
              <w:rPr>
                <w:rFonts w:ascii="Arial" w:hAnsi="Arial" w:cs="Arial"/>
                <w:sz w:val="20"/>
              </w:rPr>
              <w:t>6</w:t>
            </w:r>
            <w:r w:rsidR="009B7926" w:rsidRPr="008C106D">
              <w:rPr>
                <w:rFonts w:ascii="Arial" w:hAnsi="Arial" w:cs="Arial"/>
                <w:sz w:val="20"/>
              </w:rPr>
              <w:t xml:space="preserve">.1 </w:t>
            </w:r>
            <w:r w:rsidR="0047137B" w:rsidRPr="008C106D">
              <w:rPr>
                <w:rFonts w:ascii="Arial" w:hAnsi="Arial" w:cs="Arial"/>
                <w:sz w:val="20"/>
              </w:rPr>
              <w:t xml:space="preserve">Pala Tregtare </w:t>
            </w:r>
            <w:r w:rsidR="00081638" w:rsidRPr="008C106D">
              <w:rPr>
                <w:rFonts w:ascii="Arial" w:hAnsi="Arial" w:cs="Arial"/>
                <w:sz w:val="20"/>
              </w:rPr>
              <w:t>duhet ti plotësoj</w:t>
            </w:r>
            <w:r w:rsidR="0072226C" w:rsidRPr="008C106D">
              <w:rPr>
                <w:rFonts w:ascii="Arial" w:hAnsi="Arial" w:cs="Arial"/>
                <w:sz w:val="20"/>
              </w:rPr>
              <w:t>ë kërkesat e përshtatshmërisë profesionale</w:t>
            </w:r>
            <w:r w:rsidR="0072226C" w:rsidRPr="008C106D">
              <w:rPr>
                <w:rFonts w:ascii="Arial" w:hAnsi="Arial" w:cs="Arial"/>
                <w:b/>
                <w:sz w:val="20"/>
              </w:rPr>
              <w:t xml:space="preserve">  të shënuara në </w:t>
            </w:r>
            <w:r w:rsidR="00FF263B" w:rsidRPr="008C106D">
              <w:rPr>
                <w:rFonts w:ascii="Arial" w:hAnsi="Arial" w:cs="Arial"/>
                <w:b/>
                <w:sz w:val="20"/>
              </w:rPr>
              <w:t>F</w:t>
            </w:r>
            <w:r w:rsidR="009B12F6" w:rsidRPr="008C106D">
              <w:rPr>
                <w:rFonts w:ascii="Arial" w:hAnsi="Arial" w:cs="Arial"/>
                <w:b/>
                <w:sz w:val="20"/>
              </w:rPr>
              <w:t>DP</w:t>
            </w:r>
            <w:r w:rsidR="0072226C" w:rsidRPr="008C106D">
              <w:rPr>
                <w:rFonts w:ascii="Arial" w:hAnsi="Arial" w:cs="Arial"/>
                <w:b/>
                <w:sz w:val="20"/>
              </w:rPr>
              <w:t>.</w:t>
            </w:r>
          </w:p>
          <w:p w14:paraId="41F04E94" w14:textId="77777777" w:rsidR="009B7926" w:rsidRPr="008C106D" w:rsidRDefault="00A51D38" w:rsidP="0072226C">
            <w:pPr>
              <w:pStyle w:val="Sub-ClauseText"/>
              <w:spacing w:before="0" w:after="0"/>
              <w:rPr>
                <w:rFonts w:ascii="Arial" w:hAnsi="Arial" w:cs="Arial"/>
                <w:b/>
                <w:sz w:val="20"/>
              </w:rPr>
            </w:pPr>
            <w:r w:rsidRPr="008C106D">
              <w:rPr>
                <w:rFonts w:ascii="Arial" w:hAnsi="Arial" w:cs="Arial"/>
                <w:sz w:val="20"/>
              </w:rPr>
              <w:t>6</w:t>
            </w:r>
            <w:r w:rsidR="009B7926" w:rsidRPr="008C106D">
              <w:rPr>
                <w:rFonts w:ascii="Arial" w:hAnsi="Arial" w:cs="Arial"/>
                <w:sz w:val="20"/>
              </w:rPr>
              <w:t xml:space="preserve">.2 </w:t>
            </w:r>
            <w:r w:rsidR="0072226C" w:rsidRPr="008C106D">
              <w:rPr>
                <w:rFonts w:ascii="Arial" w:hAnsi="Arial" w:cs="Arial"/>
                <w:sz w:val="20"/>
              </w:rPr>
              <w:t xml:space="preserve">Në mënyrë që të dëshmohet se </w:t>
            </w:r>
            <w:r w:rsidR="0047137B" w:rsidRPr="008C106D">
              <w:rPr>
                <w:rFonts w:ascii="Arial" w:hAnsi="Arial" w:cs="Arial"/>
                <w:sz w:val="20"/>
              </w:rPr>
              <w:t xml:space="preserve">Pala Tregtare </w:t>
            </w:r>
            <w:r w:rsidR="0072226C" w:rsidRPr="008C106D">
              <w:rPr>
                <w:rFonts w:ascii="Arial" w:hAnsi="Arial" w:cs="Arial"/>
                <w:sz w:val="20"/>
              </w:rPr>
              <w:t xml:space="preserve">është i përshtatshëm që të marrë pjesë në procedurën e prokurimit, </w:t>
            </w:r>
            <w:r w:rsidR="0047137B" w:rsidRPr="008C106D">
              <w:rPr>
                <w:rFonts w:ascii="Arial" w:hAnsi="Arial" w:cs="Arial"/>
                <w:sz w:val="20"/>
              </w:rPr>
              <w:t xml:space="preserve">Pala Tregtare </w:t>
            </w:r>
            <w:r w:rsidR="0072226C" w:rsidRPr="008C106D">
              <w:rPr>
                <w:rFonts w:ascii="Arial" w:hAnsi="Arial" w:cs="Arial"/>
                <w:sz w:val="20"/>
              </w:rPr>
              <w:t xml:space="preserve">duhet t’i dorëzojë dokumente dëshmuese </w:t>
            </w:r>
            <w:r w:rsidR="0072226C" w:rsidRPr="008C106D">
              <w:rPr>
                <w:rFonts w:ascii="Arial" w:hAnsi="Arial" w:cs="Arial"/>
                <w:b/>
                <w:sz w:val="20"/>
              </w:rPr>
              <w:t>të shënuara në</w:t>
            </w:r>
            <w:r w:rsidR="00FF263B" w:rsidRPr="008C106D">
              <w:rPr>
                <w:rFonts w:ascii="Arial" w:hAnsi="Arial" w:cs="Arial"/>
                <w:b/>
                <w:sz w:val="20"/>
              </w:rPr>
              <w:t xml:space="preserve"> F</w:t>
            </w:r>
            <w:r w:rsidR="009B12F6" w:rsidRPr="008C106D">
              <w:rPr>
                <w:rFonts w:ascii="Arial" w:hAnsi="Arial" w:cs="Arial"/>
                <w:b/>
                <w:sz w:val="20"/>
              </w:rPr>
              <w:t>DP</w:t>
            </w:r>
            <w:r w:rsidR="0072226C" w:rsidRPr="008C106D">
              <w:rPr>
                <w:rFonts w:ascii="Arial" w:hAnsi="Arial" w:cs="Arial"/>
                <w:b/>
                <w:sz w:val="20"/>
              </w:rPr>
              <w:t>.</w:t>
            </w:r>
          </w:p>
          <w:p w14:paraId="3B0355BD" w14:textId="77777777" w:rsidR="00FF263B" w:rsidRPr="008C106D" w:rsidRDefault="00FF263B" w:rsidP="0072226C">
            <w:pPr>
              <w:pStyle w:val="Sub-ClauseText"/>
              <w:spacing w:before="0" w:after="0"/>
              <w:rPr>
                <w:rFonts w:ascii="Arial" w:hAnsi="Arial" w:cs="Arial"/>
                <w:b/>
                <w:spacing w:val="0"/>
                <w:sz w:val="20"/>
              </w:rPr>
            </w:pPr>
          </w:p>
        </w:tc>
      </w:tr>
      <w:tr w:rsidR="009B7926" w:rsidRPr="008C106D" w14:paraId="1A574901" w14:textId="77777777" w:rsidTr="00A71228">
        <w:tc>
          <w:tcPr>
            <w:tcW w:w="2338" w:type="dxa"/>
          </w:tcPr>
          <w:p w14:paraId="4C0FD844" w14:textId="77777777" w:rsidR="009B7926" w:rsidRPr="008C106D" w:rsidRDefault="00A51D38" w:rsidP="00A51D38">
            <w:pPr>
              <w:pStyle w:val="Heading1-Clausename"/>
              <w:numPr>
                <w:ilvl w:val="0"/>
                <w:numId w:val="0"/>
              </w:numPr>
              <w:spacing w:before="0" w:after="200"/>
              <w:rPr>
                <w:rFonts w:ascii="Arial" w:hAnsi="Arial" w:cs="Arial"/>
                <w:sz w:val="20"/>
                <w:lang w:val="sq-AL"/>
              </w:rPr>
            </w:pPr>
            <w:r w:rsidRPr="008C106D">
              <w:rPr>
                <w:rFonts w:ascii="Arial" w:hAnsi="Arial" w:cs="Arial"/>
                <w:sz w:val="20"/>
                <w:lang w:val="sq-AL"/>
              </w:rPr>
              <w:t>7</w:t>
            </w:r>
            <w:r w:rsidR="009B7926" w:rsidRPr="008C106D">
              <w:rPr>
                <w:rFonts w:ascii="Arial" w:hAnsi="Arial" w:cs="Arial"/>
                <w:sz w:val="20"/>
                <w:lang w:val="sq-AL"/>
              </w:rPr>
              <w:t xml:space="preserve">. </w:t>
            </w:r>
            <w:r w:rsidR="0072226C" w:rsidRPr="008C106D">
              <w:rPr>
                <w:rFonts w:ascii="Arial" w:hAnsi="Arial" w:cs="Arial"/>
                <w:sz w:val="20"/>
                <w:lang w:val="sq-AL"/>
              </w:rPr>
              <w:t>Kërkesat mbi gjendjen ekonomike dhe financiare</w:t>
            </w:r>
          </w:p>
        </w:tc>
        <w:tc>
          <w:tcPr>
            <w:tcW w:w="7400" w:type="dxa"/>
          </w:tcPr>
          <w:p w14:paraId="16E88B9C" w14:textId="77777777" w:rsidR="009B7926" w:rsidRPr="008C106D" w:rsidRDefault="00A51D38" w:rsidP="000D1121">
            <w:pPr>
              <w:pStyle w:val="Sub-ClauseText"/>
              <w:spacing w:before="0" w:after="200"/>
              <w:rPr>
                <w:rFonts w:ascii="Arial" w:hAnsi="Arial" w:cs="Arial"/>
                <w:sz w:val="20"/>
              </w:rPr>
            </w:pPr>
            <w:r w:rsidRPr="008C106D">
              <w:rPr>
                <w:rFonts w:ascii="Arial" w:hAnsi="Arial" w:cs="Arial"/>
                <w:sz w:val="20"/>
              </w:rPr>
              <w:t>7</w:t>
            </w:r>
            <w:r w:rsidR="009B7926" w:rsidRPr="008C106D">
              <w:rPr>
                <w:rFonts w:ascii="Arial" w:hAnsi="Arial" w:cs="Arial"/>
                <w:sz w:val="20"/>
              </w:rPr>
              <w:t xml:space="preserve">.1 </w:t>
            </w:r>
            <w:r w:rsidR="0047137B" w:rsidRPr="008C106D">
              <w:rPr>
                <w:rFonts w:ascii="Arial" w:hAnsi="Arial" w:cs="Arial"/>
                <w:spacing w:val="0"/>
                <w:sz w:val="20"/>
                <w:lang w:eastAsia="it-IT"/>
              </w:rPr>
              <w:t xml:space="preserve">Pala Tregtare </w:t>
            </w:r>
            <w:r w:rsidR="0072226C" w:rsidRPr="008C106D">
              <w:rPr>
                <w:rFonts w:ascii="Arial" w:hAnsi="Arial" w:cs="Arial"/>
                <w:spacing w:val="0"/>
                <w:sz w:val="20"/>
                <w:lang w:eastAsia="it-IT"/>
              </w:rPr>
              <w:t xml:space="preserve">duhet ti plotësojnë kërkesat minimale </w:t>
            </w:r>
            <w:r w:rsidR="0072226C" w:rsidRPr="008C106D">
              <w:rPr>
                <w:rFonts w:ascii="Arial" w:hAnsi="Arial" w:cs="Arial"/>
                <w:b/>
                <w:spacing w:val="0"/>
                <w:sz w:val="20"/>
                <w:lang w:eastAsia="it-IT"/>
              </w:rPr>
              <w:t xml:space="preserve"> </w:t>
            </w:r>
            <w:r w:rsidR="0072226C" w:rsidRPr="008C106D">
              <w:rPr>
                <w:rFonts w:ascii="Arial" w:hAnsi="Arial" w:cs="Arial"/>
                <w:spacing w:val="0"/>
                <w:sz w:val="20"/>
                <w:lang w:eastAsia="it-IT"/>
              </w:rPr>
              <w:t xml:space="preserve">ekonomike dhe  financiare </w:t>
            </w:r>
            <w:r w:rsidR="0072226C" w:rsidRPr="008C106D">
              <w:rPr>
                <w:rFonts w:ascii="Arial" w:hAnsi="Arial" w:cs="Arial"/>
                <w:b/>
                <w:spacing w:val="0"/>
                <w:sz w:val="20"/>
                <w:lang w:eastAsia="it-IT"/>
              </w:rPr>
              <w:t xml:space="preserve">të shënuara në </w:t>
            </w:r>
            <w:r w:rsidR="00FF263B" w:rsidRPr="008C106D">
              <w:rPr>
                <w:rFonts w:ascii="Arial" w:hAnsi="Arial" w:cs="Arial"/>
                <w:b/>
                <w:spacing w:val="0"/>
                <w:sz w:val="20"/>
                <w:lang w:eastAsia="it-IT"/>
              </w:rPr>
              <w:t>F</w:t>
            </w:r>
            <w:r w:rsidR="009B12F6" w:rsidRPr="008C106D">
              <w:rPr>
                <w:rFonts w:ascii="Arial" w:hAnsi="Arial" w:cs="Arial"/>
                <w:b/>
                <w:spacing w:val="0"/>
                <w:sz w:val="20"/>
                <w:lang w:eastAsia="it-IT"/>
              </w:rPr>
              <w:t>DP</w:t>
            </w:r>
            <w:r w:rsidR="0072226C" w:rsidRPr="008C106D">
              <w:rPr>
                <w:rFonts w:ascii="Arial" w:hAnsi="Arial" w:cs="Arial"/>
                <w:b/>
                <w:spacing w:val="0"/>
                <w:sz w:val="20"/>
                <w:lang w:eastAsia="it-IT"/>
              </w:rPr>
              <w:t>.</w:t>
            </w:r>
          </w:p>
          <w:p w14:paraId="7240B084" w14:textId="77777777" w:rsidR="009B7926" w:rsidRPr="008C106D" w:rsidRDefault="00A51D38" w:rsidP="00A51D38">
            <w:pPr>
              <w:pStyle w:val="BodyText2"/>
              <w:spacing w:after="0" w:line="240" w:lineRule="auto"/>
              <w:rPr>
                <w:rFonts w:cs="Arial"/>
                <w:b/>
                <w:lang w:val="sq-AL" w:eastAsia="it-IT"/>
              </w:rPr>
            </w:pPr>
            <w:r w:rsidRPr="008C106D">
              <w:rPr>
                <w:rFonts w:cs="Arial"/>
                <w:lang w:val="sq-AL"/>
              </w:rPr>
              <w:t>7</w:t>
            </w:r>
            <w:r w:rsidR="009B7926" w:rsidRPr="008C106D">
              <w:rPr>
                <w:rFonts w:cs="Arial"/>
                <w:lang w:val="sq-AL"/>
              </w:rPr>
              <w:t xml:space="preserve">.2 </w:t>
            </w:r>
            <w:r w:rsidR="0072226C" w:rsidRPr="008C106D">
              <w:rPr>
                <w:rFonts w:cs="Arial"/>
                <w:lang w:val="sq-AL" w:eastAsia="it-IT"/>
              </w:rPr>
              <w:t xml:space="preserve">Në mënyrë që të dëshmohet se </w:t>
            </w:r>
            <w:r w:rsidR="0047137B" w:rsidRPr="008C106D">
              <w:rPr>
                <w:rFonts w:cs="Arial"/>
                <w:lang w:val="sq-AL" w:eastAsia="it-IT"/>
              </w:rPr>
              <w:t xml:space="preserve">Pala Tregtare </w:t>
            </w:r>
            <w:r w:rsidR="0072226C" w:rsidRPr="008C106D">
              <w:rPr>
                <w:rFonts w:cs="Arial"/>
                <w:lang w:val="sq-AL" w:eastAsia="it-IT"/>
              </w:rPr>
              <w:t xml:space="preserve">i  plotëson kërkesat minimale ekonomike financiare </w:t>
            </w:r>
            <w:r w:rsidR="0047137B" w:rsidRPr="008C106D">
              <w:rPr>
                <w:rFonts w:cs="Arial"/>
                <w:lang w:val="sq-AL" w:eastAsia="it-IT"/>
              </w:rPr>
              <w:t xml:space="preserve">Pala Tregtare </w:t>
            </w:r>
            <w:r w:rsidR="0072226C" w:rsidRPr="008C106D">
              <w:rPr>
                <w:rFonts w:cs="Arial"/>
                <w:lang w:val="sq-AL" w:eastAsia="it-IT"/>
              </w:rPr>
              <w:t xml:space="preserve">duhet t’i dorëzojë dokumente dëshmuese </w:t>
            </w:r>
            <w:r w:rsidR="0072226C" w:rsidRPr="008C106D">
              <w:rPr>
                <w:rFonts w:cs="Arial"/>
                <w:b/>
                <w:lang w:val="sq-AL" w:eastAsia="it-IT"/>
              </w:rPr>
              <w:t xml:space="preserve">të shënuara në </w:t>
            </w:r>
            <w:r w:rsidR="00FF263B" w:rsidRPr="008C106D">
              <w:rPr>
                <w:rFonts w:cs="Arial"/>
                <w:b/>
                <w:lang w:val="sq-AL" w:eastAsia="it-IT"/>
              </w:rPr>
              <w:t>F</w:t>
            </w:r>
            <w:r w:rsidR="009B12F6" w:rsidRPr="008C106D">
              <w:rPr>
                <w:rFonts w:cs="Arial"/>
                <w:b/>
                <w:lang w:val="sq-AL" w:eastAsia="it-IT"/>
              </w:rPr>
              <w:t>DP</w:t>
            </w:r>
            <w:r w:rsidR="0072226C" w:rsidRPr="008C106D">
              <w:rPr>
                <w:rFonts w:cs="Arial"/>
                <w:b/>
                <w:lang w:val="sq-AL" w:eastAsia="it-IT"/>
              </w:rPr>
              <w:t>.</w:t>
            </w:r>
          </w:p>
          <w:p w14:paraId="36C0B7C8" w14:textId="77777777" w:rsidR="00FF263B" w:rsidRPr="008C106D" w:rsidRDefault="00FF263B" w:rsidP="00A51D38">
            <w:pPr>
              <w:pStyle w:val="BodyText2"/>
              <w:spacing w:after="0" w:line="240" w:lineRule="auto"/>
              <w:rPr>
                <w:rFonts w:cs="Arial"/>
                <w:lang w:val="sq-AL"/>
              </w:rPr>
            </w:pPr>
          </w:p>
        </w:tc>
      </w:tr>
      <w:tr w:rsidR="009B7926" w:rsidRPr="008C106D" w14:paraId="4B6EC061" w14:textId="77777777" w:rsidTr="00A71228">
        <w:tc>
          <w:tcPr>
            <w:tcW w:w="2338" w:type="dxa"/>
          </w:tcPr>
          <w:p w14:paraId="21985A92" w14:textId="77777777" w:rsidR="009B7926" w:rsidRPr="008C106D" w:rsidRDefault="00A51D38" w:rsidP="00A51D38">
            <w:pPr>
              <w:pStyle w:val="Heading1-Clausename"/>
              <w:numPr>
                <w:ilvl w:val="0"/>
                <w:numId w:val="0"/>
              </w:numPr>
              <w:spacing w:before="0" w:after="200"/>
              <w:rPr>
                <w:rFonts w:ascii="Arial" w:hAnsi="Arial" w:cs="Arial"/>
                <w:sz w:val="20"/>
                <w:lang w:val="sq-AL"/>
              </w:rPr>
            </w:pPr>
            <w:r w:rsidRPr="008C106D">
              <w:rPr>
                <w:rFonts w:ascii="Arial" w:hAnsi="Arial" w:cs="Arial"/>
                <w:sz w:val="20"/>
                <w:lang w:val="sq-AL"/>
              </w:rPr>
              <w:t>8</w:t>
            </w:r>
            <w:r w:rsidR="009B7926" w:rsidRPr="008C106D">
              <w:rPr>
                <w:rFonts w:ascii="Arial" w:hAnsi="Arial" w:cs="Arial"/>
                <w:sz w:val="20"/>
                <w:lang w:val="sq-AL"/>
              </w:rPr>
              <w:t xml:space="preserve">. </w:t>
            </w:r>
            <w:r w:rsidR="0072226C" w:rsidRPr="008C106D">
              <w:rPr>
                <w:rFonts w:ascii="Arial" w:hAnsi="Arial" w:cs="Arial"/>
                <w:sz w:val="20"/>
                <w:lang w:val="sq-AL"/>
              </w:rPr>
              <w:t>Kërkesat  mbi mundësitë                   teknike dhe/ose profesionale</w:t>
            </w:r>
          </w:p>
        </w:tc>
        <w:tc>
          <w:tcPr>
            <w:tcW w:w="7400" w:type="dxa"/>
          </w:tcPr>
          <w:p w14:paraId="6CD75725" w14:textId="77777777" w:rsidR="009B7926" w:rsidRPr="008C106D" w:rsidRDefault="00A51D38" w:rsidP="00A51D38">
            <w:pPr>
              <w:pStyle w:val="Sub-ClauseText"/>
              <w:spacing w:before="0" w:after="200"/>
              <w:rPr>
                <w:rFonts w:ascii="Arial" w:hAnsi="Arial" w:cs="Arial"/>
                <w:sz w:val="20"/>
              </w:rPr>
            </w:pPr>
            <w:r w:rsidRPr="008C106D">
              <w:rPr>
                <w:rFonts w:ascii="Arial" w:hAnsi="Arial" w:cs="Arial"/>
                <w:sz w:val="20"/>
              </w:rPr>
              <w:t>8</w:t>
            </w:r>
            <w:r w:rsidR="009B7926" w:rsidRPr="008C106D">
              <w:rPr>
                <w:rFonts w:ascii="Arial" w:hAnsi="Arial" w:cs="Arial"/>
                <w:sz w:val="20"/>
              </w:rPr>
              <w:t xml:space="preserve">.1 </w:t>
            </w:r>
            <w:r w:rsidR="0047137B" w:rsidRPr="008C106D">
              <w:rPr>
                <w:rFonts w:ascii="Arial" w:hAnsi="Arial" w:cs="Arial"/>
                <w:spacing w:val="0"/>
                <w:sz w:val="20"/>
                <w:lang w:eastAsia="it-IT"/>
              </w:rPr>
              <w:t xml:space="preserve">Pala Tregtare </w:t>
            </w:r>
            <w:r w:rsidR="0072226C" w:rsidRPr="008C106D">
              <w:rPr>
                <w:rFonts w:ascii="Arial" w:hAnsi="Arial" w:cs="Arial"/>
                <w:spacing w:val="0"/>
                <w:sz w:val="20"/>
                <w:lang w:eastAsia="it-IT"/>
              </w:rPr>
              <w:t>duhet ti plotësojnë kërkesat minimale mbi</w:t>
            </w:r>
            <w:r w:rsidR="0072226C" w:rsidRPr="008C106D">
              <w:rPr>
                <w:rFonts w:ascii="Arial" w:hAnsi="Arial" w:cs="Arial"/>
                <w:b/>
                <w:spacing w:val="0"/>
                <w:sz w:val="20"/>
                <w:lang w:eastAsia="it-IT"/>
              </w:rPr>
              <w:t xml:space="preserve"> </w:t>
            </w:r>
            <w:r w:rsidR="0072226C" w:rsidRPr="008C106D">
              <w:rPr>
                <w:rFonts w:ascii="Arial" w:hAnsi="Arial" w:cs="Arial"/>
                <w:spacing w:val="0"/>
                <w:sz w:val="20"/>
                <w:lang w:eastAsia="it-IT"/>
              </w:rPr>
              <w:t>mundësitë teknike dhe/apo</w:t>
            </w:r>
            <w:r w:rsidR="0072226C" w:rsidRPr="008C106D">
              <w:rPr>
                <w:rFonts w:ascii="Arial" w:hAnsi="Arial" w:cs="Arial"/>
                <w:b/>
                <w:spacing w:val="0"/>
                <w:sz w:val="20"/>
                <w:lang w:eastAsia="it-IT"/>
              </w:rPr>
              <w:t xml:space="preserve"> </w:t>
            </w:r>
            <w:r w:rsidR="0072226C" w:rsidRPr="008C106D">
              <w:rPr>
                <w:rFonts w:ascii="Arial" w:hAnsi="Arial" w:cs="Arial"/>
                <w:spacing w:val="0"/>
                <w:sz w:val="20"/>
                <w:lang w:eastAsia="it-IT"/>
              </w:rPr>
              <w:t xml:space="preserve">profesionale </w:t>
            </w:r>
            <w:r w:rsidR="0072226C" w:rsidRPr="008C106D">
              <w:rPr>
                <w:rFonts w:ascii="Arial" w:hAnsi="Arial" w:cs="Arial"/>
                <w:b/>
                <w:spacing w:val="0"/>
                <w:sz w:val="20"/>
                <w:lang w:eastAsia="it-IT"/>
              </w:rPr>
              <w:t xml:space="preserve">të shënuara në </w:t>
            </w:r>
            <w:r w:rsidR="00FF263B" w:rsidRPr="008C106D">
              <w:rPr>
                <w:rFonts w:ascii="Arial" w:hAnsi="Arial" w:cs="Arial"/>
                <w:b/>
                <w:spacing w:val="0"/>
                <w:sz w:val="20"/>
                <w:lang w:eastAsia="it-IT"/>
              </w:rPr>
              <w:t>F</w:t>
            </w:r>
            <w:r w:rsidR="009B12F6" w:rsidRPr="008C106D">
              <w:rPr>
                <w:rFonts w:ascii="Arial" w:hAnsi="Arial" w:cs="Arial"/>
                <w:b/>
                <w:spacing w:val="0"/>
                <w:sz w:val="20"/>
                <w:lang w:eastAsia="it-IT"/>
              </w:rPr>
              <w:t>DP</w:t>
            </w:r>
            <w:r w:rsidR="0072226C" w:rsidRPr="008C106D">
              <w:rPr>
                <w:rFonts w:ascii="Arial" w:hAnsi="Arial" w:cs="Arial"/>
                <w:b/>
                <w:spacing w:val="0"/>
                <w:sz w:val="20"/>
                <w:lang w:eastAsia="it-IT"/>
              </w:rPr>
              <w:t>.</w:t>
            </w:r>
          </w:p>
          <w:p w14:paraId="1C372AEB" w14:textId="77777777" w:rsidR="009B7926" w:rsidRPr="008C106D" w:rsidRDefault="00A51D38" w:rsidP="00A51D38">
            <w:pPr>
              <w:pStyle w:val="BodyText2"/>
              <w:spacing w:after="200" w:line="240" w:lineRule="auto"/>
              <w:rPr>
                <w:rFonts w:cs="Arial"/>
                <w:lang w:val="sq-AL"/>
              </w:rPr>
            </w:pPr>
            <w:r w:rsidRPr="008C106D">
              <w:rPr>
                <w:rFonts w:cs="Arial"/>
                <w:lang w:val="sq-AL"/>
              </w:rPr>
              <w:t>8</w:t>
            </w:r>
            <w:r w:rsidR="00081638" w:rsidRPr="008C106D">
              <w:rPr>
                <w:rFonts w:cs="Arial"/>
                <w:lang w:val="sq-AL"/>
              </w:rPr>
              <w:t xml:space="preserve">.2 </w:t>
            </w:r>
            <w:r w:rsidR="0072226C" w:rsidRPr="008C106D">
              <w:rPr>
                <w:rFonts w:cs="Arial"/>
                <w:lang w:val="sq-AL" w:eastAsia="it-IT"/>
              </w:rPr>
              <w:t xml:space="preserve">Në mënyrë që të dëshmohet se </w:t>
            </w:r>
            <w:r w:rsidR="0047137B" w:rsidRPr="008C106D">
              <w:rPr>
                <w:rFonts w:cs="Arial"/>
                <w:lang w:val="sq-AL" w:eastAsia="it-IT"/>
              </w:rPr>
              <w:t xml:space="preserve">Pala Tregtare </w:t>
            </w:r>
            <w:r w:rsidR="0072226C" w:rsidRPr="008C106D">
              <w:rPr>
                <w:rFonts w:cs="Arial"/>
                <w:lang w:val="sq-AL" w:eastAsia="it-IT"/>
              </w:rPr>
              <w:t>i  plotëson kërkesat minimale mbi mundësitë teknike dhe/apo</w:t>
            </w:r>
            <w:r w:rsidR="0072226C" w:rsidRPr="008C106D">
              <w:rPr>
                <w:rFonts w:cs="Arial"/>
                <w:b/>
                <w:lang w:val="sq-AL" w:eastAsia="it-IT"/>
              </w:rPr>
              <w:t xml:space="preserve"> </w:t>
            </w:r>
            <w:r w:rsidR="0072226C" w:rsidRPr="008C106D">
              <w:rPr>
                <w:rFonts w:cs="Arial"/>
                <w:lang w:val="sq-AL" w:eastAsia="it-IT"/>
              </w:rPr>
              <w:t xml:space="preserve">profesionale, </w:t>
            </w:r>
            <w:r w:rsidR="0047137B" w:rsidRPr="008C106D">
              <w:rPr>
                <w:rFonts w:cs="Arial"/>
                <w:lang w:val="sq-AL" w:eastAsia="it-IT"/>
              </w:rPr>
              <w:t xml:space="preserve">Pala Tregtare </w:t>
            </w:r>
            <w:r w:rsidR="0072226C" w:rsidRPr="008C106D">
              <w:rPr>
                <w:rFonts w:cs="Arial"/>
                <w:lang w:val="sq-AL" w:eastAsia="it-IT"/>
              </w:rPr>
              <w:t xml:space="preserve">duhet t’i dorëzojë dokumente dëshmuese </w:t>
            </w:r>
            <w:r w:rsidR="0072226C" w:rsidRPr="008C106D">
              <w:rPr>
                <w:rFonts w:cs="Arial"/>
                <w:b/>
                <w:lang w:val="sq-AL" w:eastAsia="it-IT"/>
              </w:rPr>
              <w:t xml:space="preserve">të shënuara në </w:t>
            </w:r>
            <w:r w:rsidR="00FF263B" w:rsidRPr="008C106D">
              <w:rPr>
                <w:rFonts w:cs="Arial"/>
                <w:b/>
                <w:lang w:val="sq-AL" w:eastAsia="it-IT"/>
              </w:rPr>
              <w:t>F</w:t>
            </w:r>
            <w:r w:rsidR="009B12F6" w:rsidRPr="008C106D">
              <w:rPr>
                <w:rFonts w:cs="Arial"/>
                <w:b/>
                <w:lang w:val="sq-AL" w:eastAsia="it-IT"/>
              </w:rPr>
              <w:t>DP</w:t>
            </w:r>
            <w:r w:rsidR="0072226C" w:rsidRPr="008C106D">
              <w:rPr>
                <w:rFonts w:cs="Arial"/>
                <w:b/>
                <w:lang w:val="sq-AL" w:eastAsia="it-IT"/>
              </w:rPr>
              <w:t>.</w:t>
            </w:r>
          </w:p>
          <w:p w14:paraId="0B76323F" w14:textId="77777777" w:rsidR="009B7926" w:rsidRPr="008C106D" w:rsidRDefault="00A51D38" w:rsidP="00A51D38">
            <w:pPr>
              <w:pStyle w:val="BodyText2"/>
              <w:spacing w:after="0" w:line="240" w:lineRule="auto"/>
              <w:rPr>
                <w:rFonts w:cs="Arial"/>
                <w:lang w:val="sq-AL" w:eastAsia="it-IT"/>
              </w:rPr>
            </w:pPr>
            <w:r w:rsidRPr="008C106D">
              <w:rPr>
                <w:rFonts w:cs="Arial"/>
                <w:lang w:val="sq-AL"/>
              </w:rPr>
              <w:t>8</w:t>
            </w:r>
            <w:r w:rsidR="009B7926" w:rsidRPr="008C106D">
              <w:rPr>
                <w:rFonts w:cs="Arial"/>
                <w:lang w:val="sq-AL"/>
              </w:rPr>
              <w:t xml:space="preserve">.3 </w:t>
            </w:r>
            <w:r w:rsidR="0072226C" w:rsidRPr="008C106D">
              <w:rPr>
                <w:rFonts w:cs="Arial"/>
                <w:lang w:val="sq-AL" w:eastAsia="it-IT"/>
              </w:rPr>
              <w:t>Autoriteti kontraktues, me shpenzimet e tij,</w:t>
            </w:r>
            <w:r w:rsidR="00604604" w:rsidRPr="008C106D">
              <w:rPr>
                <w:rFonts w:cs="Arial"/>
                <w:lang w:val="sq-AL" w:eastAsia="it-IT"/>
              </w:rPr>
              <w:t xml:space="preserve"> mund</w:t>
            </w:r>
            <w:r w:rsidR="0072226C" w:rsidRPr="008C106D">
              <w:rPr>
                <w:rFonts w:cs="Arial"/>
                <w:lang w:val="sq-AL" w:eastAsia="it-IT"/>
              </w:rPr>
              <w:t xml:space="preserve"> të kryejë një inspektim të </w:t>
            </w:r>
            <w:r w:rsidR="00070956" w:rsidRPr="008C106D">
              <w:rPr>
                <w:rFonts w:cs="Arial"/>
                <w:lang w:val="sq-AL" w:eastAsia="it-IT"/>
              </w:rPr>
              <w:t>palëve tregtare</w:t>
            </w:r>
            <w:r w:rsidR="0072226C" w:rsidRPr="008C106D">
              <w:rPr>
                <w:rFonts w:cs="Arial"/>
                <w:lang w:val="sq-AL" w:eastAsia="it-IT"/>
              </w:rPr>
              <w:t>ë tenderues për qëllime të verifikimit.</w:t>
            </w:r>
          </w:p>
          <w:p w14:paraId="50724931" w14:textId="77777777" w:rsidR="00FF263B" w:rsidRPr="008C106D" w:rsidRDefault="00FF263B" w:rsidP="00A51D38">
            <w:pPr>
              <w:pStyle w:val="BodyText2"/>
              <w:spacing w:after="0" w:line="240" w:lineRule="auto"/>
              <w:rPr>
                <w:rFonts w:cs="Arial"/>
                <w:lang w:val="sq-AL"/>
              </w:rPr>
            </w:pPr>
          </w:p>
        </w:tc>
      </w:tr>
      <w:tr w:rsidR="009B7926" w:rsidRPr="008C106D" w14:paraId="33F3A73D" w14:textId="77777777" w:rsidTr="00A71228">
        <w:tc>
          <w:tcPr>
            <w:tcW w:w="2338" w:type="dxa"/>
          </w:tcPr>
          <w:p w14:paraId="72D7326F" w14:textId="77777777" w:rsidR="009B7926" w:rsidRPr="008C106D" w:rsidRDefault="00A51D38" w:rsidP="000D1121">
            <w:pPr>
              <w:pStyle w:val="Sub-ClauseText"/>
              <w:spacing w:before="0" w:after="200"/>
              <w:rPr>
                <w:rFonts w:ascii="Arial" w:hAnsi="Arial" w:cs="Arial"/>
                <w:b/>
                <w:sz w:val="20"/>
              </w:rPr>
            </w:pPr>
            <w:r w:rsidRPr="008C106D">
              <w:rPr>
                <w:rFonts w:ascii="Arial" w:hAnsi="Arial" w:cs="Arial"/>
                <w:b/>
                <w:sz w:val="20"/>
              </w:rPr>
              <w:t>9</w:t>
            </w:r>
            <w:r w:rsidR="009B7926" w:rsidRPr="008C106D">
              <w:rPr>
                <w:rFonts w:ascii="Arial" w:hAnsi="Arial" w:cs="Arial"/>
                <w:b/>
                <w:sz w:val="20"/>
              </w:rPr>
              <w:t>.</w:t>
            </w:r>
            <w:r w:rsidR="0072226C" w:rsidRPr="008C106D">
              <w:rPr>
                <w:rFonts w:ascii="Arial" w:hAnsi="Arial" w:cs="Arial"/>
                <w:b/>
                <w:spacing w:val="0"/>
                <w:sz w:val="20"/>
                <w:lang w:eastAsia="it-IT"/>
              </w:rPr>
              <w:t xml:space="preserve"> </w:t>
            </w:r>
            <w:r w:rsidR="0072226C" w:rsidRPr="008C106D">
              <w:rPr>
                <w:rFonts w:ascii="Arial" w:hAnsi="Arial" w:cs="Arial"/>
                <w:b/>
                <w:sz w:val="20"/>
              </w:rPr>
              <w:t>Informatat sekrete afariste</w:t>
            </w:r>
          </w:p>
        </w:tc>
        <w:tc>
          <w:tcPr>
            <w:tcW w:w="7400" w:type="dxa"/>
          </w:tcPr>
          <w:p w14:paraId="44B6CD6D" w14:textId="77777777" w:rsidR="00FF263B" w:rsidRPr="00CF0A3A" w:rsidRDefault="00A51D38" w:rsidP="00AE3D0D">
            <w:pPr>
              <w:pStyle w:val="Sub-ClauseText"/>
              <w:spacing w:before="0" w:after="0"/>
              <w:rPr>
                <w:rFonts w:ascii="Arial" w:hAnsi="Arial" w:cs="Arial"/>
                <w:spacing w:val="0"/>
                <w:sz w:val="20"/>
                <w:lang w:eastAsia="it-IT"/>
              </w:rPr>
            </w:pPr>
            <w:r w:rsidRPr="008C106D">
              <w:rPr>
                <w:rFonts w:ascii="Arial" w:hAnsi="Arial" w:cs="Arial"/>
                <w:sz w:val="20"/>
              </w:rPr>
              <w:t>9</w:t>
            </w:r>
            <w:r w:rsidR="009B7926" w:rsidRPr="008C106D">
              <w:rPr>
                <w:rFonts w:ascii="Arial" w:hAnsi="Arial" w:cs="Arial"/>
                <w:sz w:val="20"/>
              </w:rPr>
              <w:t xml:space="preserve">.1 </w:t>
            </w:r>
            <w:r w:rsidR="0072226C" w:rsidRPr="008C106D">
              <w:rPr>
                <w:rFonts w:ascii="Arial" w:hAnsi="Arial" w:cs="Arial"/>
                <w:spacing w:val="0"/>
                <w:sz w:val="20"/>
                <w:lang w:eastAsia="it-IT"/>
              </w:rPr>
              <w:t xml:space="preserve">Nëse </w:t>
            </w:r>
            <w:r w:rsidR="0047137B" w:rsidRPr="008C106D">
              <w:rPr>
                <w:rFonts w:ascii="Arial" w:hAnsi="Arial" w:cs="Arial"/>
                <w:spacing w:val="0"/>
                <w:sz w:val="20"/>
                <w:lang w:eastAsia="it-IT"/>
              </w:rPr>
              <w:t xml:space="preserve">Pala Tregtare </w:t>
            </w:r>
            <w:r w:rsidR="0072226C" w:rsidRPr="008C106D">
              <w:rPr>
                <w:rFonts w:ascii="Arial" w:hAnsi="Arial" w:cs="Arial"/>
                <w:spacing w:val="0"/>
                <w:sz w:val="20"/>
                <w:lang w:eastAsia="it-IT"/>
              </w:rPr>
              <w:t>dëshiron që ndonjë informatë lidhur me</w:t>
            </w:r>
            <w:r w:rsidR="0072226C" w:rsidRPr="008C106D">
              <w:rPr>
                <w:rFonts w:ascii="Arial" w:hAnsi="Arial" w:cs="Arial"/>
                <w:b/>
                <w:spacing w:val="0"/>
                <w:sz w:val="20"/>
                <w:lang w:eastAsia="it-IT"/>
              </w:rPr>
              <w:t xml:space="preserve"> </w:t>
            </w:r>
            <w:r w:rsidR="0072226C" w:rsidRPr="008C106D">
              <w:rPr>
                <w:rFonts w:ascii="Arial" w:hAnsi="Arial" w:cs="Arial"/>
                <w:spacing w:val="0"/>
                <w:sz w:val="20"/>
                <w:lang w:eastAsia="it-IT"/>
              </w:rPr>
              <w:t>gjendjen ekonomike /financiare dhe  aftësitë teknike/profesionale të trajtohet</w:t>
            </w:r>
            <w:r w:rsidR="0072226C" w:rsidRPr="008C106D">
              <w:rPr>
                <w:rFonts w:ascii="Arial" w:hAnsi="Arial" w:cs="Arial"/>
                <w:b/>
                <w:spacing w:val="0"/>
                <w:sz w:val="20"/>
                <w:lang w:eastAsia="it-IT"/>
              </w:rPr>
              <w:t xml:space="preserve"> </w:t>
            </w:r>
            <w:r w:rsidR="0072226C" w:rsidRPr="008C106D">
              <w:rPr>
                <w:rFonts w:ascii="Arial" w:hAnsi="Arial" w:cs="Arial"/>
                <w:spacing w:val="0"/>
                <w:sz w:val="20"/>
                <w:lang w:eastAsia="it-IT"/>
              </w:rPr>
              <w:t xml:space="preserve">si informatë sekrete afariste, duhet të dorëzoj një kërkesë me shkrim duke </w:t>
            </w:r>
            <w:r w:rsidR="0072226C" w:rsidRPr="008C106D">
              <w:rPr>
                <w:rFonts w:ascii="Arial" w:hAnsi="Arial" w:cs="Arial"/>
                <w:b/>
                <w:spacing w:val="0"/>
                <w:sz w:val="20"/>
                <w:lang w:eastAsia="it-IT"/>
              </w:rPr>
              <w:t xml:space="preserve"> </w:t>
            </w:r>
            <w:r w:rsidR="0072226C" w:rsidRPr="008C106D">
              <w:rPr>
                <w:rFonts w:ascii="Arial" w:hAnsi="Arial" w:cs="Arial"/>
                <w:spacing w:val="0"/>
                <w:sz w:val="20"/>
                <w:lang w:eastAsia="it-IT"/>
              </w:rPr>
              <w:t xml:space="preserve">përdorur formën e caktuar në këtë dosje të tenderit, shih Aneksin 2.  </w:t>
            </w:r>
          </w:p>
        </w:tc>
      </w:tr>
      <w:tr w:rsidR="009B7926" w:rsidRPr="008C106D" w14:paraId="01C5EC2B" w14:textId="77777777" w:rsidTr="00A71228">
        <w:tc>
          <w:tcPr>
            <w:tcW w:w="2338" w:type="dxa"/>
          </w:tcPr>
          <w:p w14:paraId="2563A46E" w14:textId="77777777" w:rsidR="009B7926" w:rsidRPr="008C106D" w:rsidRDefault="009B7926" w:rsidP="0082056B">
            <w:pPr>
              <w:pStyle w:val="Sec1-Clauses"/>
              <w:numPr>
                <w:ilvl w:val="0"/>
                <w:numId w:val="0"/>
              </w:numPr>
              <w:spacing w:before="0" w:after="200"/>
              <w:rPr>
                <w:rFonts w:ascii="Arial" w:hAnsi="Arial" w:cs="Arial"/>
                <w:caps/>
                <w:sz w:val="20"/>
                <w:lang w:val="sq-AL"/>
              </w:rPr>
            </w:pPr>
            <w:r w:rsidRPr="008C106D">
              <w:rPr>
                <w:rFonts w:ascii="Arial" w:hAnsi="Arial" w:cs="Arial"/>
                <w:caps/>
                <w:sz w:val="20"/>
                <w:lang w:val="sq-AL"/>
              </w:rPr>
              <w:t>1</w:t>
            </w:r>
            <w:r w:rsidR="006B45DE" w:rsidRPr="008C106D">
              <w:rPr>
                <w:rFonts w:ascii="Arial" w:hAnsi="Arial" w:cs="Arial"/>
                <w:caps/>
                <w:sz w:val="20"/>
                <w:lang w:val="sq-AL"/>
              </w:rPr>
              <w:t>0</w:t>
            </w:r>
            <w:r w:rsidRPr="008C106D">
              <w:rPr>
                <w:rFonts w:ascii="Arial" w:hAnsi="Arial" w:cs="Arial"/>
                <w:caps/>
                <w:sz w:val="20"/>
                <w:lang w:val="sq-AL"/>
              </w:rPr>
              <w:t xml:space="preserve">. </w:t>
            </w:r>
            <w:r w:rsidR="0072226C" w:rsidRPr="008C106D">
              <w:rPr>
                <w:rFonts w:ascii="Arial" w:hAnsi="Arial" w:cs="Arial"/>
                <w:sz w:val="20"/>
                <w:lang w:val="sq-AL"/>
              </w:rPr>
              <w:t>Krijimi i një grupi te operatoreve ekonomik</w:t>
            </w:r>
          </w:p>
          <w:p w14:paraId="7AA7DE8F" w14:textId="77777777" w:rsidR="009B7926" w:rsidRPr="008C106D" w:rsidRDefault="009B7926" w:rsidP="006B45DE">
            <w:pPr>
              <w:pStyle w:val="Sec1-Clauses"/>
              <w:numPr>
                <w:ilvl w:val="0"/>
                <w:numId w:val="0"/>
              </w:numPr>
              <w:spacing w:before="0" w:after="200"/>
              <w:ind w:left="432"/>
              <w:rPr>
                <w:rFonts w:ascii="Arial" w:hAnsi="Arial" w:cs="Arial"/>
                <w:sz w:val="20"/>
                <w:lang w:val="sq-AL"/>
              </w:rPr>
            </w:pPr>
          </w:p>
        </w:tc>
        <w:tc>
          <w:tcPr>
            <w:tcW w:w="7400" w:type="dxa"/>
          </w:tcPr>
          <w:p w14:paraId="1512028C" w14:textId="77777777" w:rsidR="009B7926" w:rsidRPr="008C106D" w:rsidRDefault="009B7926" w:rsidP="00BB576D">
            <w:pPr>
              <w:tabs>
                <w:tab w:val="left" w:pos="1560"/>
                <w:tab w:val="left" w:pos="2127"/>
              </w:tabs>
              <w:jc w:val="both"/>
              <w:rPr>
                <w:rFonts w:ascii="Arial" w:hAnsi="Arial" w:cs="Arial"/>
                <w:b/>
                <w:sz w:val="20"/>
              </w:rPr>
            </w:pPr>
            <w:r w:rsidRPr="008C106D">
              <w:rPr>
                <w:rFonts w:ascii="Arial" w:hAnsi="Arial" w:cs="Arial"/>
                <w:sz w:val="20"/>
              </w:rPr>
              <w:t>1</w:t>
            </w:r>
            <w:r w:rsidR="006B45DE" w:rsidRPr="008C106D">
              <w:rPr>
                <w:rFonts w:ascii="Arial" w:hAnsi="Arial" w:cs="Arial"/>
                <w:sz w:val="20"/>
              </w:rPr>
              <w:t>0</w:t>
            </w:r>
            <w:r w:rsidRPr="008C106D">
              <w:rPr>
                <w:rFonts w:ascii="Arial" w:hAnsi="Arial" w:cs="Arial"/>
                <w:sz w:val="20"/>
              </w:rPr>
              <w:t xml:space="preserve">.1 </w:t>
            </w:r>
            <w:r w:rsidR="0072226C" w:rsidRPr="008C106D">
              <w:rPr>
                <w:rFonts w:ascii="Arial" w:hAnsi="Arial" w:cs="Arial"/>
                <w:sz w:val="20"/>
                <w:szCs w:val="20"/>
                <w:lang w:eastAsia="it-IT"/>
              </w:rPr>
              <w:t xml:space="preserve">Nëse një aplikacion dorëzohet nga një grup i </w:t>
            </w:r>
            <w:r w:rsidR="00070956" w:rsidRPr="008C106D">
              <w:rPr>
                <w:rFonts w:ascii="Arial" w:hAnsi="Arial" w:cs="Arial"/>
                <w:sz w:val="20"/>
                <w:szCs w:val="20"/>
                <w:lang w:eastAsia="it-IT"/>
              </w:rPr>
              <w:t>palëve tregtare</w:t>
            </w:r>
            <w:r w:rsidR="0072226C" w:rsidRPr="008C106D">
              <w:rPr>
                <w:rFonts w:ascii="Arial" w:hAnsi="Arial" w:cs="Arial"/>
                <w:sz w:val="20"/>
                <w:szCs w:val="20"/>
                <w:lang w:eastAsia="it-IT"/>
              </w:rPr>
              <w:t>,</w:t>
            </w:r>
            <w:r w:rsidR="0072226C" w:rsidRPr="008C106D">
              <w:rPr>
                <w:rFonts w:ascii="Arial" w:hAnsi="Arial" w:cs="Arial"/>
                <w:b/>
                <w:sz w:val="20"/>
                <w:szCs w:val="20"/>
                <w:lang w:eastAsia="it-IT"/>
              </w:rPr>
              <w:t xml:space="preserve"> </w:t>
            </w:r>
            <w:r w:rsidR="0072226C" w:rsidRPr="008C106D">
              <w:rPr>
                <w:rFonts w:ascii="Arial" w:hAnsi="Arial" w:cs="Arial"/>
                <w:sz w:val="20"/>
                <w:szCs w:val="20"/>
                <w:lang w:eastAsia="it-IT"/>
              </w:rPr>
              <w:t xml:space="preserve">grupi është i detyruar të </w:t>
            </w:r>
            <w:r w:rsidR="0072226C" w:rsidRPr="008C106D">
              <w:rPr>
                <w:rFonts w:ascii="Arial" w:hAnsi="Arial" w:cs="Arial"/>
                <w:b/>
                <w:sz w:val="20"/>
                <w:szCs w:val="20"/>
                <w:lang w:eastAsia="it-IT"/>
              </w:rPr>
              <w:t>emëroj njërin nga anëtarët</w:t>
            </w:r>
            <w:r w:rsidR="0072226C" w:rsidRPr="008C106D">
              <w:rPr>
                <w:rFonts w:ascii="Arial" w:hAnsi="Arial" w:cs="Arial"/>
                <w:sz w:val="20"/>
                <w:szCs w:val="20"/>
                <w:lang w:eastAsia="it-IT"/>
              </w:rPr>
              <w:t xml:space="preserve"> e grupit si</w:t>
            </w:r>
            <w:r w:rsidR="0072226C" w:rsidRPr="008C106D">
              <w:rPr>
                <w:rFonts w:ascii="Arial" w:hAnsi="Arial" w:cs="Arial"/>
                <w:b/>
                <w:sz w:val="20"/>
                <w:szCs w:val="20"/>
                <w:lang w:eastAsia="it-IT"/>
              </w:rPr>
              <w:t xml:space="preserve"> </w:t>
            </w:r>
            <w:r w:rsidR="0072226C" w:rsidRPr="008C106D">
              <w:rPr>
                <w:rFonts w:ascii="Arial" w:hAnsi="Arial" w:cs="Arial"/>
                <w:sz w:val="20"/>
                <w:szCs w:val="20"/>
                <w:lang w:eastAsia="it-IT"/>
              </w:rPr>
              <w:t>operator ekonomik kontaktues dhe duhet të dorëzoj me dokumentet e kualifikimit, dokumentet</w:t>
            </w:r>
            <w:r w:rsidR="0072226C" w:rsidRPr="008C106D">
              <w:rPr>
                <w:rFonts w:ascii="Arial" w:hAnsi="Arial" w:cs="Arial"/>
                <w:b/>
                <w:sz w:val="20"/>
                <w:szCs w:val="20"/>
                <w:lang w:eastAsia="it-IT"/>
              </w:rPr>
              <w:t xml:space="preserve"> e shënuar në </w:t>
            </w:r>
            <w:r w:rsidR="00C75451" w:rsidRPr="008C106D">
              <w:rPr>
                <w:rFonts w:ascii="Arial" w:hAnsi="Arial" w:cs="Arial"/>
                <w:b/>
                <w:sz w:val="20"/>
                <w:szCs w:val="20"/>
                <w:lang w:eastAsia="it-IT"/>
              </w:rPr>
              <w:t>F</w:t>
            </w:r>
            <w:r w:rsidR="009B12F6" w:rsidRPr="008C106D">
              <w:rPr>
                <w:rFonts w:ascii="Arial" w:hAnsi="Arial" w:cs="Arial"/>
                <w:b/>
                <w:sz w:val="20"/>
                <w:szCs w:val="20"/>
                <w:lang w:eastAsia="it-IT"/>
              </w:rPr>
              <w:t>DP</w:t>
            </w:r>
            <w:r w:rsidR="0072226C" w:rsidRPr="008C106D">
              <w:rPr>
                <w:rFonts w:ascii="Arial" w:hAnsi="Arial" w:cs="Arial"/>
                <w:sz w:val="20"/>
                <w:szCs w:val="20"/>
                <w:lang w:eastAsia="it-IT"/>
              </w:rPr>
              <w:t>.</w:t>
            </w:r>
          </w:p>
          <w:p w14:paraId="6EF86C3B" w14:textId="77777777" w:rsidR="006B45DE" w:rsidRPr="008C106D" w:rsidRDefault="006B45DE" w:rsidP="00BB576D">
            <w:pPr>
              <w:tabs>
                <w:tab w:val="left" w:pos="1560"/>
                <w:tab w:val="left" w:pos="2127"/>
              </w:tabs>
              <w:jc w:val="both"/>
              <w:rPr>
                <w:rFonts w:ascii="Arial" w:hAnsi="Arial" w:cs="Arial"/>
                <w:b/>
                <w:sz w:val="20"/>
              </w:rPr>
            </w:pPr>
          </w:p>
          <w:p w14:paraId="4B5CF630" w14:textId="77777777" w:rsidR="009B7926" w:rsidRPr="008C106D" w:rsidRDefault="009B7926" w:rsidP="00BB576D">
            <w:pPr>
              <w:tabs>
                <w:tab w:val="left" w:pos="1560"/>
                <w:tab w:val="left" w:pos="2127"/>
              </w:tabs>
              <w:jc w:val="both"/>
              <w:rPr>
                <w:rFonts w:ascii="Arial" w:hAnsi="Arial" w:cs="Arial"/>
                <w:sz w:val="20"/>
              </w:rPr>
            </w:pPr>
            <w:r w:rsidRPr="008C106D">
              <w:rPr>
                <w:rFonts w:ascii="Arial" w:hAnsi="Arial" w:cs="Arial"/>
                <w:sz w:val="20"/>
              </w:rPr>
              <w:lastRenderedPageBreak/>
              <w:t>1</w:t>
            </w:r>
            <w:r w:rsidR="006B45DE" w:rsidRPr="008C106D">
              <w:rPr>
                <w:rFonts w:ascii="Arial" w:hAnsi="Arial" w:cs="Arial"/>
                <w:sz w:val="20"/>
              </w:rPr>
              <w:t>0</w:t>
            </w:r>
            <w:r w:rsidRPr="008C106D">
              <w:rPr>
                <w:rFonts w:ascii="Arial" w:hAnsi="Arial" w:cs="Arial"/>
                <w:sz w:val="20"/>
              </w:rPr>
              <w:t xml:space="preserve">.2 </w:t>
            </w:r>
            <w:r w:rsidR="00DD11D1" w:rsidRPr="008C106D">
              <w:rPr>
                <w:rFonts w:ascii="Arial" w:hAnsi="Arial" w:cs="Arial"/>
                <w:color w:val="000000"/>
                <w:sz w:val="20"/>
                <w:szCs w:val="20"/>
                <w:lang w:eastAsia="it-IT"/>
              </w:rPr>
              <w:t>Nga një grup i tillë nuk do të kërkohet për të marrë përsipër ndonjë formë të veçantë ligjore për të paraqitur dokumentet kualifikuese, por Autoriteti kontraktues rezervon të drejtën, nëse një kërkesë e tillë është e nevojshme për përmbushjen e mjaftueshme të kontratës, të kërkoj nga grupi i përzgjedhur për ta bërë këtë nëse kontrata i jepet një grup të tillë si parakusht për nënshkrimin e kontratës.</w:t>
            </w:r>
          </w:p>
          <w:p w14:paraId="485D78DD" w14:textId="77777777" w:rsidR="00BB576D" w:rsidRPr="008C106D" w:rsidRDefault="00BB576D" w:rsidP="00BB576D">
            <w:pPr>
              <w:tabs>
                <w:tab w:val="left" w:pos="1560"/>
                <w:tab w:val="left" w:pos="2127"/>
              </w:tabs>
              <w:jc w:val="both"/>
              <w:rPr>
                <w:rFonts w:ascii="Arial" w:hAnsi="Arial" w:cs="Arial"/>
                <w:sz w:val="20"/>
              </w:rPr>
            </w:pPr>
          </w:p>
          <w:p w14:paraId="44F27F91" w14:textId="77777777" w:rsidR="00B04D2A" w:rsidRPr="008C106D" w:rsidRDefault="00BB576D" w:rsidP="003E0ED5">
            <w:pPr>
              <w:autoSpaceDE w:val="0"/>
              <w:autoSpaceDN w:val="0"/>
              <w:adjustRightInd w:val="0"/>
              <w:jc w:val="both"/>
              <w:rPr>
                <w:rFonts w:ascii="Arial" w:hAnsi="Arial" w:cs="Arial"/>
                <w:sz w:val="20"/>
              </w:rPr>
            </w:pPr>
            <w:r w:rsidRPr="008C106D">
              <w:rPr>
                <w:rFonts w:ascii="Arial" w:hAnsi="Arial" w:cs="Arial"/>
                <w:sz w:val="20"/>
                <w:szCs w:val="20"/>
              </w:rPr>
              <w:t xml:space="preserve">10.3 </w:t>
            </w:r>
            <w:r w:rsidR="00B04D2A" w:rsidRPr="008C106D">
              <w:rPr>
                <w:rFonts w:ascii="Arial" w:hAnsi="Arial" w:cs="Arial"/>
                <w:sz w:val="20"/>
                <w:szCs w:val="20"/>
              </w:rPr>
              <w:t>Kandidatet</w:t>
            </w:r>
            <w:r w:rsidR="00B04D2A" w:rsidRPr="008C106D">
              <w:rPr>
                <w:rFonts w:ascii="Arial" w:hAnsi="Arial" w:cs="Arial"/>
                <w:sz w:val="20"/>
              </w:rPr>
              <w:t xml:space="preserve"> nuk janë te</w:t>
            </w:r>
            <w:r w:rsidR="003E0ED5" w:rsidRPr="008C106D">
              <w:rPr>
                <w:rFonts w:ascii="Arial" w:hAnsi="Arial" w:cs="Arial"/>
                <w:sz w:val="20"/>
              </w:rPr>
              <w:t xml:space="preserve"> lejuar qe te aplikojnë</w:t>
            </w:r>
            <w:r w:rsidR="00B04D2A" w:rsidRPr="008C106D">
              <w:rPr>
                <w:rFonts w:ascii="Arial" w:hAnsi="Arial" w:cs="Arial"/>
                <w:sz w:val="20"/>
              </w:rPr>
              <w:t xml:space="preserve"> ne te njëjtën kohe ne mënyre individuale dhe si anëtarë te një grupi apo si anëtarë te grupeve te ndryshme. Ne raste te tilla kandidati dhe grupi i tille do te jene te papranueshëm.</w:t>
            </w:r>
          </w:p>
          <w:p w14:paraId="2614A9E1" w14:textId="77777777" w:rsidR="00C75451" w:rsidRPr="008C106D" w:rsidRDefault="00C75451" w:rsidP="00A47CF6">
            <w:pPr>
              <w:tabs>
                <w:tab w:val="left" w:pos="1560"/>
                <w:tab w:val="left" w:pos="2127"/>
              </w:tabs>
              <w:jc w:val="both"/>
              <w:rPr>
                <w:rFonts w:ascii="Arial" w:hAnsi="Arial" w:cs="Arial"/>
                <w:sz w:val="20"/>
                <w:szCs w:val="20"/>
              </w:rPr>
            </w:pPr>
          </w:p>
        </w:tc>
      </w:tr>
      <w:tr w:rsidR="009B7926" w:rsidRPr="008C106D" w14:paraId="1FC5B189" w14:textId="77777777" w:rsidTr="00A71228">
        <w:trPr>
          <w:trHeight w:val="851"/>
        </w:trPr>
        <w:tc>
          <w:tcPr>
            <w:tcW w:w="2338" w:type="dxa"/>
          </w:tcPr>
          <w:p w14:paraId="2101CF6A" w14:textId="77777777" w:rsidR="009B7926" w:rsidRPr="008C106D" w:rsidRDefault="009B7926" w:rsidP="00BB576D">
            <w:pPr>
              <w:pStyle w:val="Sec1-Clauses"/>
              <w:numPr>
                <w:ilvl w:val="0"/>
                <w:numId w:val="0"/>
              </w:numPr>
              <w:spacing w:before="0" w:after="200"/>
              <w:ind w:left="432" w:hanging="432"/>
              <w:rPr>
                <w:rFonts w:ascii="Arial" w:hAnsi="Arial" w:cs="Arial"/>
                <w:caps/>
                <w:sz w:val="20"/>
                <w:lang w:val="sq-AL"/>
              </w:rPr>
            </w:pPr>
            <w:r w:rsidRPr="008C106D">
              <w:rPr>
                <w:rFonts w:ascii="Arial" w:hAnsi="Arial" w:cs="Arial"/>
                <w:sz w:val="20"/>
                <w:lang w:val="sq-AL"/>
              </w:rPr>
              <w:lastRenderedPageBreak/>
              <w:t>1</w:t>
            </w:r>
            <w:r w:rsidR="00BB576D" w:rsidRPr="008C106D">
              <w:rPr>
                <w:rFonts w:ascii="Arial" w:hAnsi="Arial" w:cs="Arial"/>
                <w:sz w:val="20"/>
                <w:lang w:val="sq-AL"/>
              </w:rPr>
              <w:t>1</w:t>
            </w:r>
            <w:r w:rsidRPr="008C106D">
              <w:rPr>
                <w:rFonts w:ascii="Arial" w:hAnsi="Arial" w:cs="Arial"/>
                <w:sz w:val="20"/>
                <w:lang w:val="sq-AL"/>
              </w:rPr>
              <w:t xml:space="preserve">. </w:t>
            </w:r>
            <w:r w:rsidR="0072226C" w:rsidRPr="008C106D">
              <w:rPr>
                <w:rFonts w:ascii="Arial" w:hAnsi="Arial" w:cs="Arial"/>
                <w:sz w:val="20"/>
                <w:lang w:val="sq-AL"/>
              </w:rPr>
              <w:t>Nën-kontraktimet</w:t>
            </w:r>
          </w:p>
        </w:tc>
        <w:tc>
          <w:tcPr>
            <w:tcW w:w="7400" w:type="dxa"/>
          </w:tcPr>
          <w:p w14:paraId="5D7EEC47" w14:textId="77777777" w:rsidR="009B7926" w:rsidRPr="008C106D" w:rsidRDefault="009B7926" w:rsidP="00BB576D">
            <w:pPr>
              <w:pStyle w:val="Sub-ClauseText"/>
              <w:spacing w:before="0" w:after="0"/>
              <w:rPr>
                <w:rFonts w:ascii="Arial" w:hAnsi="Arial" w:cs="Arial"/>
                <w:b/>
                <w:sz w:val="20"/>
              </w:rPr>
            </w:pPr>
            <w:r w:rsidRPr="008C106D">
              <w:rPr>
                <w:rFonts w:ascii="Arial" w:hAnsi="Arial" w:cs="Arial"/>
                <w:sz w:val="20"/>
              </w:rPr>
              <w:t>1</w:t>
            </w:r>
            <w:r w:rsidR="00BB576D" w:rsidRPr="008C106D">
              <w:rPr>
                <w:rFonts w:ascii="Arial" w:hAnsi="Arial" w:cs="Arial"/>
                <w:sz w:val="20"/>
              </w:rPr>
              <w:t>1</w:t>
            </w:r>
            <w:r w:rsidRPr="008C106D">
              <w:rPr>
                <w:rFonts w:ascii="Arial" w:hAnsi="Arial" w:cs="Arial"/>
                <w:sz w:val="20"/>
              </w:rPr>
              <w:t xml:space="preserve">.1 </w:t>
            </w:r>
            <w:r w:rsidR="00C75451" w:rsidRPr="008C106D">
              <w:rPr>
                <w:rFonts w:ascii="Arial" w:hAnsi="Arial" w:cs="Arial"/>
                <w:sz w:val="20"/>
              </w:rPr>
              <w:t>Kandidat</w:t>
            </w:r>
            <w:r w:rsidR="009B12F6" w:rsidRPr="008C106D">
              <w:rPr>
                <w:rFonts w:ascii="Arial" w:hAnsi="Arial" w:cs="Arial"/>
                <w:color w:val="000000"/>
                <w:spacing w:val="0"/>
                <w:sz w:val="20"/>
                <w:lang w:eastAsia="it-IT"/>
              </w:rPr>
              <w:t xml:space="preserve">ët </w:t>
            </w:r>
            <w:r w:rsidR="009B12F6" w:rsidRPr="008C106D">
              <w:rPr>
                <w:rFonts w:ascii="Arial" w:hAnsi="Arial" w:cs="Arial"/>
                <w:spacing w:val="0"/>
                <w:sz w:val="20"/>
                <w:lang w:eastAsia="it-IT"/>
              </w:rPr>
              <w:t xml:space="preserve">ne aplikacionin e tyre duhet të deklarojnë cilëndo pjese te kontratës </w:t>
            </w:r>
            <w:r w:rsidR="009B12F6" w:rsidRPr="008C106D">
              <w:rPr>
                <w:rFonts w:ascii="Arial" w:hAnsi="Arial" w:cs="Arial"/>
                <w:color w:val="000000"/>
                <w:spacing w:val="0"/>
                <w:sz w:val="20"/>
                <w:lang w:eastAsia="it-IT"/>
              </w:rPr>
              <w:t xml:space="preserve">që </w:t>
            </w:r>
            <w:r w:rsidR="0047137B" w:rsidRPr="008C106D">
              <w:rPr>
                <w:rFonts w:ascii="Arial" w:hAnsi="Arial" w:cs="Arial"/>
                <w:color w:val="000000"/>
                <w:spacing w:val="0"/>
                <w:sz w:val="20"/>
                <w:lang w:eastAsia="it-IT"/>
              </w:rPr>
              <w:t xml:space="preserve">Pala Tregtare </w:t>
            </w:r>
            <w:r w:rsidR="009B12F6" w:rsidRPr="008C106D">
              <w:rPr>
                <w:rFonts w:ascii="Arial" w:hAnsi="Arial" w:cs="Arial"/>
                <w:color w:val="000000"/>
                <w:spacing w:val="0"/>
                <w:sz w:val="20"/>
                <w:lang w:eastAsia="it-IT"/>
              </w:rPr>
              <w:t>ka për qëllim të nënkontraktojë palën e tretë dhe te dorëzoje me aplikacionin e tij dokumentet e</w:t>
            </w:r>
            <w:r w:rsidR="009B12F6" w:rsidRPr="008C106D">
              <w:rPr>
                <w:rFonts w:ascii="Arial" w:hAnsi="Arial" w:cs="Arial"/>
                <w:b/>
                <w:color w:val="000000"/>
                <w:spacing w:val="0"/>
                <w:sz w:val="20"/>
                <w:lang w:eastAsia="it-IT"/>
              </w:rPr>
              <w:t xml:space="preserve"> shënuara në </w:t>
            </w:r>
            <w:r w:rsidR="00C75451" w:rsidRPr="008C106D">
              <w:rPr>
                <w:rFonts w:ascii="Arial" w:hAnsi="Arial" w:cs="Arial"/>
                <w:b/>
                <w:color w:val="000000"/>
                <w:spacing w:val="0"/>
                <w:sz w:val="20"/>
                <w:lang w:eastAsia="it-IT"/>
              </w:rPr>
              <w:t>F</w:t>
            </w:r>
            <w:r w:rsidR="009B12F6" w:rsidRPr="008C106D">
              <w:rPr>
                <w:rFonts w:ascii="Arial" w:hAnsi="Arial" w:cs="Arial"/>
                <w:b/>
                <w:color w:val="000000"/>
                <w:spacing w:val="0"/>
                <w:sz w:val="20"/>
                <w:lang w:eastAsia="it-IT"/>
              </w:rPr>
              <w:t>DP.</w:t>
            </w:r>
          </w:p>
          <w:p w14:paraId="693B374F" w14:textId="77777777" w:rsidR="00BB576D" w:rsidRPr="008C106D" w:rsidRDefault="00BB576D" w:rsidP="00C75451">
            <w:pPr>
              <w:jc w:val="both"/>
              <w:rPr>
                <w:rFonts w:ascii="Arial" w:hAnsi="Arial" w:cs="Arial"/>
                <w:color w:val="000000"/>
                <w:sz w:val="20"/>
                <w:szCs w:val="20"/>
              </w:rPr>
            </w:pPr>
          </w:p>
        </w:tc>
      </w:tr>
      <w:tr w:rsidR="009B7926" w:rsidRPr="008C106D" w14:paraId="45A47597" w14:textId="77777777" w:rsidTr="00A71228">
        <w:tc>
          <w:tcPr>
            <w:tcW w:w="2338" w:type="dxa"/>
          </w:tcPr>
          <w:p w14:paraId="7E389475" w14:textId="77777777" w:rsidR="009B7926" w:rsidRPr="008C106D" w:rsidRDefault="009B7926" w:rsidP="00862D69">
            <w:pPr>
              <w:pStyle w:val="Heading1-Clausename"/>
              <w:numPr>
                <w:ilvl w:val="0"/>
                <w:numId w:val="0"/>
              </w:numPr>
              <w:spacing w:before="0" w:after="200"/>
              <w:rPr>
                <w:rFonts w:ascii="Arial" w:hAnsi="Arial" w:cs="Arial"/>
                <w:sz w:val="20"/>
                <w:lang w:val="sq-AL"/>
              </w:rPr>
            </w:pPr>
          </w:p>
        </w:tc>
        <w:tc>
          <w:tcPr>
            <w:tcW w:w="7400" w:type="dxa"/>
          </w:tcPr>
          <w:p w14:paraId="5BA4357A" w14:textId="77777777" w:rsidR="009B7926" w:rsidRPr="008C106D" w:rsidRDefault="009B12F6" w:rsidP="00862D69">
            <w:pPr>
              <w:pStyle w:val="Heading1"/>
              <w:numPr>
                <w:ilvl w:val="0"/>
                <w:numId w:val="0"/>
              </w:numPr>
              <w:spacing w:after="120"/>
              <w:rPr>
                <w:rFonts w:ascii="Arial" w:hAnsi="Arial" w:cs="Arial"/>
                <w:sz w:val="24"/>
                <w:szCs w:val="24"/>
              </w:rPr>
            </w:pPr>
            <w:bookmarkStart w:id="21" w:name="_Toc489257655"/>
            <w:r w:rsidRPr="008C106D">
              <w:rPr>
                <w:rFonts w:ascii="Arial" w:hAnsi="Arial" w:cs="Arial"/>
                <w:sz w:val="24"/>
                <w:szCs w:val="24"/>
              </w:rPr>
              <w:t>Përmbajtja e Dokumenteve të Para</w:t>
            </w:r>
            <w:r w:rsidR="00F02997" w:rsidRPr="008C106D">
              <w:rPr>
                <w:rFonts w:ascii="Arial" w:hAnsi="Arial" w:cs="Arial"/>
                <w:sz w:val="24"/>
                <w:szCs w:val="24"/>
              </w:rPr>
              <w:t>-</w:t>
            </w:r>
            <w:r w:rsidRPr="008C106D">
              <w:rPr>
                <w:rFonts w:ascii="Arial" w:hAnsi="Arial" w:cs="Arial"/>
                <w:sz w:val="24"/>
                <w:szCs w:val="24"/>
              </w:rPr>
              <w:t>kualifikimit</w:t>
            </w:r>
            <w:bookmarkEnd w:id="21"/>
          </w:p>
        </w:tc>
      </w:tr>
      <w:tr w:rsidR="009B7926" w:rsidRPr="008C106D" w14:paraId="4AE9DBC1" w14:textId="77777777" w:rsidTr="00F02997">
        <w:trPr>
          <w:trHeight w:val="2115"/>
        </w:trPr>
        <w:tc>
          <w:tcPr>
            <w:tcW w:w="2338" w:type="dxa"/>
          </w:tcPr>
          <w:p w14:paraId="51400DC0" w14:textId="77777777" w:rsidR="009B7926" w:rsidRPr="008C106D" w:rsidRDefault="00862D69" w:rsidP="0082056B">
            <w:pPr>
              <w:pStyle w:val="Sec1-Clauses"/>
              <w:numPr>
                <w:ilvl w:val="0"/>
                <w:numId w:val="0"/>
              </w:numPr>
              <w:spacing w:before="0" w:after="200"/>
              <w:rPr>
                <w:rFonts w:ascii="Arial" w:hAnsi="Arial" w:cs="Arial"/>
                <w:sz w:val="20"/>
                <w:lang w:val="sq-AL"/>
              </w:rPr>
            </w:pPr>
            <w:bookmarkStart w:id="22" w:name="_Toc61936842"/>
            <w:bookmarkStart w:id="23" w:name="_Toc438438826"/>
            <w:bookmarkStart w:id="24" w:name="_Toc438532574"/>
            <w:bookmarkStart w:id="25" w:name="_Toc438733970"/>
            <w:bookmarkStart w:id="26" w:name="_Toc438907010"/>
            <w:bookmarkStart w:id="27" w:name="_Toc438907209"/>
            <w:r w:rsidRPr="008C106D">
              <w:rPr>
                <w:rFonts w:ascii="Arial" w:hAnsi="Arial" w:cs="Arial"/>
                <w:sz w:val="20"/>
                <w:lang w:val="sq-AL"/>
              </w:rPr>
              <w:t>12</w:t>
            </w:r>
            <w:r w:rsidR="009B7926" w:rsidRPr="008C106D">
              <w:rPr>
                <w:rFonts w:ascii="Arial" w:hAnsi="Arial" w:cs="Arial"/>
                <w:sz w:val="20"/>
                <w:lang w:val="sq-AL"/>
              </w:rPr>
              <w:t xml:space="preserve">. </w:t>
            </w:r>
            <w:bookmarkEnd w:id="22"/>
            <w:r w:rsidR="009B12F6" w:rsidRPr="008C106D">
              <w:rPr>
                <w:rFonts w:ascii="Arial" w:hAnsi="Arial" w:cs="Arial"/>
                <w:sz w:val="20"/>
                <w:lang w:val="sq-AL"/>
              </w:rPr>
              <w:t>Seksionet e dokumenteve të Para</w:t>
            </w:r>
            <w:r w:rsidR="00F02997" w:rsidRPr="008C106D">
              <w:rPr>
                <w:rFonts w:ascii="Arial" w:hAnsi="Arial" w:cs="Arial"/>
                <w:sz w:val="20"/>
                <w:lang w:val="sq-AL"/>
              </w:rPr>
              <w:t>-</w:t>
            </w:r>
            <w:r w:rsidR="009B12F6" w:rsidRPr="008C106D">
              <w:rPr>
                <w:rFonts w:ascii="Arial" w:hAnsi="Arial" w:cs="Arial"/>
                <w:sz w:val="20"/>
                <w:lang w:val="sq-AL"/>
              </w:rPr>
              <w:t>kualifikimit</w:t>
            </w:r>
          </w:p>
          <w:bookmarkEnd w:id="23"/>
          <w:bookmarkEnd w:id="24"/>
          <w:bookmarkEnd w:id="25"/>
          <w:bookmarkEnd w:id="26"/>
          <w:bookmarkEnd w:id="27"/>
          <w:p w14:paraId="215C6E2C" w14:textId="77777777" w:rsidR="009B7926" w:rsidRPr="008C106D" w:rsidRDefault="009B7926" w:rsidP="000D1121">
            <w:pPr>
              <w:pStyle w:val="i"/>
              <w:keepNext/>
              <w:suppressAutoHyphens w:val="0"/>
              <w:spacing w:after="200"/>
              <w:rPr>
                <w:rFonts w:ascii="Arial" w:hAnsi="Arial" w:cs="Arial"/>
                <w:sz w:val="20"/>
              </w:rPr>
            </w:pPr>
          </w:p>
        </w:tc>
        <w:tc>
          <w:tcPr>
            <w:tcW w:w="7400" w:type="dxa"/>
          </w:tcPr>
          <w:p w14:paraId="71FB4547" w14:textId="77777777" w:rsidR="00885CF5" w:rsidRPr="008C106D" w:rsidRDefault="009B12F6" w:rsidP="007B6118">
            <w:pPr>
              <w:pStyle w:val="Sub-ClauseText"/>
              <w:numPr>
                <w:ilvl w:val="1"/>
                <w:numId w:val="22"/>
              </w:numPr>
              <w:spacing w:before="0" w:after="200"/>
              <w:ind w:left="520" w:hanging="520"/>
              <w:rPr>
                <w:rFonts w:ascii="Arial" w:hAnsi="Arial" w:cs="Arial"/>
                <w:spacing w:val="0"/>
                <w:sz w:val="20"/>
              </w:rPr>
            </w:pPr>
            <w:r w:rsidRPr="008C106D">
              <w:rPr>
                <w:rFonts w:ascii="Arial" w:hAnsi="Arial" w:cs="Arial"/>
                <w:spacing w:val="0"/>
                <w:sz w:val="20"/>
              </w:rPr>
              <w:t>Dokumentet e para</w:t>
            </w:r>
            <w:r w:rsidR="00F02997" w:rsidRPr="008C106D">
              <w:rPr>
                <w:rFonts w:ascii="Arial" w:hAnsi="Arial" w:cs="Arial"/>
                <w:spacing w:val="0"/>
                <w:sz w:val="20"/>
              </w:rPr>
              <w:t>-</w:t>
            </w:r>
            <w:r w:rsidRPr="008C106D">
              <w:rPr>
                <w:rFonts w:ascii="Arial" w:hAnsi="Arial" w:cs="Arial"/>
                <w:spacing w:val="0"/>
                <w:sz w:val="20"/>
              </w:rPr>
              <w:t>kualifikimit përbëhen nga</w:t>
            </w:r>
            <w:r w:rsidR="00885CF5" w:rsidRPr="008C106D">
              <w:rPr>
                <w:rFonts w:ascii="Arial" w:hAnsi="Arial" w:cs="Arial"/>
                <w:spacing w:val="0"/>
                <w:sz w:val="20"/>
              </w:rPr>
              <w:t>:</w:t>
            </w:r>
          </w:p>
          <w:p w14:paraId="4F9DB6F1" w14:textId="77777777" w:rsidR="00885CF5" w:rsidRPr="008C106D" w:rsidRDefault="00885CF5" w:rsidP="00885CF5">
            <w:pPr>
              <w:pStyle w:val="Subtitle"/>
              <w:spacing w:after="120"/>
              <w:ind w:left="567"/>
              <w:jc w:val="left"/>
              <w:rPr>
                <w:rFonts w:ascii="Arial" w:hAnsi="Arial" w:cs="Arial"/>
                <w:b w:val="0"/>
                <w:sz w:val="20"/>
                <w:lang w:val="sq-AL"/>
              </w:rPr>
            </w:pPr>
            <w:r w:rsidRPr="008C106D">
              <w:rPr>
                <w:rFonts w:ascii="Arial" w:hAnsi="Arial" w:cs="Arial"/>
                <w:b w:val="0"/>
                <w:sz w:val="20"/>
                <w:lang w:val="sq-AL"/>
              </w:rPr>
              <w:t>P</w:t>
            </w:r>
            <w:r w:rsidR="009B12F6" w:rsidRPr="008C106D">
              <w:rPr>
                <w:rFonts w:ascii="Arial" w:hAnsi="Arial" w:cs="Arial"/>
                <w:b w:val="0"/>
                <w:sz w:val="20"/>
                <w:lang w:val="sq-AL"/>
              </w:rPr>
              <w:t>jesa</w:t>
            </w:r>
            <w:r w:rsidRPr="008C106D">
              <w:rPr>
                <w:rFonts w:ascii="Arial" w:hAnsi="Arial" w:cs="Arial"/>
                <w:b w:val="0"/>
                <w:sz w:val="20"/>
                <w:lang w:val="sq-AL"/>
              </w:rPr>
              <w:t xml:space="preserve"> I: </w:t>
            </w:r>
            <w:r w:rsidR="009B12F6" w:rsidRPr="008C106D">
              <w:rPr>
                <w:rFonts w:ascii="Arial" w:hAnsi="Arial" w:cs="Arial"/>
                <w:b w:val="0"/>
                <w:sz w:val="20"/>
                <w:lang w:val="sq-AL"/>
              </w:rPr>
              <w:t xml:space="preserve">Udhëzimet për </w:t>
            </w:r>
            <w:r w:rsidR="00F02997" w:rsidRPr="008C106D">
              <w:rPr>
                <w:rFonts w:ascii="Arial" w:hAnsi="Arial" w:cs="Arial"/>
                <w:b w:val="0"/>
                <w:sz w:val="20"/>
                <w:lang w:val="sq-AL"/>
              </w:rPr>
              <w:t>Kandidate</w:t>
            </w:r>
            <w:r w:rsidR="009B12F6" w:rsidRPr="008C106D">
              <w:rPr>
                <w:rFonts w:ascii="Arial" w:hAnsi="Arial" w:cs="Arial"/>
                <w:b w:val="0"/>
                <w:sz w:val="20"/>
                <w:lang w:val="sq-AL"/>
              </w:rPr>
              <w:t>t</w:t>
            </w:r>
          </w:p>
          <w:p w14:paraId="70802905" w14:textId="77777777" w:rsidR="00885CF5" w:rsidRPr="008C106D" w:rsidRDefault="009B12F6" w:rsidP="00885CF5">
            <w:pPr>
              <w:pStyle w:val="Subtitle"/>
              <w:spacing w:after="120"/>
              <w:ind w:left="567"/>
              <w:jc w:val="left"/>
              <w:rPr>
                <w:rFonts w:ascii="Arial" w:hAnsi="Arial" w:cs="Arial"/>
                <w:b w:val="0"/>
                <w:sz w:val="20"/>
                <w:lang w:val="sq-AL"/>
              </w:rPr>
            </w:pPr>
            <w:r w:rsidRPr="008C106D">
              <w:rPr>
                <w:rFonts w:ascii="Arial" w:hAnsi="Arial" w:cs="Arial"/>
                <w:b w:val="0"/>
                <w:sz w:val="20"/>
                <w:lang w:val="sq-AL"/>
              </w:rPr>
              <w:t>Pjesa</w:t>
            </w:r>
            <w:r w:rsidR="00885CF5" w:rsidRPr="008C106D">
              <w:rPr>
                <w:rFonts w:ascii="Arial" w:hAnsi="Arial" w:cs="Arial"/>
                <w:b w:val="0"/>
                <w:sz w:val="20"/>
                <w:lang w:val="sq-AL"/>
              </w:rPr>
              <w:t xml:space="preserve"> II: </w:t>
            </w:r>
            <w:r w:rsidR="00F02997" w:rsidRPr="008C106D">
              <w:rPr>
                <w:rFonts w:ascii="Arial" w:hAnsi="Arial" w:cs="Arial"/>
                <w:b w:val="0"/>
                <w:sz w:val="20"/>
                <w:lang w:val="sq-AL"/>
              </w:rPr>
              <w:t xml:space="preserve">Fleta </w:t>
            </w:r>
            <w:r w:rsidRPr="008C106D">
              <w:rPr>
                <w:rFonts w:ascii="Arial" w:hAnsi="Arial" w:cs="Arial"/>
                <w:b w:val="0"/>
                <w:sz w:val="20"/>
                <w:lang w:val="sq-AL"/>
              </w:rPr>
              <w:t>e të Dhënave për Para</w:t>
            </w:r>
            <w:r w:rsidR="00F02997" w:rsidRPr="008C106D">
              <w:rPr>
                <w:rFonts w:ascii="Arial" w:hAnsi="Arial" w:cs="Arial"/>
                <w:b w:val="0"/>
                <w:sz w:val="20"/>
                <w:lang w:val="sq-AL"/>
              </w:rPr>
              <w:t>-</w:t>
            </w:r>
            <w:r w:rsidRPr="008C106D">
              <w:rPr>
                <w:rFonts w:ascii="Arial" w:hAnsi="Arial" w:cs="Arial"/>
                <w:b w:val="0"/>
                <w:sz w:val="20"/>
                <w:lang w:val="sq-AL"/>
              </w:rPr>
              <w:t>kualifikim</w:t>
            </w:r>
          </w:p>
          <w:p w14:paraId="7FB28D1D" w14:textId="77777777" w:rsidR="00885CF5" w:rsidRPr="008C106D" w:rsidRDefault="009B12F6" w:rsidP="00885CF5">
            <w:pPr>
              <w:pStyle w:val="Subtitle"/>
              <w:spacing w:after="120"/>
              <w:ind w:left="567"/>
              <w:jc w:val="left"/>
              <w:rPr>
                <w:rFonts w:ascii="Arial" w:hAnsi="Arial" w:cs="Arial"/>
                <w:b w:val="0"/>
                <w:sz w:val="20"/>
                <w:lang w:val="sq-AL"/>
              </w:rPr>
            </w:pPr>
            <w:r w:rsidRPr="008C106D">
              <w:rPr>
                <w:rFonts w:ascii="Arial" w:hAnsi="Arial" w:cs="Arial"/>
                <w:b w:val="0"/>
                <w:sz w:val="20"/>
                <w:lang w:val="sq-AL"/>
              </w:rPr>
              <w:t>Pjesa</w:t>
            </w:r>
            <w:r w:rsidR="00885CF5" w:rsidRPr="008C106D">
              <w:rPr>
                <w:rFonts w:ascii="Arial" w:hAnsi="Arial" w:cs="Arial"/>
                <w:b w:val="0"/>
                <w:sz w:val="20"/>
                <w:lang w:val="sq-AL"/>
              </w:rPr>
              <w:t xml:space="preserve"> III: </w:t>
            </w:r>
            <w:r w:rsidR="00545A6B" w:rsidRPr="008C106D">
              <w:rPr>
                <w:rFonts w:ascii="Arial" w:hAnsi="Arial" w:cs="Arial"/>
                <w:b w:val="0"/>
                <w:sz w:val="20"/>
                <w:lang w:val="sq-AL"/>
              </w:rPr>
              <w:t xml:space="preserve">Formulari i </w:t>
            </w:r>
            <w:r w:rsidR="00F02997" w:rsidRPr="008C106D">
              <w:rPr>
                <w:rFonts w:ascii="Arial" w:hAnsi="Arial" w:cs="Arial"/>
                <w:b w:val="0"/>
                <w:sz w:val="20"/>
                <w:lang w:val="sq-AL"/>
              </w:rPr>
              <w:t>Dorëzimit t</w:t>
            </w:r>
            <w:r w:rsidR="00545A6B" w:rsidRPr="008C106D">
              <w:rPr>
                <w:rFonts w:ascii="Arial" w:hAnsi="Arial" w:cs="Arial"/>
                <w:b w:val="0"/>
                <w:sz w:val="20"/>
                <w:lang w:val="sq-AL"/>
              </w:rPr>
              <w:t>ë Aplikacionit</w:t>
            </w:r>
            <w:r w:rsidR="00885CF5" w:rsidRPr="008C106D">
              <w:rPr>
                <w:rFonts w:ascii="Arial" w:hAnsi="Arial" w:cs="Arial"/>
                <w:b w:val="0"/>
                <w:sz w:val="20"/>
                <w:lang w:val="sq-AL"/>
              </w:rPr>
              <w:t xml:space="preserve"> </w:t>
            </w:r>
          </w:p>
          <w:p w14:paraId="7FDC8BBD" w14:textId="77777777" w:rsidR="009B7926" w:rsidRPr="008C106D" w:rsidRDefault="009B12F6" w:rsidP="00F02997">
            <w:pPr>
              <w:pStyle w:val="Subtitle"/>
              <w:spacing w:after="120"/>
              <w:ind w:left="567"/>
              <w:jc w:val="left"/>
              <w:rPr>
                <w:rFonts w:ascii="Arial" w:hAnsi="Arial" w:cs="Arial"/>
                <w:b w:val="0"/>
                <w:color w:val="FF0000"/>
                <w:sz w:val="20"/>
                <w:lang w:val="sq-AL"/>
              </w:rPr>
            </w:pPr>
            <w:r w:rsidRPr="008C106D">
              <w:rPr>
                <w:rFonts w:ascii="Arial" w:hAnsi="Arial" w:cs="Arial"/>
                <w:b w:val="0"/>
                <w:sz w:val="20"/>
                <w:lang w:val="sq-AL"/>
              </w:rPr>
              <w:t>Pjesa</w:t>
            </w:r>
            <w:r w:rsidR="00545A6B" w:rsidRPr="008C106D">
              <w:rPr>
                <w:rFonts w:ascii="Arial" w:hAnsi="Arial" w:cs="Arial"/>
                <w:b w:val="0"/>
                <w:sz w:val="20"/>
                <w:lang w:val="sq-AL"/>
              </w:rPr>
              <w:t xml:space="preserve"> IV:  Anekset</w:t>
            </w:r>
            <w:r w:rsidR="002C0A82" w:rsidRPr="008C106D">
              <w:rPr>
                <w:rFonts w:ascii="Arial" w:hAnsi="Arial" w:cs="Arial"/>
                <w:b w:val="0"/>
                <w:sz w:val="20"/>
                <w:lang w:val="sq-AL"/>
              </w:rPr>
              <w:t xml:space="preserve">, </w:t>
            </w:r>
            <w:r w:rsidR="00545A6B" w:rsidRPr="008C106D">
              <w:rPr>
                <w:rFonts w:ascii="Arial" w:hAnsi="Arial" w:cs="Arial"/>
                <w:b w:val="0"/>
                <w:sz w:val="20"/>
                <w:lang w:val="sq-AL"/>
              </w:rPr>
              <w:t xml:space="preserve">dhe duhet të lexohet së bashku me çdo Shtojcë lëshuar në përputhje me Udhëzimet për </w:t>
            </w:r>
            <w:r w:rsidR="00F02997" w:rsidRPr="008C106D">
              <w:rPr>
                <w:rFonts w:ascii="Arial" w:hAnsi="Arial" w:cs="Arial"/>
                <w:b w:val="0"/>
                <w:sz w:val="20"/>
                <w:lang w:val="sq-AL"/>
              </w:rPr>
              <w:t>Kandidatet</w:t>
            </w:r>
            <w:r w:rsidR="00545A6B" w:rsidRPr="008C106D">
              <w:rPr>
                <w:rFonts w:ascii="Arial" w:hAnsi="Arial" w:cs="Arial"/>
                <w:b w:val="0"/>
                <w:sz w:val="20"/>
                <w:lang w:val="sq-AL"/>
              </w:rPr>
              <w:t xml:space="preserve"> Neni 14.</w:t>
            </w:r>
          </w:p>
        </w:tc>
      </w:tr>
      <w:tr w:rsidR="009B7926" w:rsidRPr="008C106D" w14:paraId="5A166E1F" w14:textId="77777777" w:rsidTr="00A71228">
        <w:tc>
          <w:tcPr>
            <w:tcW w:w="2338" w:type="dxa"/>
          </w:tcPr>
          <w:p w14:paraId="08A04BF7" w14:textId="77777777" w:rsidR="009B7926" w:rsidRPr="008C106D" w:rsidRDefault="009B7926" w:rsidP="0082056B">
            <w:pPr>
              <w:pStyle w:val="Sec1-Clauses"/>
              <w:numPr>
                <w:ilvl w:val="0"/>
                <w:numId w:val="0"/>
              </w:numPr>
              <w:spacing w:before="0" w:after="200"/>
              <w:rPr>
                <w:rFonts w:ascii="Arial" w:hAnsi="Arial" w:cs="Arial"/>
                <w:sz w:val="20"/>
                <w:lang w:val="sq-AL"/>
              </w:rPr>
            </w:pPr>
            <w:bookmarkStart w:id="28" w:name="_Toc438438827"/>
            <w:bookmarkStart w:id="29" w:name="_Toc438532575"/>
            <w:bookmarkStart w:id="30" w:name="_Toc438733971"/>
            <w:bookmarkStart w:id="31" w:name="_Toc438907011"/>
            <w:bookmarkStart w:id="32" w:name="_Toc438907210"/>
            <w:bookmarkStart w:id="33" w:name="_Toc61936843"/>
            <w:r w:rsidRPr="008C106D">
              <w:rPr>
                <w:rFonts w:ascii="Arial" w:hAnsi="Arial" w:cs="Arial"/>
                <w:sz w:val="20"/>
                <w:lang w:val="sq-AL"/>
              </w:rPr>
              <w:t>1</w:t>
            </w:r>
            <w:r w:rsidR="002C0A82" w:rsidRPr="008C106D">
              <w:rPr>
                <w:rFonts w:ascii="Arial" w:hAnsi="Arial" w:cs="Arial"/>
                <w:sz w:val="20"/>
                <w:lang w:val="sq-AL"/>
              </w:rPr>
              <w:t>3</w:t>
            </w:r>
            <w:r w:rsidRPr="008C106D">
              <w:rPr>
                <w:rFonts w:ascii="Arial" w:hAnsi="Arial" w:cs="Arial"/>
                <w:sz w:val="20"/>
                <w:lang w:val="sq-AL"/>
              </w:rPr>
              <w:t xml:space="preserve">. </w:t>
            </w:r>
            <w:r w:rsidR="00545A6B" w:rsidRPr="008C106D">
              <w:rPr>
                <w:rFonts w:ascii="Arial" w:hAnsi="Arial" w:cs="Arial"/>
                <w:sz w:val="20"/>
                <w:lang w:val="sq-AL"/>
              </w:rPr>
              <w:t>Sqarimet e Dokumentit të Para</w:t>
            </w:r>
            <w:r w:rsidR="00F02997" w:rsidRPr="008C106D">
              <w:rPr>
                <w:rFonts w:ascii="Arial" w:hAnsi="Arial" w:cs="Arial"/>
                <w:sz w:val="20"/>
                <w:lang w:val="sq-AL"/>
              </w:rPr>
              <w:t>-</w:t>
            </w:r>
            <w:r w:rsidR="00545A6B" w:rsidRPr="008C106D">
              <w:rPr>
                <w:rFonts w:ascii="Arial" w:hAnsi="Arial" w:cs="Arial"/>
                <w:sz w:val="20"/>
                <w:lang w:val="sq-AL"/>
              </w:rPr>
              <w:t>kualifikimit</w:t>
            </w:r>
          </w:p>
          <w:bookmarkEnd w:id="28"/>
          <w:bookmarkEnd w:id="29"/>
          <w:bookmarkEnd w:id="30"/>
          <w:bookmarkEnd w:id="31"/>
          <w:bookmarkEnd w:id="32"/>
          <w:bookmarkEnd w:id="33"/>
          <w:p w14:paraId="088EF5D6" w14:textId="77777777" w:rsidR="009B7926" w:rsidRPr="008C106D" w:rsidRDefault="009B7926" w:rsidP="002C0A82">
            <w:pPr>
              <w:pStyle w:val="Sec1-Clauses"/>
              <w:numPr>
                <w:ilvl w:val="0"/>
                <w:numId w:val="0"/>
              </w:numPr>
              <w:spacing w:before="0" w:after="200"/>
              <w:ind w:left="432"/>
              <w:rPr>
                <w:rFonts w:ascii="Arial" w:hAnsi="Arial" w:cs="Arial"/>
                <w:sz w:val="20"/>
                <w:lang w:val="sq-AL"/>
              </w:rPr>
            </w:pPr>
          </w:p>
        </w:tc>
        <w:tc>
          <w:tcPr>
            <w:tcW w:w="7400" w:type="dxa"/>
          </w:tcPr>
          <w:p w14:paraId="6F79C192" w14:textId="77777777" w:rsidR="00B0573C" w:rsidRPr="008C106D" w:rsidRDefault="002C0A82" w:rsidP="00B0573C">
            <w:pPr>
              <w:pStyle w:val="Sub-ClauseText"/>
              <w:spacing w:before="0" w:after="0"/>
              <w:rPr>
                <w:rFonts w:ascii="Arial" w:hAnsi="Arial" w:cs="Arial"/>
                <w:color w:val="000000"/>
                <w:spacing w:val="0"/>
                <w:sz w:val="20"/>
                <w:lang w:eastAsia="it-IT"/>
              </w:rPr>
            </w:pPr>
            <w:r w:rsidRPr="008C106D">
              <w:rPr>
                <w:rFonts w:ascii="Arial" w:hAnsi="Arial" w:cs="Arial"/>
                <w:sz w:val="20"/>
              </w:rPr>
              <w:t xml:space="preserve">13.1 </w:t>
            </w:r>
            <w:r w:rsidR="00F02997" w:rsidRPr="008C106D">
              <w:rPr>
                <w:rFonts w:ascii="Arial" w:hAnsi="Arial" w:cs="Arial"/>
                <w:sz w:val="20"/>
              </w:rPr>
              <w:t>Kandidat</w:t>
            </w:r>
            <w:r w:rsidR="00545A6B" w:rsidRPr="008C106D">
              <w:rPr>
                <w:rFonts w:ascii="Arial" w:hAnsi="Arial" w:cs="Arial"/>
                <w:color w:val="000000"/>
                <w:spacing w:val="0"/>
                <w:sz w:val="20"/>
                <w:lang w:eastAsia="it-IT"/>
              </w:rPr>
              <w:t xml:space="preserve">ët janë të lejuar të bëjnë një kërkesë me shkrim pranë autoritetit kontraktues për informata shtesë ose sqaruese që ata mendojnë se është e nevojshme për përgatitjen ose dorëzimin e një </w:t>
            </w:r>
            <w:r w:rsidR="00F02997" w:rsidRPr="008C106D">
              <w:rPr>
                <w:rFonts w:ascii="Arial" w:hAnsi="Arial" w:cs="Arial"/>
                <w:color w:val="000000"/>
                <w:spacing w:val="0"/>
                <w:sz w:val="20"/>
                <w:lang w:eastAsia="it-IT"/>
              </w:rPr>
              <w:t>aplikacioni</w:t>
            </w:r>
            <w:r w:rsidR="00545A6B" w:rsidRPr="008C106D">
              <w:rPr>
                <w:rFonts w:ascii="Arial" w:hAnsi="Arial" w:cs="Arial"/>
                <w:color w:val="000000"/>
                <w:spacing w:val="0"/>
                <w:sz w:val="20"/>
                <w:lang w:eastAsia="it-IT"/>
              </w:rPr>
              <w:t xml:space="preserve"> të përgjegjshëm. Një kërkesë e tillë mund të bëhet me anë të  përdorimit të formularit për kërkesë, shih Aneksin 3, dhe te dorëzohet tek autoriteti kontraktues në mënyrë elektronike, me shkrim ose me faks. Autoriteti Kontraktues do ti përgjigjet me shkrim çdo kërkese për sqarim,  me kusht që kërkesa e tillë është marrë jo më vonë se afati i </w:t>
            </w:r>
            <w:r w:rsidR="00545A6B" w:rsidRPr="008C106D">
              <w:rPr>
                <w:rFonts w:ascii="Arial" w:hAnsi="Arial" w:cs="Arial"/>
                <w:b/>
                <w:color w:val="000000"/>
                <w:spacing w:val="0"/>
                <w:sz w:val="20"/>
                <w:lang w:eastAsia="it-IT"/>
              </w:rPr>
              <w:t xml:space="preserve">dhëne në </w:t>
            </w:r>
            <w:r w:rsidR="00F02997" w:rsidRPr="008C106D">
              <w:rPr>
                <w:rFonts w:ascii="Arial" w:hAnsi="Arial" w:cs="Arial"/>
                <w:b/>
                <w:color w:val="000000"/>
                <w:spacing w:val="0"/>
                <w:sz w:val="20"/>
                <w:lang w:eastAsia="it-IT"/>
              </w:rPr>
              <w:t>F</w:t>
            </w:r>
            <w:r w:rsidR="00545A6B" w:rsidRPr="008C106D">
              <w:rPr>
                <w:rFonts w:ascii="Arial" w:hAnsi="Arial" w:cs="Arial"/>
                <w:b/>
                <w:color w:val="000000"/>
                <w:spacing w:val="0"/>
                <w:sz w:val="20"/>
                <w:lang w:eastAsia="it-IT"/>
              </w:rPr>
              <w:t>DP</w:t>
            </w:r>
            <w:r w:rsidR="00545A6B" w:rsidRPr="008C106D">
              <w:rPr>
                <w:rFonts w:ascii="Arial" w:hAnsi="Arial" w:cs="Arial"/>
                <w:color w:val="000000"/>
                <w:spacing w:val="0"/>
                <w:sz w:val="20"/>
                <w:lang w:eastAsia="it-IT"/>
              </w:rPr>
              <w:t>. Autoriteti kontraktues do të dërgon kopjet e përgjigjes së tij tek të gjithë ata që kanë siguruar Dokumentet e Para</w:t>
            </w:r>
            <w:r w:rsidR="00F02997" w:rsidRPr="008C106D">
              <w:rPr>
                <w:rFonts w:ascii="Arial" w:hAnsi="Arial" w:cs="Arial"/>
                <w:color w:val="000000"/>
                <w:spacing w:val="0"/>
                <w:sz w:val="20"/>
                <w:lang w:eastAsia="it-IT"/>
              </w:rPr>
              <w:t>-</w:t>
            </w:r>
            <w:r w:rsidR="00545A6B" w:rsidRPr="008C106D">
              <w:rPr>
                <w:rFonts w:ascii="Arial" w:hAnsi="Arial" w:cs="Arial"/>
                <w:color w:val="000000"/>
                <w:spacing w:val="0"/>
                <w:sz w:val="20"/>
                <w:lang w:eastAsia="it-IT"/>
              </w:rPr>
              <w:t>kualifikimit duke përfshirë pyetjen  por pa e identifikuar burimin e saj. Nëse Autoriteti  kontraktues e sheh të domosdoshme që te ndryshoj  Dokumentet e Para</w:t>
            </w:r>
            <w:r w:rsidR="00F02997" w:rsidRPr="008C106D">
              <w:rPr>
                <w:rFonts w:ascii="Arial" w:hAnsi="Arial" w:cs="Arial"/>
                <w:color w:val="000000"/>
                <w:spacing w:val="0"/>
                <w:sz w:val="20"/>
                <w:lang w:eastAsia="it-IT"/>
              </w:rPr>
              <w:t>-</w:t>
            </w:r>
            <w:r w:rsidR="00545A6B" w:rsidRPr="008C106D">
              <w:rPr>
                <w:rFonts w:ascii="Arial" w:hAnsi="Arial" w:cs="Arial"/>
                <w:color w:val="000000"/>
                <w:spacing w:val="0"/>
                <w:sz w:val="20"/>
                <w:lang w:eastAsia="it-IT"/>
              </w:rPr>
              <w:t>kualifikimit, si rezultat i sqarimit, atëherë duhet ta bëjë këtë sipas proced</w:t>
            </w:r>
            <w:r w:rsidR="00B0573C" w:rsidRPr="008C106D">
              <w:rPr>
                <w:rFonts w:ascii="Arial" w:hAnsi="Arial" w:cs="Arial"/>
                <w:color w:val="000000"/>
                <w:spacing w:val="0"/>
                <w:sz w:val="20"/>
                <w:lang w:eastAsia="it-IT"/>
              </w:rPr>
              <w:t xml:space="preserve">urës se përcaktuar ne Nenin 14 </w:t>
            </w:r>
            <w:r w:rsidR="00545A6B" w:rsidRPr="008C106D">
              <w:rPr>
                <w:rFonts w:ascii="Arial" w:hAnsi="Arial" w:cs="Arial"/>
                <w:color w:val="000000"/>
                <w:spacing w:val="0"/>
                <w:sz w:val="20"/>
                <w:lang w:eastAsia="it-IT"/>
              </w:rPr>
              <w:t xml:space="preserve"> </w:t>
            </w:r>
            <w:r w:rsidR="00B0573C" w:rsidRPr="008C106D">
              <w:rPr>
                <w:rFonts w:ascii="Arial" w:hAnsi="Arial" w:cs="Arial"/>
                <w:color w:val="000000"/>
                <w:spacing w:val="0"/>
                <w:sz w:val="20"/>
                <w:lang w:eastAsia="it-IT"/>
              </w:rPr>
              <w:t>Udhëzimet për Kandidatet.</w:t>
            </w:r>
          </w:p>
          <w:p w14:paraId="2D03EC09" w14:textId="77777777" w:rsidR="00F02997" w:rsidRPr="008C106D" w:rsidRDefault="00F02997" w:rsidP="00F02997">
            <w:pPr>
              <w:pStyle w:val="Sub-ClauseText"/>
              <w:spacing w:before="0" w:after="0"/>
              <w:rPr>
                <w:rFonts w:ascii="Arial" w:hAnsi="Arial" w:cs="Arial"/>
                <w:color w:val="000000"/>
                <w:spacing w:val="0"/>
                <w:sz w:val="20"/>
                <w:lang w:eastAsia="it-IT"/>
              </w:rPr>
            </w:pPr>
          </w:p>
          <w:p w14:paraId="0A82E1A0" w14:textId="77777777" w:rsidR="00B0573C" w:rsidRPr="008C106D" w:rsidRDefault="00B0573C" w:rsidP="00F02997">
            <w:pPr>
              <w:pStyle w:val="Sub-ClauseText"/>
              <w:spacing w:before="0" w:after="0"/>
              <w:rPr>
                <w:rFonts w:ascii="Arial" w:hAnsi="Arial" w:cs="Arial"/>
                <w:color w:val="000000"/>
                <w:spacing w:val="0"/>
                <w:sz w:val="20"/>
                <w:lang w:eastAsia="it-IT"/>
              </w:rPr>
            </w:pPr>
          </w:p>
        </w:tc>
      </w:tr>
      <w:tr w:rsidR="009B7926" w:rsidRPr="008C106D" w14:paraId="13D8062E" w14:textId="77777777" w:rsidTr="00A71228">
        <w:tc>
          <w:tcPr>
            <w:tcW w:w="2338" w:type="dxa"/>
          </w:tcPr>
          <w:p w14:paraId="298B818A" w14:textId="77777777" w:rsidR="009B7926" w:rsidRPr="008C106D" w:rsidRDefault="009B7926" w:rsidP="00545A6B">
            <w:pPr>
              <w:pStyle w:val="Sec1-Clauses"/>
              <w:numPr>
                <w:ilvl w:val="0"/>
                <w:numId w:val="0"/>
              </w:numPr>
              <w:spacing w:before="0" w:after="200"/>
              <w:rPr>
                <w:rFonts w:ascii="Arial" w:hAnsi="Arial" w:cs="Arial"/>
                <w:sz w:val="20"/>
                <w:lang w:val="sq-AL"/>
              </w:rPr>
            </w:pPr>
            <w:bookmarkStart w:id="34" w:name="_Toc438438828"/>
            <w:bookmarkStart w:id="35" w:name="_Toc438532576"/>
            <w:bookmarkStart w:id="36" w:name="_Toc438733972"/>
            <w:bookmarkStart w:id="37" w:name="_Toc438907012"/>
            <w:bookmarkStart w:id="38" w:name="_Toc438907211"/>
            <w:bookmarkStart w:id="39" w:name="_Toc61936844"/>
            <w:r w:rsidRPr="008C106D">
              <w:rPr>
                <w:rFonts w:ascii="Arial" w:hAnsi="Arial" w:cs="Arial"/>
                <w:sz w:val="20"/>
                <w:lang w:val="sq-AL"/>
              </w:rPr>
              <w:t>1</w:t>
            </w:r>
            <w:r w:rsidR="002C0A82" w:rsidRPr="008C106D">
              <w:rPr>
                <w:rFonts w:ascii="Arial" w:hAnsi="Arial" w:cs="Arial"/>
                <w:sz w:val="20"/>
                <w:lang w:val="sq-AL"/>
              </w:rPr>
              <w:t>4</w:t>
            </w:r>
            <w:r w:rsidRPr="008C106D">
              <w:rPr>
                <w:rFonts w:ascii="Arial" w:hAnsi="Arial" w:cs="Arial"/>
                <w:sz w:val="20"/>
                <w:lang w:val="sq-AL"/>
              </w:rPr>
              <w:t xml:space="preserve">. </w:t>
            </w:r>
            <w:bookmarkEnd w:id="34"/>
            <w:bookmarkEnd w:id="35"/>
            <w:bookmarkEnd w:id="36"/>
            <w:bookmarkEnd w:id="37"/>
            <w:bookmarkEnd w:id="38"/>
            <w:bookmarkEnd w:id="39"/>
            <w:r w:rsidR="00545A6B" w:rsidRPr="008C106D">
              <w:rPr>
                <w:rFonts w:ascii="Arial" w:hAnsi="Arial" w:cs="Arial"/>
                <w:sz w:val="20"/>
                <w:lang w:val="sq-AL"/>
              </w:rPr>
              <w:t>Ndryshimi i Dokumentit të Para</w:t>
            </w:r>
            <w:r w:rsidR="00F02997" w:rsidRPr="008C106D">
              <w:rPr>
                <w:rFonts w:ascii="Arial" w:hAnsi="Arial" w:cs="Arial"/>
                <w:sz w:val="20"/>
                <w:lang w:val="sq-AL"/>
              </w:rPr>
              <w:t>-</w:t>
            </w:r>
            <w:r w:rsidR="00545A6B" w:rsidRPr="008C106D">
              <w:rPr>
                <w:rFonts w:ascii="Arial" w:hAnsi="Arial" w:cs="Arial"/>
                <w:sz w:val="20"/>
                <w:lang w:val="sq-AL"/>
              </w:rPr>
              <w:t>kualifikimit</w:t>
            </w:r>
          </w:p>
        </w:tc>
        <w:tc>
          <w:tcPr>
            <w:tcW w:w="7400" w:type="dxa"/>
          </w:tcPr>
          <w:p w14:paraId="67F562A6" w14:textId="77777777" w:rsidR="00DC2E96" w:rsidRPr="008C106D" w:rsidRDefault="0016343F" w:rsidP="00DC2E96">
            <w:pPr>
              <w:pStyle w:val="Sub-ClauseText"/>
              <w:spacing w:before="0" w:after="200"/>
              <w:rPr>
                <w:rFonts w:ascii="Arial" w:hAnsi="Arial" w:cs="Arial"/>
                <w:spacing w:val="0"/>
                <w:sz w:val="20"/>
              </w:rPr>
            </w:pPr>
            <w:r w:rsidRPr="008C106D">
              <w:rPr>
                <w:rFonts w:ascii="Arial" w:hAnsi="Arial" w:cs="Arial"/>
                <w:spacing w:val="0"/>
                <w:sz w:val="20"/>
              </w:rPr>
              <w:t>14.1</w:t>
            </w:r>
            <w:r w:rsidR="009B7926" w:rsidRPr="008C106D">
              <w:rPr>
                <w:rFonts w:ascii="Arial" w:hAnsi="Arial" w:cs="Arial"/>
                <w:spacing w:val="0"/>
                <w:sz w:val="20"/>
              </w:rPr>
              <w:t xml:space="preserve"> </w:t>
            </w:r>
            <w:r w:rsidR="00545A6B" w:rsidRPr="008C106D">
              <w:rPr>
                <w:rFonts w:ascii="Arial" w:hAnsi="Arial" w:cs="Arial"/>
                <w:spacing w:val="0"/>
                <w:sz w:val="20"/>
              </w:rPr>
              <w:t xml:space="preserve">Në çdo kohë para skadimit të afatit te fundit për dorëzimin e </w:t>
            </w:r>
            <w:r w:rsidR="00DC2E96" w:rsidRPr="008C106D">
              <w:rPr>
                <w:rFonts w:ascii="Arial" w:hAnsi="Arial" w:cs="Arial"/>
                <w:spacing w:val="0"/>
                <w:sz w:val="20"/>
              </w:rPr>
              <w:t>aplikacioneve</w:t>
            </w:r>
            <w:r w:rsidR="00545A6B" w:rsidRPr="008C106D">
              <w:rPr>
                <w:rFonts w:ascii="Arial" w:hAnsi="Arial" w:cs="Arial"/>
                <w:spacing w:val="0"/>
                <w:sz w:val="20"/>
              </w:rPr>
              <w:t xml:space="preserve">,  Autoriteti Kontraktues mund të ndryshojë </w:t>
            </w:r>
            <w:r w:rsidR="00DC2E96" w:rsidRPr="008C106D">
              <w:rPr>
                <w:rFonts w:ascii="Arial" w:hAnsi="Arial" w:cs="Arial"/>
                <w:spacing w:val="0"/>
                <w:sz w:val="20"/>
              </w:rPr>
              <w:t>Dokumentet e Para</w:t>
            </w:r>
            <w:r w:rsidR="00F02997" w:rsidRPr="008C106D">
              <w:rPr>
                <w:rFonts w:ascii="Arial" w:hAnsi="Arial" w:cs="Arial"/>
                <w:spacing w:val="0"/>
                <w:sz w:val="20"/>
              </w:rPr>
              <w:t>-</w:t>
            </w:r>
            <w:r w:rsidR="00DC2E96" w:rsidRPr="008C106D">
              <w:rPr>
                <w:rFonts w:ascii="Arial" w:hAnsi="Arial" w:cs="Arial"/>
                <w:spacing w:val="0"/>
                <w:sz w:val="20"/>
              </w:rPr>
              <w:t xml:space="preserve">kualifikimit </w:t>
            </w:r>
            <w:r w:rsidR="00545A6B" w:rsidRPr="008C106D">
              <w:rPr>
                <w:rFonts w:ascii="Arial" w:hAnsi="Arial" w:cs="Arial"/>
                <w:spacing w:val="0"/>
                <w:sz w:val="20"/>
              </w:rPr>
              <w:t>duke lëshuar një shtojcë.</w:t>
            </w:r>
          </w:p>
          <w:p w14:paraId="4BD65A23" w14:textId="77777777" w:rsidR="00DC2E96" w:rsidRPr="008C106D" w:rsidRDefault="00DC2E96" w:rsidP="00DC2E96">
            <w:pPr>
              <w:pStyle w:val="Sub-ClauseText"/>
              <w:spacing w:before="0" w:after="0"/>
              <w:rPr>
                <w:rFonts w:ascii="Arial" w:hAnsi="Arial" w:cs="Arial"/>
                <w:spacing w:val="0"/>
                <w:sz w:val="20"/>
              </w:rPr>
            </w:pPr>
            <w:r w:rsidRPr="008C106D">
              <w:rPr>
                <w:rFonts w:ascii="Arial" w:hAnsi="Arial" w:cs="Arial"/>
                <w:spacing w:val="0"/>
                <w:sz w:val="20"/>
              </w:rPr>
              <w:t xml:space="preserve">14.2 </w:t>
            </w:r>
            <w:r w:rsidRPr="008C106D">
              <w:rPr>
                <w:rFonts w:ascii="Arial" w:hAnsi="Arial" w:cs="Arial"/>
                <w:color w:val="000000"/>
                <w:sz w:val="20"/>
              </w:rPr>
              <w:t xml:space="preserve">Çdo shtojcë e lëshuar do të jetë pjesë e </w:t>
            </w:r>
            <w:r w:rsidRPr="008C106D">
              <w:rPr>
                <w:rFonts w:ascii="Arial" w:hAnsi="Arial" w:cs="Arial"/>
                <w:spacing w:val="0"/>
                <w:sz w:val="20"/>
              </w:rPr>
              <w:t>Dokumenteve te Para</w:t>
            </w:r>
            <w:r w:rsidR="00F02997" w:rsidRPr="008C106D">
              <w:rPr>
                <w:rFonts w:ascii="Arial" w:hAnsi="Arial" w:cs="Arial"/>
                <w:spacing w:val="0"/>
                <w:sz w:val="20"/>
              </w:rPr>
              <w:t>-</w:t>
            </w:r>
            <w:r w:rsidRPr="008C106D">
              <w:rPr>
                <w:rFonts w:ascii="Arial" w:hAnsi="Arial" w:cs="Arial"/>
                <w:spacing w:val="0"/>
                <w:sz w:val="20"/>
              </w:rPr>
              <w:t xml:space="preserve">kualifikimit </w:t>
            </w:r>
            <w:r w:rsidRPr="008C106D">
              <w:rPr>
                <w:rFonts w:ascii="Arial" w:hAnsi="Arial" w:cs="Arial"/>
                <w:color w:val="000000"/>
                <w:sz w:val="20"/>
              </w:rPr>
              <w:t>dhe do t'i</w:t>
            </w:r>
            <w:r w:rsidR="00070956" w:rsidRPr="008C106D">
              <w:rPr>
                <w:rFonts w:ascii="Arial" w:hAnsi="Arial" w:cs="Arial"/>
                <w:color w:val="000000"/>
                <w:sz w:val="20"/>
              </w:rPr>
              <w:t xml:space="preserve"> komunikohet me shkrim të gjitha</w:t>
            </w:r>
            <w:r w:rsidRPr="008C106D">
              <w:rPr>
                <w:rFonts w:ascii="Arial" w:hAnsi="Arial" w:cs="Arial"/>
                <w:color w:val="000000"/>
                <w:sz w:val="20"/>
              </w:rPr>
              <w:t xml:space="preserve"> </w:t>
            </w:r>
            <w:r w:rsidR="00070956" w:rsidRPr="008C106D">
              <w:rPr>
                <w:rFonts w:ascii="Arial" w:hAnsi="Arial" w:cs="Arial"/>
                <w:color w:val="000000"/>
                <w:sz w:val="20"/>
              </w:rPr>
              <w:t>palëve tregtare</w:t>
            </w:r>
            <w:r w:rsidRPr="008C106D">
              <w:rPr>
                <w:rFonts w:ascii="Arial" w:hAnsi="Arial" w:cs="Arial"/>
                <w:color w:val="000000"/>
                <w:sz w:val="20"/>
              </w:rPr>
              <w:t xml:space="preserve"> që kanë marrë </w:t>
            </w:r>
            <w:r w:rsidRPr="008C106D">
              <w:rPr>
                <w:rFonts w:ascii="Arial" w:hAnsi="Arial" w:cs="Arial"/>
                <w:spacing w:val="0"/>
                <w:sz w:val="20"/>
              </w:rPr>
              <w:t>Dokumentet e Para</w:t>
            </w:r>
            <w:r w:rsidR="00F02997" w:rsidRPr="008C106D">
              <w:rPr>
                <w:rFonts w:ascii="Arial" w:hAnsi="Arial" w:cs="Arial"/>
                <w:spacing w:val="0"/>
                <w:sz w:val="20"/>
              </w:rPr>
              <w:t>-</w:t>
            </w:r>
            <w:r w:rsidRPr="008C106D">
              <w:rPr>
                <w:rFonts w:ascii="Arial" w:hAnsi="Arial" w:cs="Arial"/>
                <w:spacing w:val="0"/>
                <w:sz w:val="20"/>
              </w:rPr>
              <w:t xml:space="preserve">kualifikimit. </w:t>
            </w:r>
          </w:p>
          <w:p w14:paraId="794CD6C4" w14:textId="77777777" w:rsidR="00CF0A3A" w:rsidRPr="008C106D" w:rsidRDefault="00CF0A3A" w:rsidP="00F02997">
            <w:pPr>
              <w:pStyle w:val="Sub-ClauseText"/>
              <w:spacing w:before="0" w:after="0"/>
              <w:rPr>
                <w:rFonts w:ascii="Arial" w:hAnsi="Arial" w:cs="Arial"/>
                <w:spacing w:val="0"/>
                <w:sz w:val="20"/>
              </w:rPr>
            </w:pPr>
          </w:p>
        </w:tc>
      </w:tr>
      <w:tr w:rsidR="009B7926" w:rsidRPr="008C106D" w14:paraId="1CF459AB" w14:textId="77777777" w:rsidTr="00A71228">
        <w:tc>
          <w:tcPr>
            <w:tcW w:w="2338" w:type="dxa"/>
          </w:tcPr>
          <w:p w14:paraId="6171D89E" w14:textId="77777777" w:rsidR="009B7926" w:rsidRPr="008C106D" w:rsidRDefault="009B7926" w:rsidP="0016343F">
            <w:pPr>
              <w:pStyle w:val="Heading1-Clausename"/>
              <w:numPr>
                <w:ilvl w:val="0"/>
                <w:numId w:val="0"/>
              </w:numPr>
              <w:spacing w:before="0" w:after="200"/>
              <w:rPr>
                <w:rFonts w:ascii="Arial" w:hAnsi="Arial" w:cs="Arial"/>
                <w:sz w:val="20"/>
                <w:lang w:val="sq-AL"/>
              </w:rPr>
            </w:pPr>
          </w:p>
        </w:tc>
        <w:tc>
          <w:tcPr>
            <w:tcW w:w="7400" w:type="dxa"/>
          </w:tcPr>
          <w:p w14:paraId="6790114B" w14:textId="77777777" w:rsidR="009B7926" w:rsidRPr="008C106D" w:rsidRDefault="00545A6B" w:rsidP="0010763C">
            <w:pPr>
              <w:pStyle w:val="Heading1"/>
              <w:numPr>
                <w:ilvl w:val="0"/>
                <w:numId w:val="0"/>
              </w:numPr>
              <w:spacing w:after="120"/>
              <w:rPr>
                <w:rFonts w:ascii="Arial" w:hAnsi="Arial" w:cs="Arial"/>
                <w:sz w:val="24"/>
                <w:szCs w:val="24"/>
              </w:rPr>
            </w:pPr>
            <w:bookmarkStart w:id="40" w:name="_Toc489257656"/>
            <w:r w:rsidRPr="008C106D">
              <w:rPr>
                <w:rFonts w:ascii="Arial" w:hAnsi="Arial" w:cs="Arial"/>
                <w:sz w:val="24"/>
                <w:szCs w:val="24"/>
              </w:rPr>
              <w:t>Përgatitja e APLIK</w:t>
            </w:r>
            <w:r w:rsidR="009C7F98" w:rsidRPr="008C106D">
              <w:rPr>
                <w:rFonts w:ascii="Arial" w:hAnsi="Arial" w:cs="Arial"/>
                <w:sz w:val="24"/>
                <w:szCs w:val="24"/>
              </w:rPr>
              <w:t>ACIONEVE</w:t>
            </w:r>
            <w:bookmarkEnd w:id="40"/>
          </w:p>
        </w:tc>
      </w:tr>
      <w:tr w:rsidR="009B7926" w:rsidRPr="008C106D" w14:paraId="181FFA6E" w14:textId="77777777" w:rsidTr="00A71228">
        <w:tc>
          <w:tcPr>
            <w:tcW w:w="2338" w:type="dxa"/>
          </w:tcPr>
          <w:p w14:paraId="6520AC6B" w14:textId="77777777" w:rsidR="009B7926" w:rsidRPr="008C106D" w:rsidRDefault="009B7926" w:rsidP="00545A6B">
            <w:pPr>
              <w:pStyle w:val="Sec1-Clauses"/>
              <w:numPr>
                <w:ilvl w:val="0"/>
                <w:numId w:val="0"/>
              </w:numPr>
              <w:spacing w:before="0" w:after="200"/>
              <w:rPr>
                <w:rFonts w:ascii="Arial" w:hAnsi="Arial" w:cs="Arial"/>
                <w:sz w:val="20"/>
                <w:lang w:val="sq-AL"/>
              </w:rPr>
            </w:pPr>
            <w:bookmarkStart w:id="41" w:name="_Toc438438831"/>
            <w:bookmarkStart w:id="42" w:name="_Toc438532579"/>
            <w:bookmarkStart w:id="43" w:name="_Toc438733975"/>
            <w:bookmarkStart w:id="44" w:name="_Toc438907014"/>
            <w:bookmarkStart w:id="45" w:name="_Toc438907213"/>
            <w:bookmarkStart w:id="46" w:name="_Toc61936847"/>
            <w:r w:rsidRPr="008C106D">
              <w:rPr>
                <w:rFonts w:ascii="Arial" w:hAnsi="Arial" w:cs="Arial"/>
                <w:sz w:val="20"/>
                <w:lang w:val="sq-AL"/>
              </w:rPr>
              <w:t>1</w:t>
            </w:r>
            <w:r w:rsidR="0010763C" w:rsidRPr="008C106D">
              <w:rPr>
                <w:rFonts w:ascii="Arial" w:hAnsi="Arial" w:cs="Arial"/>
                <w:sz w:val="20"/>
                <w:lang w:val="sq-AL"/>
              </w:rPr>
              <w:t>5</w:t>
            </w:r>
            <w:r w:rsidRPr="008C106D">
              <w:rPr>
                <w:rFonts w:ascii="Arial" w:hAnsi="Arial" w:cs="Arial"/>
                <w:sz w:val="20"/>
                <w:lang w:val="sq-AL"/>
              </w:rPr>
              <w:t xml:space="preserve">. </w:t>
            </w:r>
            <w:bookmarkEnd w:id="41"/>
            <w:bookmarkEnd w:id="42"/>
            <w:bookmarkEnd w:id="43"/>
            <w:bookmarkEnd w:id="44"/>
            <w:bookmarkEnd w:id="45"/>
            <w:bookmarkEnd w:id="46"/>
            <w:r w:rsidR="00545A6B" w:rsidRPr="008C106D">
              <w:rPr>
                <w:rFonts w:ascii="Arial" w:hAnsi="Arial" w:cs="Arial"/>
                <w:sz w:val="20"/>
                <w:lang w:val="sq-AL"/>
              </w:rPr>
              <w:t>Gjuha e Aplika</w:t>
            </w:r>
            <w:r w:rsidR="009C7F98" w:rsidRPr="008C106D">
              <w:rPr>
                <w:rFonts w:ascii="Arial" w:hAnsi="Arial" w:cs="Arial"/>
                <w:sz w:val="20"/>
                <w:lang w:val="sq-AL"/>
              </w:rPr>
              <w:t>cioneve</w:t>
            </w:r>
          </w:p>
        </w:tc>
        <w:tc>
          <w:tcPr>
            <w:tcW w:w="7400" w:type="dxa"/>
          </w:tcPr>
          <w:p w14:paraId="318360A9" w14:textId="77777777" w:rsidR="009B7926" w:rsidRPr="008C106D" w:rsidRDefault="0010763C" w:rsidP="00DC2E96">
            <w:pPr>
              <w:pStyle w:val="Subtitle"/>
              <w:jc w:val="both"/>
              <w:rPr>
                <w:rFonts w:ascii="Arial" w:hAnsi="Arial" w:cs="Arial"/>
                <w:b w:val="0"/>
                <w:sz w:val="20"/>
                <w:lang w:val="sq-AL"/>
              </w:rPr>
            </w:pPr>
            <w:r w:rsidRPr="008C106D">
              <w:rPr>
                <w:rFonts w:ascii="Arial" w:hAnsi="Arial" w:cs="Arial"/>
                <w:b w:val="0"/>
                <w:sz w:val="20"/>
                <w:lang w:val="sq-AL"/>
              </w:rPr>
              <w:t>15</w:t>
            </w:r>
            <w:r w:rsidR="009B7926" w:rsidRPr="008C106D">
              <w:rPr>
                <w:rFonts w:ascii="Arial" w:hAnsi="Arial" w:cs="Arial"/>
                <w:b w:val="0"/>
                <w:sz w:val="20"/>
                <w:lang w:val="sq-AL"/>
              </w:rPr>
              <w:t xml:space="preserve">.1 </w:t>
            </w:r>
            <w:r w:rsidR="00AB478D" w:rsidRPr="008C106D">
              <w:rPr>
                <w:rFonts w:ascii="Arial" w:hAnsi="Arial" w:cs="Arial"/>
                <w:b w:val="0"/>
                <w:bCs w:val="0"/>
                <w:color w:val="000000"/>
                <w:sz w:val="20"/>
                <w:szCs w:val="20"/>
                <w:lang w:val="sq-AL" w:eastAsia="it-IT"/>
              </w:rPr>
              <w:t>Palët tregtare</w:t>
            </w:r>
            <w:r w:rsidR="003515E7" w:rsidRPr="008C106D">
              <w:rPr>
                <w:rFonts w:ascii="Arial" w:hAnsi="Arial" w:cs="Arial"/>
                <w:b w:val="0"/>
                <w:bCs w:val="0"/>
                <w:color w:val="000000"/>
                <w:sz w:val="20"/>
                <w:szCs w:val="20"/>
                <w:lang w:val="sq-AL" w:eastAsia="it-IT"/>
              </w:rPr>
              <w:t xml:space="preserve"> </w:t>
            </w:r>
            <w:r w:rsidR="00DC2E96" w:rsidRPr="008C106D">
              <w:rPr>
                <w:rFonts w:ascii="Arial" w:hAnsi="Arial" w:cs="Arial"/>
                <w:b w:val="0"/>
                <w:bCs w:val="0"/>
                <w:color w:val="000000"/>
                <w:sz w:val="20"/>
                <w:szCs w:val="20"/>
                <w:lang w:val="sq-AL" w:eastAsia="it-IT"/>
              </w:rPr>
              <w:t>mund të përgatisin dhe të dorëzojnë</w:t>
            </w:r>
            <w:r w:rsidR="00DC2E96" w:rsidRPr="008C106D">
              <w:rPr>
                <w:rFonts w:ascii="Arial" w:hAnsi="Arial" w:cs="Arial"/>
                <w:bCs w:val="0"/>
                <w:color w:val="000000"/>
                <w:sz w:val="20"/>
                <w:szCs w:val="20"/>
                <w:lang w:val="sq-AL" w:eastAsia="it-IT"/>
              </w:rPr>
              <w:t xml:space="preserve"> </w:t>
            </w:r>
            <w:r w:rsidR="00DC2E96" w:rsidRPr="008C106D">
              <w:rPr>
                <w:rFonts w:ascii="Arial" w:hAnsi="Arial" w:cs="Arial"/>
                <w:b w:val="0"/>
                <w:bCs w:val="0"/>
                <w:color w:val="000000"/>
                <w:sz w:val="20"/>
                <w:szCs w:val="20"/>
                <w:lang w:val="sq-AL" w:eastAsia="it-IT"/>
              </w:rPr>
              <w:t>aplikacionet e tyre dhe dokumentet e lidhu</w:t>
            </w:r>
            <w:r w:rsidR="00E700D1">
              <w:rPr>
                <w:rFonts w:ascii="Arial" w:hAnsi="Arial" w:cs="Arial"/>
                <w:b w:val="0"/>
                <w:bCs w:val="0"/>
                <w:color w:val="000000"/>
                <w:sz w:val="20"/>
                <w:szCs w:val="20"/>
                <w:lang w:val="sq-AL" w:eastAsia="it-IT"/>
              </w:rPr>
              <w:t xml:space="preserve">ra në gjuhën Shqipe, Serbe dhe </w:t>
            </w:r>
            <w:r w:rsidR="004B6829">
              <w:rPr>
                <w:rFonts w:ascii="Arial" w:hAnsi="Arial" w:cs="Arial"/>
                <w:b w:val="0"/>
                <w:bCs w:val="0"/>
                <w:color w:val="000000"/>
                <w:sz w:val="20"/>
                <w:szCs w:val="20"/>
                <w:lang w:val="sq-AL" w:eastAsia="it-IT"/>
              </w:rPr>
              <w:t>A</w:t>
            </w:r>
            <w:r w:rsidR="00DC2E96" w:rsidRPr="008C106D">
              <w:rPr>
                <w:rFonts w:ascii="Arial" w:hAnsi="Arial" w:cs="Arial"/>
                <w:b w:val="0"/>
                <w:bCs w:val="0"/>
                <w:color w:val="000000"/>
                <w:sz w:val="20"/>
                <w:szCs w:val="20"/>
                <w:lang w:val="sq-AL" w:eastAsia="it-IT"/>
              </w:rPr>
              <w:t xml:space="preserve">ngleze.  </w:t>
            </w:r>
          </w:p>
        </w:tc>
      </w:tr>
      <w:tr w:rsidR="009B7926" w:rsidRPr="008C106D" w14:paraId="4BCBA214" w14:textId="77777777" w:rsidTr="00A71228">
        <w:tc>
          <w:tcPr>
            <w:tcW w:w="2338" w:type="dxa"/>
          </w:tcPr>
          <w:p w14:paraId="1DD708EF" w14:textId="77777777" w:rsidR="009B7926" w:rsidRPr="008C106D" w:rsidRDefault="009B7926" w:rsidP="001055DF">
            <w:pPr>
              <w:pStyle w:val="Sec1-Clauses"/>
              <w:numPr>
                <w:ilvl w:val="0"/>
                <w:numId w:val="0"/>
              </w:numPr>
              <w:spacing w:before="0" w:after="200"/>
              <w:rPr>
                <w:rFonts w:ascii="Arial" w:hAnsi="Arial" w:cs="Arial"/>
                <w:sz w:val="20"/>
                <w:lang w:val="sq-AL"/>
              </w:rPr>
            </w:pPr>
            <w:bookmarkStart w:id="47" w:name="_Toc438438832"/>
            <w:bookmarkStart w:id="48" w:name="_Toc438532580"/>
            <w:bookmarkStart w:id="49" w:name="_Toc438733976"/>
            <w:bookmarkStart w:id="50" w:name="_Toc438907015"/>
            <w:bookmarkStart w:id="51" w:name="_Toc438907214"/>
            <w:bookmarkStart w:id="52" w:name="_Toc61936848"/>
            <w:r w:rsidRPr="008C106D">
              <w:rPr>
                <w:rFonts w:ascii="Arial" w:hAnsi="Arial" w:cs="Arial"/>
                <w:sz w:val="20"/>
                <w:lang w:val="sq-AL"/>
              </w:rPr>
              <w:t>1</w:t>
            </w:r>
            <w:r w:rsidR="00FB4A82" w:rsidRPr="008C106D">
              <w:rPr>
                <w:rFonts w:ascii="Arial" w:hAnsi="Arial" w:cs="Arial"/>
                <w:sz w:val="20"/>
                <w:lang w:val="sq-AL"/>
              </w:rPr>
              <w:t>6</w:t>
            </w:r>
            <w:bookmarkEnd w:id="47"/>
            <w:bookmarkEnd w:id="48"/>
            <w:bookmarkEnd w:id="49"/>
            <w:bookmarkEnd w:id="50"/>
            <w:bookmarkEnd w:id="51"/>
            <w:bookmarkEnd w:id="52"/>
            <w:r w:rsidR="001055DF" w:rsidRPr="008C106D">
              <w:rPr>
                <w:rFonts w:ascii="Arial" w:hAnsi="Arial" w:cs="Arial"/>
                <w:sz w:val="20"/>
                <w:lang w:val="sq-AL"/>
              </w:rPr>
              <w:t>. Dokumentet</w:t>
            </w:r>
            <w:r w:rsidR="004B7670" w:rsidRPr="008C106D">
              <w:rPr>
                <w:rFonts w:ascii="Arial" w:hAnsi="Arial" w:cs="Arial"/>
                <w:sz w:val="20"/>
                <w:lang w:val="sq-AL"/>
              </w:rPr>
              <w:t xml:space="preserve"> të cilat përbëjnë Aplikacionin</w:t>
            </w:r>
            <w:r w:rsidR="001055DF" w:rsidRPr="008C106D">
              <w:rPr>
                <w:rFonts w:ascii="Arial" w:hAnsi="Arial" w:cs="Arial"/>
                <w:sz w:val="20"/>
                <w:lang w:val="sq-AL"/>
              </w:rPr>
              <w:t xml:space="preserve"> </w:t>
            </w:r>
          </w:p>
        </w:tc>
        <w:tc>
          <w:tcPr>
            <w:tcW w:w="7400" w:type="dxa"/>
            <w:tcBorders>
              <w:bottom w:val="nil"/>
            </w:tcBorders>
          </w:tcPr>
          <w:p w14:paraId="5D7E6A6D" w14:textId="77777777" w:rsidR="009B7926" w:rsidRPr="008C106D" w:rsidRDefault="00FB4A82" w:rsidP="00FB4A82">
            <w:pPr>
              <w:pStyle w:val="Sub-ClauseText"/>
              <w:spacing w:before="0" w:after="200"/>
              <w:rPr>
                <w:rFonts w:ascii="Arial" w:hAnsi="Arial" w:cs="Arial"/>
                <w:spacing w:val="0"/>
                <w:sz w:val="20"/>
              </w:rPr>
            </w:pPr>
            <w:r w:rsidRPr="008C106D">
              <w:rPr>
                <w:rFonts w:ascii="Arial" w:hAnsi="Arial" w:cs="Arial"/>
                <w:spacing w:val="0"/>
                <w:sz w:val="20"/>
              </w:rPr>
              <w:t>16.1</w:t>
            </w:r>
            <w:r w:rsidR="009B7926" w:rsidRPr="008C106D">
              <w:rPr>
                <w:rFonts w:ascii="Arial" w:hAnsi="Arial" w:cs="Arial"/>
                <w:spacing w:val="0"/>
                <w:sz w:val="20"/>
              </w:rPr>
              <w:t xml:space="preserve"> </w:t>
            </w:r>
            <w:r w:rsidR="00DC2E96" w:rsidRPr="008C106D">
              <w:rPr>
                <w:rFonts w:ascii="Arial" w:hAnsi="Arial" w:cs="Arial"/>
                <w:color w:val="000000"/>
                <w:spacing w:val="0"/>
                <w:sz w:val="20"/>
                <w:lang w:eastAsia="it-IT"/>
              </w:rPr>
              <w:t>Aplikacioni duhet të përmbaje si në vijim:</w:t>
            </w:r>
          </w:p>
          <w:p w14:paraId="55C5BAE0" w14:textId="77777777" w:rsidR="009B7926" w:rsidRPr="008C106D" w:rsidRDefault="00DC2E96" w:rsidP="002562FA">
            <w:pPr>
              <w:numPr>
                <w:ilvl w:val="0"/>
                <w:numId w:val="18"/>
              </w:numPr>
              <w:ind w:left="357" w:hanging="357"/>
              <w:jc w:val="both"/>
              <w:rPr>
                <w:rFonts w:ascii="Arial" w:hAnsi="Arial" w:cs="Arial"/>
                <w:sz w:val="20"/>
              </w:rPr>
            </w:pPr>
            <w:r w:rsidRPr="008C106D">
              <w:rPr>
                <w:rFonts w:ascii="Arial" w:hAnsi="Arial" w:cs="Arial"/>
                <w:sz w:val="20"/>
              </w:rPr>
              <w:t xml:space="preserve">Formularin e </w:t>
            </w:r>
            <w:r w:rsidR="00CD183B" w:rsidRPr="008C106D">
              <w:rPr>
                <w:rFonts w:ascii="Arial" w:hAnsi="Arial" w:cs="Arial"/>
                <w:sz w:val="20"/>
              </w:rPr>
              <w:t>Dorëzimit t</w:t>
            </w:r>
            <w:r w:rsidRPr="008C106D">
              <w:rPr>
                <w:rFonts w:ascii="Arial" w:hAnsi="Arial" w:cs="Arial"/>
                <w:sz w:val="20"/>
              </w:rPr>
              <w:t>ë Aplik</w:t>
            </w:r>
            <w:r w:rsidR="00CD183B" w:rsidRPr="008C106D">
              <w:rPr>
                <w:rFonts w:ascii="Arial" w:hAnsi="Arial" w:cs="Arial"/>
                <w:sz w:val="20"/>
              </w:rPr>
              <w:t>acionit</w:t>
            </w:r>
            <w:r w:rsidR="00A71228" w:rsidRPr="008C106D">
              <w:rPr>
                <w:rFonts w:ascii="Arial" w:hAnsi="Arial" w:cs="Arial"/>
                <w:sz w:val="20"/>
              </w:rPr>
              <w:t xml:space="preserve"> duke përdorur formularin e siguruar në </w:t>
            </w:r>
            <w:r w:rsidR="00CD183B" w:rsidRPr="008C106D">
              <w:rPr>
                <w:rFonts w:ascii="Arial" w:hAnsi="Arial" w:cs="Arial"/>
                <w:sz w:val="20"/>
              </w:rPr>
              <w:t>Pjesën</w:t>
            </w:r>
            <w:r w:rsidR="00A71228" w:rsidRPr="008C106D">
              <w:rPr>
                <w:rFonts w:ascii="Arial" w:hAnsi="Arial" w:cs="Arial"/>
                <w:sz w:val="20"/>
              </w:rPr>
              <w:t xml:space="preserve"> III të këtij </w:t>
            </w:r>
            <w:r w:rsidR="00CD183B" w:rsidRPr="008C106D">
              <w:rPr>
                <w:rFonts w:ascii="Arial" w:hAnsi="Arial" w:cs="Arial"/>
                <w:sz w:val="20"/>
              </w:rPr>
              <w:t>Dokumenti Para-kualifikues</w:t>
            </w:r>
            <w:r w:rsidR="00A71228" w:rsidRPr="008C106D">
              <w:rPr>
                <w:rFonts w:ascii="Arial" w:hAnsi="Arial" w:cs="Arial"/>
                <w:sz w:val="20"/>
              </w:rPr>
              <w:t xml:space="preserve">; </w:t>
            </w:r>
          </w:p>
          <w:p w14:paraId="1D9F1711" w14:textId="77777777" w:rsidR="00A71228" w:rsidRPr="008C106D" w:rsidRDefault="00A71228" w:rsidP="002562FA">
            <w:pPr>
              <w:numPr>
                <w:ilvl w:val="0"/>
                <w:numId w:val="18"/>
              </w:numPr>
              <w:ind w:left="357" w:hanging="357"/>
              <w:jc w:val="both"/>
              <w:rPr>
                <w:rFonts w:ascii="Arial" w:hAnsi="Arial" w:cs="Arial"/>
                <w:sz w:val="20"/>
              </w:rPr>
            </w:pPr>
            <w:r w:rsidRPr="008C106D">
              <w:rPr>
                <w:rFonts w:ascii="Arial" w:hAnsi="Arial" w:cs="Arial"/>
                <w:sz w:val="20"/>
              </w:rPr>
              <w:lastRenderedPageBreak/>
              <w:t>Dokumentet dëshmuese në përputhje m</w:t>
            </w:r>
            <w:r w:rsidR="00CD183B" w:rsidRPr="008C106D">
              <w:rPr>
                <w:rFonts w:ascii="Arial" w:hAnsi="Arial" w:cs="Arial"/>
                <w:sz w:val="20"/>
              </w:rPr>
              <w:t>e Udhëzimet</w:t>
            </w:r>
            <w:r w:rsidRPr="008C106D">
              <w:rPr>
                <w:rFonts w:ascii="Arial" w:hAnsi="Arial" w:cs="Arial"/>
                <w:sz w:val="20"/>
              </w:rPr>
              <w:t xml:space="preserve"> </w:t>
            </w:r>
            <w:r w:rsidR="00CD183B" w:rsidRPr="008C106D">
              <w:rPr>
                <w:rFonts w:ascii="Arial" w:hAnsi="Arial" w:cs="Arial"/>
                <w:sz w:val="20"/>
              </w:rPr>
              <w:t xml:space="preserve">për Kandidate </w:t>
            </w:r>
            <w:r w:rsidRPr="008C106D">
              <w:rPr>
                <w:rFonts w:ascii="Arial" w:hAnsi="Arial" w:cs="Arial"/>
                <w:sz w:val="20"/>
              </w:rPr>
              <w:t xml:space="preserve">Neni 5 evidentimi i përshtatshmërisë së </w:t>
            </w:r>
            <w:r w:rsidR="00CD183B" w:rsidRPr="008C106D">
              <w:rPr>
                <w:rFonts w:ascii="Arial" w:hAnsi="Arial" w:cs="Arial"/>
                <w:sz w:val="20"/>
              </w:rPr>
              <w:t>Kandidateve</w:t>
            </w:r>
            <w:r w:rsidRPr="008C106D">
              <w:rPr>
                <w:rFonts w:ascii="Arial" w:hAnsi="Arial" w:cs="Arial"/>
                <w:sz w:val="20"/>
              </w:rPr>
              <w:t xml:space="preserve">; </w:t>
            </w:r>
          </w:p>
          <w:p w14:paraId="7B44AC08" w14:textId="77777777" w:rsidR="009B7926" w:rsidRPr="008C106D" w:rsidRDefault="00A71228" w:rsidP="002562FA">
            <w:pPr>
              <w:numPr>
                <w:ilvl w:val="0"/>
                <w:numId w:val="18"/>
              </w:numPr>
              <w:ind w:left="357" w:hanging="357"/>
              <w:jc w:val="both"/>
              <w:rPr>
                <w:rFonts w:ascii="Arial" w:hAnsi="Arial" w:cs="Arial"/>
                <w:sz w:val="20"/>
              </w:rPr>
            </w:pPr>
            <w:r w:rsidRPr="008C106D">
              <w:rPr>
                <w:rFonts w:ascii="Arial" w:hAnsi="Arial" w:cs="Arial"/>
                <w:sz w:val="20"/>
              </w:rPr>
              <w:t xml:space="preserve">Dokumentet dëshmuese në përputhje me </w:t>
            </w:r>
            <w:r w:rsidR="00CD183B" w:rsidRPr="008C106D">
              <w:rPr>
                <w:rFonts w:ascii="Arial" w:hAnsi="Arial" w:cs="Arial"/>
                <w:sz w:val="20"/>
              </w:rPr>
              <w:t xml:space="preserve">Udhëzimet për Kandidate </w:t>
            </w:r>
            <w:r w:rsidRPr="008C106D">
              <w:rPr>
                <w:rFonts w:ascii="Arial" w:hAnsi="Arial" w:cs="Arial"/>
                <w:sz w:val="20"/>
              </w:rPr>
              <w:t>Neni 6, evidentimi i</w:t>
            </w:r>
            <w:r w:rsidR="00EE535D" w:rsidRPr="008C106D">
              <w:rPr>
                <w:rFonts w:ascii="Arial" w:hAnsi="Arial" w:cs="Arial"/>
                <w:sz w:val="20"/>
              </w:rPr>
              <w:t xml:space="preserve"> përshtatshmërisë profesionale</w:t>
            </w:r>
            <w:r w:rsidR="00CD183B" w:rsidRPr="008C106D">
              <w:rPr>
                <w:rFonts w:ascii="Arial" w:hAnsi="Arial" w:cs="Arial"/>
                <w:sz w:val="20"/>
              </w:rPr>
              <w:t xml:space="preserve"> të kandidateve</w:t>
            </w:r>
            <w:r w:rsidR="00EE535D" w:rsidRPr="008C106D">
              <w:rPr>
                <w:rFonts w:ascii="Arial" w:hAnsi="Arial" w:cs="Arial"/>
                <w:sz w:val="20"/>
              </w:rPr>
              <w:t>,</w:t>
            </w:r>
            <w:r w:rsidR="009B7926" w:rsidRPr="008C106D">
              <w:rPr>
                <w:rFonts w:ascii="Arial" w:hAnsi="Arial" w:cs="Arial"/>
                <w:sz w:val="20"/>
              </w:rPr>
              <w:t xml:space="preserve"> </w:t>
            </w:r>
            <w:r w:rsidR="00EE535D" w:rsidRPr="008C106D">
              <w:rPr>
                <w:rFonts w:ascii="Arial" w:hAnsi="Arial" w:cs="Arial"/>
                <w:i/>
                <w:sz w:val="20"/>
              </w:rPr>
              <w:t>nëse aplikohet</w:t>
            </w:r>
            <w:r w:rsidR="009B7926" w:rsidRPr="008C106D">
              <w:rPr>
                <w:rFonts w:ascii="Arial" w:hAnsi="Arial" w:cs="Arial"/>
                <w:i/>
                <w:sz w:val="20"/>
              </w:rPr>
              <w:t>;</w:t>
            </w:r>
          </w:p>
          <w:p w14:paraId="1488AC57" w14:textId="77777777" w:rsidR="009B7926" w:rsidRPr="008C106D" w:rsidRDefault="001055DF" w:rsidP="002562FA">
            <w:pPr>
              <w:numPr>
                <w:ilvl w:val="0"/>
                <w:numId w:val="18"/>
              </w:numPr>
              <w:ind w:left="357" w:hanging="357"/>
              <w:jc w:val="both"/>
              <w:rPr>
                <w:rFonts w:ascii="Arial" w:hAnsi="Arial" w:cs="Arial"/>
                <w:sz w:val="20"/>
              </w:rPr>
            </w:pPr>
            <w:r w:rsidRPr="008C106D">
              <w:rPr>
                <w:rFonts w:ascii="Arial" w:hAnsi="Arial" w:cs="Arial"/>
                <w:sz w:val="20"/>
              </w:rPr>
              <w:t xml:space="preserve">Dokumentet dëshmuese në përputhje me </w:t>
            </w:r>
            <w:r w:rsidR="00CD183B" w:rsidRPr="008C106D">
              <w:rPr>
                <w:rFonts w:ascii="Arial" w:hAnsi="Arial" w:cs="Arial"/>
                <w:sz w:val="20"/>
              </w:rPr>
              <w:t xml:space="preserve">Udhëzimet për Kandidate </w:t>
            </w:r>
            <w:r w:rsidRPr="008C106D">
              <w:rPr>
                <w:rFonts w:ascii="Arial" w:hAnsi="Arial" w:cs="Arial"/>
                <w:sz w:val="20"/>
              </w:rPr>
              <w:t xml:space="preserve">Neni 7, evidentimi i gjendjes ekonomike dhe financiare të </w:t>
            </w:r>
            <w:r w:rsidR="00CD183B" w:rsidRPr="008C106D">
              <w:rPr>
                <w:rFonts w:ascii="Arial" w:hAnsi="Arial" w:cs="Arial"/>
                <w:sz w:val="20"/>
              </w:rPr>
              <w:t>kandidateve</w:t>
            </w:r>
            <w:r w:rsidRPr="008C106D">
              <w:rPr>
                <w:rFonts w:ascii="Arial" w:hAnsi="Arial" w:cs="Arial"/>
                <w:i/>
                <w:sz w:val="20"/>
              </w:rPr>
              <w:t xml:space="preserve"> nëse aplikohet;</w:t>
            </w:r>
            <w:r w:rsidRPr="008C106D">
              <w:rPr>
                <w:rFonts w:ascii="Arial" w:hAnsi="Arial" w:cs="Arial"/>
                <w:sz w:val="20"/>
              </w:rPr>
              <w:t xml:space="preserve"> </w:t>
            </w:r>
          </w:p>
          <w:p w14:paraId="5A483BC7" w14:textId="77777777" w:rsidR="009B7926" w:rsidRPr="008C106D" w:rsidRDefault="001055DF" w:rsidP="002562FA">
            <w:pPr>
              <w:numPr>
                <w:ilvl w:val="0"/>
                <w:numId w:val="18"/>
              </w:numPr>
              <w:ind w:left="357" w:hanging="357"/>
              <w:jc w:val="both"/>
              <w:rPr>
                <w:rFonts w:ascii="Arial" w:hAnsi="Arial" w:cs="Arial"/>
                <w:sz w:val="20"/>
              </w:rPr>
            </w:pPr>
            <w:r w:rsidRPr="008C106D">
              <w:rPr>
                <w:rFonts w:ascii="Arial" w:hAnsi="Arial" w:cs="Arial"/>
                <w:sz w:val="20"/>
              </w:rPr>
              <w:t xml:space="preserve">Dokumentet dëshmuese në përputhje me </w:t>
            </w:r>
            <w:r w:rsidR="00CD183B" w:rsidRPr="008C106D">
              <w:rPr>
                <w:rFonts w:ascii="Arial" w:hAnsi="Arial" w:cs="Arial"/>
                <w:sz w:val="20"/>
              </w:rPr>
              <w:t xml:space="preserve">Udhëzimet për Kandidate </w:t>
            </w:r>
            <w:r w:rsidRPr="008C106D">
              <w:rPr>
                <w:rFonts w:ascii="Arial" w:hAnsi="Arial" w:cs="Arial"/>
                <w:sz w:val="20"/>
              </w:rPr>
              <w:t xml:space="preserve">Neni </w:t>
            </w:r>
            <w:r w:rsidR="00E33D3E" w:rsidRPr="008C106D">
              <w:rPr>
                <w:rFonts w:ascii="Arial" w:hAnsi="Arial" w:cs="Arial"/>
                <w:sz w:val="20"/>
              </w:rPr>
              <w:t>8</w:t>
            </w:r>
            <w:r w:rsidR="009B7926" w:rsidRPr="008C106D">
              <w:rPr>
                <w:rFonts w:ascii="Arial" w:hAnsi="Arial" w:cs="Arial"/>
                <w:sz w:val="20"/>
              </w:rPr>
              <w:t xml:space="preserve">, </w:t>
            </w:r>
            <w:r w:rsidRPr="008C106D">
              <w:rPr>
                <w:rFonts w:ascii="Arial" w:hAnsi="Arial" w:cs="Arial"/>
                <w:sz w:val="20"/>
              </w:rPr>
              <w:t>evidentimi i mundësisë teknike dhe profesionale</w:t>
            </w:r>
            <w:r w:rsidR="00CD183B" w:rsidRPr="008C106D">
              <w:rPr>
                <w:rFonts w:ascii="Arial" w:hAnsi="Arial" w:cs="Arial"/>
                <w:sz w:val="20"/>
              </w:rPr>
              <w:t xml:space="preserve"> të kandidateve</w:t>
            </w:r>
            <w:r w:rsidRPr="008C106D">
              <w:rPr>
                <w:rFonts w:ascii="Arial" w:hAnsi="Arial" w:cs="Arial"/>
                <w:sz w:val="20"/>
              </w:rPr>
              <w:t xml:space="preserve">, </w:t>
            </w:r>
            <w:r w:rsidRPr="008C106D">
              <w:rPr>
                <w:rFonts w:ascii="Arial" w:hAnsi="Arial" w:cs="Arial"/>
                <w:i/>
                <w:sz w:val="20"/>
              </w:rPr>
              <w:t>nëse aplikohet</w:t>
            </w:r>
            <w:r w:rsidRPr="008C106D">
              <w:rPr>
                <w:rFonts w:ascii="Arial" w:hAnsi="Arial" w:cs="Arial"/>
                <w:sz w:val="20"/>
              </w:rPr>
              <w:t xml:space="preserve">; </w:t>
            </w:r>
          </w:p>
          <w:p w14:paraId="202A27A6" w14:textId="77777777" w:rsidR="009B7926" w:rsidRPr="008C106D" w:rsidRDefault="001055DF" w:rsidP="002562FA">
            <w:pPr>
              <w:numPr>
                <w:ilvl w:val="0"/>
                <w:numId w:val="18"/>
              </w:numPr>
              <w:ind w:left="357" w:hanging="357"/>
              <w:jc w:val="both"/>
              <w:rPr>
                <w:rFonts w:ascii="Arial" w:hAnsi="Arial" w:cs="Arial"/>
                <w:sz w:val="20"/>
              </w:rPr>
            </w:pPr>
            <w:r w:rsidRPr="008C106D">
              <w:rPr>
                <w:rFonts w:ascii="Arial" w:hAnsi="Arial" w:cs="Arial"/>
                <w:sz w:val="20"/>
              </w:rPr>
              <w:t xml:space="preserve">Dokumentet dëshmuese në përputhje me </w:t>
            </w:r>
            <w:r w:rsidR="00CD183B" w:rsidRPr="008C106D">
              <w:rPr>
                <w:rFonts w:ascii="Arial" w:hAnsi="Arial" w:cs="Arial"/>
                <w:sz w:val="20"/>
              </w:rPr>
              <w:t xml:space="preserve">Udhëzimet për Kandidate </w:t>
            </w:r>
            <w:r w:rsidRPr="008C106D">
              <w:rPr>
                <w:rFonts w:ascii="Arial" w:hAnsi="Arial" w:cs="Arial"/>
                <w:sz w:val="20"/>
              </w:rPr>
              <w:t xml:space="preserve">Neni </w:t>
            </w:r>
            <w:r w:rsidR="009B7926" w:rsidRPr="008C106D">
              <w:rPr>
                <w:rFonts w:ascii="Arial" w:hAnsi="Arial" w:cs="Arial"/>
                <w:sz w:val="20"/>
              </w:rPr>
              <w:t>1</w:t>
            </w:r>
            <w:r w:rsidR="00E33D3E" w:rsidRPr="008C106D">
              <w:rPr>
                <w:rFonts w:ascii="Arial" w:hAnsi="Arial" w:cs="Arial"/>
                <w:sz w:val="20"/>
              </w:rPr>
              <w:t>0</w:t>
            </w:r>
            <w:r w:rsidR="009B7926" w:rsidRPr="008C106D">
              <w:rPr>
                <w:rFonts w:ascii="Arial" w:hAnsi="Arial" w:cs="Arial"/>
                <w:sz w:val="20"/>
              </w:rPr>
              <w:t xml:space="preserve"> </w:t>
            </w:r>
            <w:r w:rsidRPr="008C106D">
              <w:rPr>
                <w:rFonts w:ascii="Arial" w:hAnsi="Arial" w:cs="Arial"/>
                <w:sz w:val="20"/>
              </w:rPr>
              <w:t>dhe</w:t>
            </w:r>
            <w:r w:rsidR="003E0ED5" w:rsidRPr="008C106D">
              <w:rPr>
                <w:rFonts w:ascii="Arial" w:hAnsi="Arial" w:cs="Arial"/>
                <w:sz w:val="20"/>
              </w:rPr>
              <w:t xml:space="preserve"> </w:t>
            </w:r>
            <w:r w:rsidR="009B7926" w:rsidRPr="008C106D">
              <w:rPr>
                <w:rFonts w:ascii="Arial" w:hAnsi="Arial" w:cs="Arial"/>
                <w:sz w:val="20"/>
              </w:rPr>
              <w:t>1</w:t>
            </w:r>
            <w:r w:rsidR="00E33D3E" w:rsidRPr="008C106D">
              <w:rPr>
                <w:rFonts w:ascii="Arial" w:hAnsi="Arial" w:cs="Arial"/>
                <w:sz w:val="20"/>
              </w:rPr>
              <w:t>1</w:t>
            </w:r>
            <w:r w:rsidR="009B7926" w:rsidRPr="008C106D">
              <w:rPr>
                <w:rFonts w:ascii="Arial" w:hAnsi="Arial" w:cs="Arial"/>
                <w:sz w:val="20"/>
              </w:rPr>
              <w:t xml:space="preserve">, </w:t>
            </w:r>
            <w:r w:rsidRPr="008C106D">
              <w:rPr>
                <w:rFonts w:ascii="Arial" w:hAnsi="Arial" w:cs="Arial"/>
                <w:i/>
                <w:sz w:val="20"/>
              </w:rPr>
              <w:t>nëse aplikohen;</w:t>
            </w:r>
            <w:r w:rsidRPr="008C106D">
              <w:rPr>
                <w:rFonts w:ascii="Arial" w:hAnsi="Arial" w:cs="Arial"/>
                <w:sz w:val="20"/>
              </w:rPr>
              <w:t>dhe</w:t>
            </w:r>
          </w:p>
          <w:p w14:paraId="0C3FC36E" w14:textId="77777777" w:rsidR="009B7926" w:rsidRPr="008C106D" w:rsidRDefault="001055DF" w:rsidP="002562FA">
            <w:pPr>
              <w:numPr>
                <w:ilvl w:val="0"/>
                <w:numId w:val="18"/>
              </w:numPr>
              <w:ind w:left="357" w:hanging="357"/>
              <w:jc w:val="both"/>
              <w:rPr>
                <w:rFonts w:ascii="Arial" w:hAnsi="Arial" w:cs="Arial"/>
                <w:sz w:val="20"/>
              </w:rPr>
            </w:pPr>
            <w:r w:rsidRPr="008C106D">
              <w:rPr>
                <w:rFonts w:ascii="Arial" w:hAnsi="Arial" w:cs="Arial"/>
                <w:sz w:val="20"/>
              </w:rPr>
              <w:t xml:space="preserve">Ndonjë dokument tjetër që </w:t>
            </w:r>
            <w:r w:rsidRPr="008C106D">
              <w:rPr>
                <w:rFonts w:ascii="Arial" w:hAnsi="Arial" w:cs="Arial"/>
                <w:b/>
                <w:sz w:val="20"/>
              </w:rPr>
              <w:t xml:space="preserve">kërkohet në </w:t>
            </w:r>
            <w:r w:rsidR="00CD183B" w:rsidRPr="008C106D">
              <w:rPr>
                <w:rFonts w:ascii="Arial" w:hAnsi="Arial" w:cs="Arial"/>
                <w:b/>
                <w:sz w:val="20"/>
              </w:rPr>
              <w:t>F</w:t>
            </w:r>
            <w:r w:rsidR="00E2318B" w:rsidRPr="008C106D">
              <w:rPr>
                <w:rFonts w:ascii="Arial" w:hAnsi="Arial" w:cs="Arial"/>
                <w:b/>
                <w:sz w:val="20"/>
              </w:rPr>
              <w:t>DP</w:t>
            </w:r>
            <w:r w:rsidRPr="008C106D">
              <w:rPr>
                <w:rFonts w:ascii="Arial" w:hAnsi="Arial" w:cs="Arial"/>
                <w:b/>
                <w:sz w:val="20"/>
              </w:rPr>
              <w:t>.</w:t>
            </w:r>
          </w:p>
          <w:p w14:paraId="05390850" w14:textId="77777777" w:rsidR="00CD183B" w:rsidRPr="008C106D" w:rsidRDefault="00CD183B" w:rsidP="00CD183B">
            <w:pPr>
              <w:ind w:left="357"/>
              <w:jc w:val="both"/>
              <w:rPr>
                <w:rFonts w:ascii="Arial" w:hAnsi="Arial" w:cs="Arial"/>
                <w:sz w:val="20"/>
              </w:rPr>
            </w:pPr>
          </w:p>
          <w:p w14:paraId="7800A520" w14:textId="77777777" w:rsidR="00B0573C" w:rsidRPr="008C106D" w:rsidRDefault="00B0573C" w:rsidP="00CD183B">
            <w:pPr>
              <w:ind w:left="357"/>
              <w:jc w:val="both"/>
              <w:rPr>
                <w:rFonts w:ascii="Arial" w:hAnsi="Arial" w:cs="Arial"/>
                <w:sz w:val="20"/>
              </w:rPr>
            </w:pPr>
          </w:p>
        </w:tc>
      </w:tr>
      <w:tr w:rsidR="009B7926" w:rsidRPr="008C106D" w14:paraId="611EB4B9" w14:textId="77777777" w:rsidTr="00A71228">
        <w:tc>
          <w:tcPr>
            <w:tcW w:w="2338" w:type="dxa"/>
            <w:tcBorders>
              <w:bottom w:val="nil"/>
            </w:tcBorders>
          </w:tcPr>
          <w:p w14:paraId="5E15B101" w14:textId="77777777" w:rsidR="009B7926" w:rsidRPr="008C106D" w:rsidRDefault="0056480E" w:rsidP="004B7670">
            <w:pPr>
              <w:pStyle w:val="Sec1-Clauses"/>
              <w:numPr>
                <w:ilvl w:val="0"/>
                <w:numId w:val="0"/>
              </w:numPr>
              <w:spacing w:before="0" w:after="200"/>
              <w:rPr>
                <w:rFonts w:ascii="Arial" w:hAnsi="Arial" w:cs="Arial"/>
                <w:sz w:val="20"/>
                <w:highlight w:val="yellow"/>
                <w:lang w:val="sq-AL"/>
              </w:rPr>
            </w:pPr>
            <w:r w:rsidRPr="008C106D">
              <w:rPr>
                <w:rFonts w:ascii="Arial" w:hAnsi="Arial" w:cs="Arial"/>
                <w:sz w:val="20"/>
                <w:lang w:val="sq-AL"/>
              </w:rPr>
              <w:lastRenderedPageBreak/>
              <w:t>17</w:t>
            </w:r>
            <w:r w:rsidR="009B7926" w:rsidRPr="008C106D">
              <w:rPr>
                <w:rFonts w:ascii="Arial" w:hAnsi="Arial" w:cs="Arial"/>
                <w:sz w:val="20"/>
                <w:lang w:val="sq-AL"/>
              </w:rPr>
              <w:t xml:space="preserve">. </w:t>
            </w:r>
            <w:r w:rsidR="004B7670" w:rsidRPr="008C106D">
              <w:rPr>
                <w:rFonts w:ascii="Arial" w:hAnsi="Arial" w:cs="Arial"/>
                <w:sz w:val="20"/>
                <w:lang w:val="sq-AL"/>
              </w:rPr>
              <w:t>Vulosja dhe shënimi i Aplikacionit</w:t>
            </w:r>
            <w:r w:rsidR="009B7926" w:rsidRPr="008C106D">
              <w:rPr>
                <w:rFonts w:ascii="Arial" w:hAnsi="Arial" w:cs="Arial"/>
                <w:sz w:val="20"/>
                <w:lang w:val="sq-AL"/>
              </w:rPr>
              <w:t xml:space="preserve"> </w:t>
            </w:r>
          </w:p>
        </w:tc>
        <w:tc>
          <w:tcPr>
            <w:tcW w:w="7400" w:type="dxa"/>
          </w:tcPr>
          <w:p w14:paraId="0134681B" w14:textId="77777777" w:rsidR="001055DF" w:rsidRPr="00CF0A3A" w:rsidRDefault="00075928" w:rsidP="00CF0A3A">
            <w:pPr>
              <w:pStyle w:val="Sub-ClauseText"/>
              <w:numPr>
                <w:ilvl w:val="1"/>
                <w:numId w:val="23"/>
              </w:numPr>
              <w:spacing w:before="0" w:after="180"/>
              <w:ind w:left="0" w:firstLine="0"/>
              <w:rPr>
                <w:rFonts w:ascii="Arial" w:hAnsi="Arial" w:cs="Arial"/>
                <w:spacing w:val="0"/>
                <w:sz w:val="20"/>
              </w:rPr>
            </w:pPr>
            <w:r w:rsidRPr="00CF0A3A">
              <w:rPr>
                <w:rFonts w:ascii="Arial" w:hAnsi="Arial" w:cs="Arial"/>
                <w:spacing w:val="0"/>
                <w:sz w:val="20"/>
              </w:rPr>
              <w:t>Kandidati</w:t>
            </w:r>
            <w:r w:rsidR="001055DF" w:rsidRPr="00CF0A3A">
              <w:rPr>
                <w:rFonts w:ascii="Arial" w:hAnsi="Arial" w:cs="Arial"/>
                <w:spacing w:val="0"/>
                <w:sz w:val="20"/>
              </w:rPr>
              <w:t xml:space="preserve"> duhet të përgatisë një origjinal te dokumenteve q</w:t>
            </w:r>
            <w:r w:rsidR="001055DF" w:rsidRPr="00CF0A3A">
              <w:rPr>
                <w:rFonts w:ascii="Arial" w:hAnsi="Arial" w:cs="Arial"/>
                <w:spacing w:val="0"/>
                <w:sz w:val="20"/>
                <w:lang w:eastAsia="it-IT"/>
              </w:rPr>
              <w:t>ë</w:t>
            </w:r>
            <w:r w:rsidR="001055DF" w:rsidRPr="00CF0A3A">
              <w:rPr>
                <w:rFonts w:ascii="Arial" w:hAnsi="Arial" w:cs="Arial"/>
                <w:spacing w:val="0"/>
                <w:sz w:val="20"/>
              </w:rPr>
              <w:t xml:space="preserve"> përbëjnë  aplikacionin, siç përshkruhet në Udhëzimet </w:t>
            </w:r>
            <w:r w:rsidRPr="00CF0A3A">
              <w:rPr>
                <w:rFonts w:ascii="Arial" w:hAnsi="Arial" w:cs="Arial"/>
                <w:spacing w:val="0"/>
                <w:sz w:val="20"/>
              </w:rPr>
              <w:t>për Kandidatet</w:t>
            </w:r>
            <w:r w:rsidR="001055DF" w:rsidRPr="00CF0A3A">
              <w:rPr>
                <w:rFonts w:ascii="Arial" w:hAnsi="Arial" w:cs="Arial"/>
                <w:spacing w:val="0"/>
                <w:sz w:val="20"/>
              </w:rPr>
              <w:t xml:space="preserve"> Neni 16 dhe në mënyrë të qartë të shënojë atë </w:t>
            </w:r>
            <w:r w:rsidR="001055DF" w:rsidRPr="00CF0A3A">
              <w:rPr>
                <w:rFonts w:ascii="Arial" w:hAnsi="Arial" w:cs="Arial"/>
                <w:b/>
                <w:spacing w:val="0"/>
                <w:sz w:val="20"/>
              </w:rPr>
              <w:t xml:space="preserve">"ORIGJINAL." </w:t>
            </w:r>
            <w:r w:rsidR="001055DF" w:rsidRPr="00CF0A3A">
              <w:rPr>
                <w:rFonts w:ascii="Arial" w:hAnsi="Arial" w:cs="Arial"/>
                <w:spacing w:val="0"/>
                <w:sz w:val="20"/>
              </w:rPr>
              <w:t xml:space="preserve">Përveç kësaj, </w:t>
            </w:r>
            <w:r w:rsidRPr="00CF0A3A">
              <w:rPr>
                <w:rFonts w:ascii="Arial" w:hAnsi="Arial" w:cs="Arial"/>
                <w:spacing w:val="0"/>
                <w:sz w:val="20"/>
              </w:rPr>
              <w:t>Kandidati</w:t>
            </w:r>
            <w:r w:rsidR="001055DF" w:rsidRPr="00CF0A3A">
              <w:rPr>
                <w:rFonts w:ascii="Arial" w:hAnsi="Arial" w:cs="Arial"/>
                <w:spacing w:val="0"/>
                <w:sz w:val="20"/>
              </w:rPr>
              <w:t xml:space="preserve"> duhet të paraqesë kopje të aplikacionit, në numrin e </w:t>
            </w:r>
            <w:r w:rsidR="001055DF" w:rsidRPr="00CF0A3A">
              <w:rPr>
                <w:rFonts w:ascii="Arial" w:hAnsi="Arial" w:cs="Arial"/>
                <w:b/>
                <w:spacing w:val="0"/>
                <w:sz w:val="20"/>
              </w:rPr>
              <w:t xml:space="preserve">shënuar në </w:t>
            </w:r>
            <w:r w:rsidRPr="00CF0A3A">
              <w:rPr>
                <w:rFonts w:ascii="Arial" w:hAnsi="Arial" w:cs="Arial"/>
                <w:b/>
                <w:spacing w:val="0"/>
                <w:sz w:val="20"/>
              </w:rPr>
              <w:t>F</w:t>
            </w:r>
            <w:r w:rsidR="00E2318B" w:rsidRPr="00CF0A3A">
              <w:rPr>
                <w:rFonts w:ascii="Arial" w:hAnsi="Arial" w:cs="Arial"/>
                <w:b/>
                <w:spacing w:val="0"/>
                <w:sz w:val="20"/>
              </w:rPr>
              <w:t>DP</w:t>
            </w:r>
            <w:r w:rsidR="001055DF" w:rsidRPr="00CF0A3A">
              <w:rPr>
                <w:rFonts w:ascii="Arial" w:hAnsi="Arial" w:cs="Arial"/>
                <w:spacing w:val="0"/>
                <w:sz w:val="20"/>
              </w:rPr>
              <w:t xml:space="preserve"> dhe në mënyrë të qartë të shënojë ato </w:t>
            </w:r>
            <w:r w:rsidR="001055DF" w:rsidRPr="00CF0A3A">
              <w:rPr>
                <w:rFonts w:ascii="Arial" w:hAnsi="Arial" w:cs="Arial"/>
                <w:b/>
                <w:spacing w:val="0"/>
                <w:sz w:val="20"/>
              </w:rPr>
              <w:t>"KOPJE".</w:t>
            </w:r>
          </w:p>
          <w:p w14:paraId="528A8722" w14:textId="77777777" w:rsidR="00D91C10" w:rsidRPr="00CF0A3A" w:rsidRDefault="00D91C10" w:rsidP="00CF0A3A">
            <w:pPr>
              <w:pStyle w:val="Sub-ClauseText"/>
              <w:numPr>
                <w:ilvl w:val="1"/>
                <w:numId w:val="23"/>
              </w:numPr>
              <w:spacing w:before="0" w:after="180"/>
              <w:ind w:left="0" w:firstLine="0"/>
              <w:rPr>
                <w:rFonts w:ascii="Arial" w:hAnsi="Arial" w:cs="Arial"/>
                <w:spacing w:val="0"/>
                <w:sz w:val="20"/>
              </w:rPr>
            </w:pPr>
            <w:r w:rsidRPr="00CF0A3A">
              <w:rPr>
                <w:rFonts w:ascii="Arial" w:hAnsi="Arial" w:cs="Arial"/>
                <w:spacing w:val="0"/>
                <w:sz w:val="20"/>
              </w:rPr>
              <w:t xml:space="preserve">Dokumentet e para kualifikimit mund të dorëzohen </w:t>
            </w:r>
            <w:r w:rsidR="006A3FF0" w:rsidRPr="00CF0A3A">
              <w:rPr>
                <w:rFonts w:ascii="Arial" w:hAnsi="Arial" w:cs="Arial"/>
                <w:spacing w:val="0"/>
                <w:sz w:val="20"/>
              </w:rPr>
              <w:t>si kopje fizike</w:t>
            </w:r>
            <w:r w:rsidRPr="00CF0A3A">
              <w:rPr>
                <w:rFonts w:ascii="Arial" w:hAnsi="Arial" w:cs="Arial"/>
                <w:spacing w:val="0"/>
                <w:sz w:val="20"/>
              </w:rPr>
              <w:t xml:space="preserve"> </w:t>
            </w:r>
            <w:r w:rsidR="004B6829">
              <w:rPr>
                <w:rFonts w:ascii="Arial" w:hAnsi="Arial" w:cs="Arial"/>
                <w:spacing w:val="0"/>
                <w:sz w:val="20"/>
              </w:rPr>
              <w:t>ne arkivin e NH “Ib</w:t>
            </w:r>
            <w:r w:rsidR="004B6829" w:rsidRPr="004B6829">
              <w:rPr>
                <w:rFonts w:ascii="Arial" w:hAnsi="Arial" w:cs="Arial"/>
                <w:spacing w:val="0"/>
                <w:sz w:val="20"/>
              </w:rPr>
              <w:t>ë</w:t>
            </w:r>
            <w:r w:rsidR="004B6829">
              <w:rPr>
                <w:rFonts w:ascii="Arial" w:hAnsi="Arial" w:cs="Arial"/>
                <w:spacing w:val="0"/>
                <w:sz w:val="20"/>
              </w:rPr>
              <w:t>r Lepenc” Sh.a.  a</w:t>
            </w:r>
            <w:r w:rsidR="00CF0A3A" w:rsidRPr="00CF0A3A">
              <w:rPr>
                <w:rFonts w:ascii="Arial" w:hAnsi="Arial" w:cs="Arial"/>
                <w:spacing w:val="0"/>
                <w:sz w:val="20"/>
              </w:rPr>
              <w:t xml:space="preserve">dresa: </w:t>
            </w:r>
            <w:r w:rsidR="004B6829">
              <w:rPr>
                <w:rFonts w:ascii="Arial" w:hAnsi="Arial" w:cs="Arial"/>
                <w:spacing w:val="0"/>
                <w:sz w:val="20"/>
              </w:rPr>
              <w:t>Sheshi “Bill Klinton”</w:t>
            </w:r>
            <w:r w:rsidR="00CF0A3A" w:rsidRPr="00CF0A3A">
              <w:rPr>
                <w:rFonts w:ascii="Arial" w:hAnsi="Arial" w:cs="Arial"/>
                <w:spacing w:val="0"/>
                <w:sz w:val="20"/>
              </w:rPr>
              <w:t>, No.</w:t>
            </w:r>
            <w:r w:rsidR="004B6829">
              <w:rPr>
                <w:rFonts w:ascii="Arial" w:hAnsi="Arial" w:cs="Arial"/>
                <w:spacing w:val="0"/>
                <w:sz w:val="20"/>
              </w:rPr>
              <w:t>13</w:t>
            </w:r>
            <w:r w:rsidR="00CF0A3A" w:rsidRPr="00CF0A3A">
              <w:rPr>
                <w:rFonts w:ascii="Arial" w:hAnsi="Arial" w:cs="Arial"/>
                <w:spacing w:val="0"/>
                <w:sz w:val="20"/>
              </w:rPr>
              <w:t>; Prishtinë, Kosovë</w:t>
            </w:r>
            <w:r w:rsidRPr="00CF0A3A">
              <w:rPr>
                <w:rFonts w:ascii="Arial" w:hAnsi="Arial" w:cs="Arial"/>
                <w:spacing w:val="0"/>
                <w:sz w:val="20"/>
              </w:rPr>
              <w:t xml:space="preserve"> ose me e-mail tek person</w:t>
            </w:r>
            <w:r w:rsidR="00CF0A3A" w:rsidRPr="00CF0A3A">
              <w:rPr>
                <w:rFonts w:ascii="Arial" w:hAnsi="Arial" w:cs="Arial"/>
                <w:spacing w:val="0"/>
                <w:sz w:val="20"/>
              </w:rPr>
              <w:t>at</w:t>
            </w:r>
            <w:r w:rsidRPr="00CF0A3A">
              <w:rPr>
                <w:rFonts w:ascii="Arial" w:hAnsi="Arial" w:cs="Arial"/>
                <w:spacing w:val="0"/>
                <w:sz w:val="20"/>
              </w:rPr>
              <w:t xml:space="preserve"> kontaktues i saktësuar tek FDT</w:t>
            </w:r>
            <w:r w:rsidR="00B10093" w:rsidRPr="00CF0A3A">
              <w:rPr>
                <w:rFonts w:ascii="Arial" w:hAnsi="Arial" w:cs="Arial"/>
                <w:spacing w:val="0"/>
                <w:sz w:val="20"/>
              </w:rPr>
              <w:t>.</w:t>
            </w:r>
          </w:p>
          <w:p w14:paraId="276F0D74" w14:textId="77777777" w:rsidR="009B7926" w:rsidRPr="00CF0A3A" w:rsidRDefault="00075928" w:rsidP="00CF0A3A">
            <w:pPr>
              <w:pStyle w:val="Sub-ClauseText"/>
              <w:numPr>
                <w:ilvl w:val="1"/>
                <w:numId w:val="23"/>
              </w:numPr>
              <w:spacing w:before="0" w:after="180"/>
              <w:ind w:left="0" w:firstLine="0"/>
              <w:rPr>
                <w:rFonts w:ascii="Arial" w:hAnsi="Arial" w:cs="Arial"/>
                <w:spacing w:val="0"/>
                <w:sz w:val="20"/>
              </w:rPr>
            </w:pPr>
            <w:r w:rsidRPr="00CF0A3A">
              <w:rPr>
                <w:rFonts w:ascii="Arial" w:hAnsi="Arial" w:cs="Arial"/>
                <w:sz w:val="20"/>
              </w:rPr>
              <w:t>Kandidati</w:t>
            </w:r>
            <w:r w:rsidR="004B7670" w:rsidRPr="00CF0A3A">
              <w:rPr>
                <w:rFonts w:ascii="Arial" w:hAnsi="Arial" w:cs="Arial"/>
                <w:sz w:val="20"/>
              </w:rPr>
              <w:t xml:space="preserve"> </w:t>
            </w:r>
            <w:r w:rsidRPr="00CF0A3A">
              <w:rPr>
                <w:rFonts w:ascii="Arial" w:hAnsi="Arial" w:cs="Arial"/>
                <w:sz w:val="20"/>
              </w:rPr>
              <w:t xml:space="preserve">duhet të vendose aplikacionin origjinal dhe çdo kopje </w:t>
            </w:r>
            <w:r w:rsidRPr="00CF0A3A">
              <w:rPr>
                <w:rFonts w:ascii="Arial" w:hAnsi="Arial" w:cs="Arial"/>
                <w:b/>
                <w:sz w:val="20"/>
              </w:rPr>
              <w:t xml:space="preserve">në </w:t>
            </w:r>
            <w:r w:rsidR="00070956" w:rsidRPr="00CF0A3A">
              <w:rPr>
                <w:rFonts w:ascii="Arial" w:hAnsi="Arial" w:cs="Arial"/>
                <w:b/>
                <w:sz w:val="20"/>
              </w:rPr>
              <w:t>zarfe</w:t>
            </w:r>
            <w:r w:rsidRPr="00CF0A3A">
              <w:rPr>
                <w:rFonts w:ascii="Arial" w:hAnsi="Arial" w:cs="Arial"/>
                <w:b/>
                <w:sz w:val="20"/>
              </w:rPr>
              <w:t xml:space="preserve"> të</w:t>
            </w:r>
            <w:r w:rsidRPr="00CF0A3A">
              <w:rPr>
                <w:rFonts w:ascii="Arial" w:hAnsi="Arial" w:cs="Arial"/>
                <w:sz w:val="20"/>
              </w:rPr>
              <w:t xml:space="preserve"> </w:t>
            </w:r>
            <w:r w:rsidRPr="00CF0A3A">
              <w:rPr>
                <w:rFonts w:ascii="Arial" w:hAnsi="Arial" w:cs="Arial"/>
                <w:b/>
                <w:sz w:val="20"/>
              </w:rPr>
              <w:t xml:space="preserve">veçanta </w:t>
            </w:r>
            <w:r w:rsidRPr="00CF0A3A">
              <w:rPr>
                <w:rFonts w:ascii="Arial" w:hAnsi="Arial" w:cs="Arial"/>
                <w:sz w:val="20"/>
              </w:rPr>
              <w:t xml:space="preserve">dhe në anën e përparme të secilit zarf </w:t>
            </w:r>
            <w:r w:rsidR="004B7670" w:rsidRPr="00CF0A3A">
              <w:rPr>
                <w:rFonts w:ascii="Arial" w:hAnsi="Arial" w:cs="Arial"/>
                <w:sz w:val="20"/>
              </w:rPr>
              <w:t xml:space="preserve">do të: </w:t>
            </w:r>
          </w:p>
          <w:p w14:paraId="6A63E1DF" w14:textId="77777777" w:rsidR="009B7926" w:rsidRPr="00CF0A3A" w:rsidRDefault="004B7670" w:rsidP="00CF0A3A">
            <w:pPr>
              <w:pStyle w:val="ListParagraph"/>
              <w:numPr>
                <w:ilvl w:val="0"/>
                <w:numId w:val="15"/>
              </w:numPr>
              <w:autoSpaceDE w:val="0"/>
              <w:autoSpaceDN w:val="0"/>
              <w:adjustRightInd w:val="0"/>
              <w:ind w:left="641" w:hanging="357"/>
              <w:contextualSpacing/>
              <w:jc w:val="both"/>
              <w:rPr>
                <w:rFonts w:ascii="Arial" w:hAnsi="Arial" w:cs="Arial"/>
                <w:sz w:val="20"/>
                <w:szCs w:val="20"/>
              </w:rPr>
            </w:pPr>
            <w:r w:rsidRPr="00CF0A3A">
              <w:rPr>
                <w:rFonts w:ascii="Arial" w:hAnsi="Arial" w:cs="Arial"/>
                <w:sz w:val="20"/>
                <w:szCs w:val="20"/>
              </w:rPr>
              <w:t>Shënon qart</w:t>
            </w:r>
            <w:r w:rsidR="00075928" w:rsidRPr="00CF0A3A">
              <w:rPr>
                <w:rFonts w:ascii="Arial" w:hAnsi="Arial" w:cs="Arial"/>
                <w:sz w:val="20"/>
                <w:szCs w:val="20"/>
              </w:rPr>
              <w:t>ë</w:t>
            </w:r>
            <w:r w:rsidRPr="00CF0A3A">
              <w:rPr>
                <w:rFonts w:ascii="Arial" w:hAnsi="Arial" w:cs="Arial"/>
                <w:sz w:val="20"/>
                <w:szCs w:val="20"/>
              </w:rPr>
              <w:t xml:space="preserve"> </w:t>
            </w:r>
            <w:r w:rsidR="009B7926" w:rsidRPr="00CF0A3A">
              <w:rPr>
                <w:rFonts w:ascii="Arial" w:hAnsi="Arial" w:cs="Arial"/>
                <w:sz w:val="20"/>
                <w:szCs w:val="20"/>
              </w:rPr>
              <w:t xml:space="preserve"> </w:t>
            </w:r>
            <w:r w:rsidR="009B7926" w:rsidRPr="00CF0A3A">
              <w:rPr>
                <w:rFonts w:ascii="Arial" w:hAnsi="Arial" w:cs="Arial"/>
                <w:b/>
                <w:i/>
                <w:sz w:val="20"/>
                <w:szCs w:val="20"/>
              </w:rPr>
              <w:t>“Orig</w:t>
            </w:r>
            <w:r w:rsidRPr="00CF0A3A">
              <w:rPr>
                <w:rFonts w:ascii="Arial" w:hAnsi="Arial" w:cs="Arial"/>
                <w:b/>
                <w:i/>
                <w:sz w:val="20"/>
                <w:szCs w:val="20"/>
              </w:rPr>
              <w:t>j</w:t>
            </w:r>
            <w:r w:rsidR="009B7926" w:rsidRPr="00CF0A3A">
              <w:rPr>
                <w:rFonts w:ascii="Arial" w:hAnsi="Arial" w:cs="Arial"/>
                <w:b/>
                <w:i/>
                <w:sz w:val="20"/>
                <w:szCs w:val="20"/>
              </w:rPr>
              <w:t>inal”</w:t>
            </w:r>
            <w:r w:rsidR="00A23508" w:rsidRPr="00CF0A3A">
              <w:rPr>
                <w:rFonts w:ascii="Arial" w:hAnsi="Arial" w:cs="Arial"/>
                <w:sz w:val="20"/>
                <w:szCs w:val="20"/>
              </w:rPr>
              <w:t xml:space="preserve"> ose</w:t>
            </w:r>
            <w:r w:rsidR="009B7926" w:rsidRPr="00CF0A3A">
              <w:rPr>
                <w:rFonts w:ascii="Arial" w:hAnsi="Arial" w:cs="Arial"/>
                <w:sz w:val="20"/>
                <w:szCs w:val="20"/>
              </w:rPr>
              <w:t xml:space="preserve"> </w:t>
            </w:r>
            <w:r w:rsidR="00A23508" w:rsidRPr="00CF0A3A">
              <w:rPr>
                <w:rFonts w:ascii="Arial" w:hAnsi="Arial" w:cs="Arial"/>
                <w:b/>
                <w:i/>
                <w:sz w:val="20"/>
                <w:szCs w:val="20"/>
              </w:rPr>
              <w:t>“Kopje</w:t>
            </w:r>
            <w:r w:rsidR="009B7926" w:rsidRPr="00CF0A3A">
              <w:rPr>
                <w:rFonts w:ascii="Arial" w:hAnsi="Arial" w:cs="Arial"/>
                <w:b/>
                <w:i/>
                <w:sz w:val="20"/>
                <w:szCs w:val="20"/>
              </w:rPr>
              <w:t>”;</w:t>
            </w:r>
          </w:p>
          <w:p w14:paraId="14DD13D6" w14:textId="77777777" w:rsidR="009B7926" w:rsidRPr="00CF0A3A" w:rsidRDefault="00A23508" w:rsidP="00CF0A3A">
            <w:pPr>
              <w:pStyle w:val="ListParagraph"/>
              <w:numPr>
                <w:ilvl w:val="0"/>
                <w:numId w:val="15"/>
              </w:numPr>
              <w:autoSpaceDE w:val="0"/>
              <w:autoSpaceDN w:val="0"/>
              <w:adjustRightInd w:val="0"/>
              <w:ind w:left="641" w:hanging="357"/>
              <w:contextualSpacing/>
              <w:jc w:val="both"/>
              <w:rPr>
                <w:rFonts w:ascii="Arial" w:hAnsi="Arial" w:cs="Arial"/>
                <w:sz w:val="20"/>
                <w:szCs w:val="20"/>
              </w:rPr>
            </w:pPr>
            <w:r w:rsidRPr="00CF0A3A">
              <w:rPr>
                <w:rFonts w:ascii="Arial" w:hAnsi="Arial" w:cs="Arial"/>
                <w:sz w:val="20"/>
                <w:szCs w:val="20"/>
              </w:rPr>
              <w:t xml:space="preserve">Shënon numrin e Prokurimit  </w:t>
            </w:r>
            <w:r w:rsidR="00075928" w:rsidRPr="00CF0A3A">
              <w:rPr>
                <w:rFonts w:ascii="Arial" w:hAnsi="Arial" w:cs="Arial"/>
                <w:sz w:val="20"/>
                <w:szCs w:val="20"/>
              </w:rPr>
              <w:t xml:space="preserve">siç është e cekur në dokumentet </w:t>
            </w:r>
            <w:r w:rsidRPr="00CF0A3A">
              <w:rPr>
                <w:rFonts w:ascii="Arial" w:hAnsi="Arial" w:cs="Arial"/>
                <w:sz w:val="20"/>
                <w:szCs w:val="20"/>
              </w:rPr>
              <w:t>Para</w:t>
            </w:r>
            <w:r w:rsidR="00075928" w:rsidRPr="00CF0A3A">
              <w:rPr>
                <w:rFonts w:ascii="Arial" w:hAnsi="Arial" w:cs="Arial"/>
                <w:sz w:val="20"/>
                <w:szCs w:val="20"/>
              </w:rPr>
              <w:t xml:space="preserve">- </w:t>
            </w:r>
            <w:r w:rsidRPr="00CF0A3A">
              <w:rPr>
                <w:rFonts w:ascii="Arial" w:hAnsi="Arial" w:cs="Arial"/>
                <w:sz w:val="20"/>
                <w:szCs w:val="20"/>
              </w:rPr>
              <w:t>kualifikuese;</w:t>
            </w:r>
          </w:p>
          <w:p w14:paraId="004EBAD5" w14:textId="77777777" w:rsidR="009B7926" w:rsidRPr="00CF0A3A" w:rsidRDefault="00A23508" w:rsidP="00CF0A3A">
            <w:pPr>
              <w:pStyle w:val="ListParagraph"/>
              <w:numPr>
                <w:ilvl w:val="0"/>
                <w:numId w:val="15"/>
              </w:numPr>
              <w:autoSpaceDE w:val="0"/>
              <w:autoSpaceDN w:val="0"/>
              <w:adjustRightInd w:val="0"/>
              <w:ind w:left="641" w:hanging="357"/>
              <w:contextualSpacing/>
              <w:jc w:val="both"/>
              <w:rPr>
                <w:rFonts w:ascii="Arial" w:hAnsi="Arial" w:cs="Arial"/>
                <w:sz w:val="20"/>
                <w:szCs w:val="20"/>
              </w:rPr>
            </w:pPr>
            <w:r w:rsidRPr="00CF0A3A">
              <w:rPr>
                <w:rFonts w:ascii="Arial" w:hAnsi="Arial" w:cs="Arial"/>
                <w:sz w:val="20"/>
                <w:szCs w:val="20"/>
              </w:rPr>
              <w:t xml:space="preserve">Shënon emrin dhe </w:t>
            </w:r>
            <w:r w:rsidR="00075928" w:rsidRPr="00CF0A3A">
              <w:rPr>
                <w:rFonts w:ascii="Arial" w:hAnsi="Arial" w:cs="Arial"/>
                <w:sz w:val="20"/>
                <w:szCs w:val="20"/>
              </w:rPr>
              <w:t>adresën</w:t>
            </w:r>
            <w:r w:rsidRPr="00CF0A3A">
              <w:rPr>
                <w:rFonts w:ascii="Arial" w:hAnsi="Arial" w:cs="Arial"/>
                <w:sz w:val="20"/>
                <w:szCs w:val="20"/>
              </w:rPr>
              <w:t xml:space="preserve"> e </w:t>
            </w:r>
            <w:r w:rsidR="00075928" w:rsidRPr="00CF0A3A">
              <w:rPr>
                <w:rFonts w:ascii="Arial" w:hAnsi="Arial" w:cs="Arial"/>
                <w:sz w:val="20"/>
                <w:szCs w:val="20"/>
              </w:rPr>
              <w:t>Kandidatit</w:t>
            </w:r>
            <w:r w:rsidRPr="00CF0A3A">
              <w:rPr>
                <w:rFonts w:ascii="Arial" w:hAnsi="Arial" w:cs="Arial"/>
                <w:sz w:val="20"/>
                <w:szCs w:val="20"/>
              </w:rPr>
              <w:t>.</w:t>
            </w:r>
          </w:p>
          <w:p w14:paraId="676238CC" w14:textId="77777777" w:rsidR="009B7926" w:rsidRPr="00CF0A3A" w:rsidRDefault="009B7926" w:rsidP="00CF0A3A">
            <w:pPr>
              <w:pStyle w:val="ListParagraph"/>
              <w:autoSpaceDE w:val="0"/>
              <w:autoSpaceDN w:val="0"/>
              <w:adjustRightInd w:val="0"/>
              <w:ind w:left="924"/>
              <w:jc w:val="both"/>
              <w:rPr>
                <w:rFonts w:ascii="Arial" w:hAnsi="Arial" w:cs="Arial"/>
                <w:sz w:val="20"/>
                <w:szCs w:val="20"/>
              </w:rPr>
            </w:pPr>
          </w:p>
          <w:p w14:paraId="3E29C586" w14:textId="77777777" w:rsidR="009B7926" w:rsidRPr="00CF0A3A" w:rsidRDefault="00245302" w:rsidP="00CF0A3A">
            <w:pPr>
              <w:autoSpaceDE w:val="0"/>
              <w:autoSpaceDN w:val="0"/>
              <w:adjustRightInd w:val="0"/>
              <w:jc w:val="both"/>
              <w:rPr>
                <w:rFonts w:ascii="Arial" w:hAnsi="Arial" w:cs="Arial"/>
                <w:sz w:val="20"/>
              </w:rPr>
            </w:pPr>
            <w:r w:rsidRPr="00CF0A3A">
              <w:rPr>
                <w:rFonts w:ascii="Arial" w:hAnsi="Arial" w:cs="Arial"/>
                <w:sz w:val="20"/>
              </w:rPr>
              <w:t xml:space="preserve">17.3 </w:t>
            </w:r>
            <w:r w:rsidR="009B7926" w:rsidRPr="00CF0A3A">
              <w:rPr>
                <w:rFonts w:ascii="Arial" w:hAnsi="Arial" w:cs="Arial"/>
                <w:sz w:val="20"/>
              </w:rPr>
              <w:t xml:space="preserve"> </w:t>
            </w:r>
            <w:r w:rsidR="00A23508" w:rsidRPr="00CF0A3A">
              <w:rPr>
                <w:rFonts w:ascii="Arial" w:hAnsi="Arial" w:cs="Arial"/>
                <w:sz w:val="20"/>
                <w:szCs w:val="20"/>
                <w:lang w:eastAsia="it-IT"/>
              </w:rPr>
              <w:t>Zarfet pastaj duhet të mbyllen në një zarf të jashtëm që tregon</w:t>
            </w:r>
            <w:r w:rsidR="009B7926" w:rsidRPr="00CF0A3A">
              <w:rPr>
                <w:rFonts w:ascii="Arial" w:hAnsi="Arial" w:cs="Arial"/>
                <w:sz w:val="20"/>
              </w:rPr>
              <w:t>:</w:t>
            </w:r>
          </w:p>
          <w:p w14:paraId="638B7E9E" w14:textId="77777777" w:rsidR="009B7926" w:rsidRPr="00CF0A3A" w:rsidRDefault="00A23508" w:rsidP="00CF0A3A">
            <w:pPr>
              <w:pStyle w:val="ListParagraph"/>
              <w:numPr>
                <w:ilvl w:val="0"/>
                <w:numId w:val="16"/>
              </w:numPr>
              <w:autoSpaceDE w:val="0"/>
              <w:autoSpaceDN w:val="0"/>
              <w:adjustRightInd w:val="0"/>
              <w:ind w:left="641" w:hanging="357"/>
              <w:contextualSpacing/>
              <w:jc w:val="both"/>
              <w:rPr>
                <w:rFonts w:ascii="Arial" w:hAnsi="Arial" w:cs="Arial"/>
                <w:sz w:val="20"/>
                <w:szCs w:val="20"/>
              </w:rPr>
            </w:pPr>
            <w:r w:rsidRPr="00CF0A3A">
              <w:rPr>
                <w:rFonts w:ascii="Arial" w:hAnsi="Arial" w:cs="Arial"/>
                <w:sz w:val="20"/>
                <w:szCs w:val="20"/>
              </w:rPr>
              <w:t>Adresën dhe vendit e dorëzimit të aplikacioneve</w:t>
            </w:r>
            <w:r w:rsidR="009B7926" w:rsidRPr="00CF0A3A">
              <w:rPr>
                <w:rFonts w:ascii="Arial" w:hAnsi="Arial" w:cs="Arial"/>
                <w:sz w:val="20"/>
                <w:szCs w:val="20"/>
              </w:rPr>
              <w:t>;</w:t>
            </w:r>
          </w:p>
          <w:p w14:paraId="79856489" w14:textId="77777777" w:rsidR="009B7926" w:rsidRPr="00CF0A3A" w:rsidRDefault="00A23508" w:rsidP="00CF0A3A">
            <w:pPr>
              <w:pStyle w:val="ListParagraph"/>
              <w:numPr>
                <w:ilvl w:val="0"/>
                <w:numId w:val="16"/>
              </w:numPr>
              <w:autoSpaceDE w:val="0"/>
              <w:autoSpaceDN w:val="0"/>
              <w:adjustRightInd w:val="0"/>
              <w:ind w:left="641" w:hanging="357"/>
              <w:contextualSpacing/>
              <w:jc w:val="both"/>
              <w:rPr>
                <w:rFonts w:ascii="Arial" w:hAnsi="Arial" w:cs="Arial"/>
                <w:sz w:val="20"/>
                <w:szCs w:val="20"/>
              </w:rPr>
            </w:pPr>
            <w:r w:rsidRPr="00CF0A3A">
              <w:rPr>
                <w:rFonts w:ascii="Arial" w:hAnsi="Arial" w:cs="Arial"/>
                <w:sz w:val="20"/>
                <w:szCs w:val="20"/>
              </w:rPr>
              <w:t>Numrin e Prokurimit</w:t>
            </w:r>
            <w:r w:rsidR="009B7926" w:rsidRPr="00CF0A3A">
              <w:rPr>
                <w:rFonts w:ascii="Arial" w:hAnsi="Arial" w:cs="Arial"/>
                <w:sz w:val="20"/>
                <w:szCs w:val="20"/>
              </w:rPr>
              <w:t xml:space="preserve">; </w:t>
            </w:r>
          </w:p>
          <w:p w14:paraId="0D6EE69D" w14:textId="77777777" w:rsidR="009B7926" w:rsidRPr="00CF0A3A" w:rsidRDefault="00A23508" w:rsidP="00CF0A3A">
            <w:pPr>
              <w:pStyle w:val="ListParagraph"/>
              <w:numPr>
                <w:ilvl w:val="0"/>
                <w:numId w:val="16"/>
              </w:numPr>
              <w:autoSpaceDE w:val="0"/>
              <w:autoSpaceDN w:val="0"/>
              <w:adjustRightInd w:val="0"/>
              <w:ind w:left="641" w:hanging="357"/>
              <w:contextualSpacing/>
              <w:jc w:val="both"/>
              <w:rPr>
                <w:rFonts w:ascii="Arial" w:hAnsi="Arial" w:cs="Arial"/>
                <w:sz w:val="20"/>
                <w:szCs w:val="20"/>
              </w:rPr>
            </w:pPr>
            <w:r w:rsidRPr="00CF0A3A">
              <w:rPr>
                <w:rFonts w:ascii="Arial" w:hAnsi="Arial" w:cs="Arial"/>
                <w:sz w:val="20"/>
                <w:szCs w:val="20"/>
              </w:rPr>
              <w:t xml:space="preserve">Paralajmërim, se zarfi nuk duhet të hapet para datës dhe kohës së hapjes së aplikacionit; </w:t>
            </w:r>
          </w:p>
          <w:p w14:paraId="7291DED6" w14:textId="77777777" w:rsidR="009B7926" w:rsidRPr="00CF0A3A" w:rsidRDefault="00A23508" w:rsidP="00CF0A3A">
            <w:pPr>
              <w:pStyle w:val="ListParagraph"/>
              <w:numPr>
                <w:ilvl w:val="0"/>
                <w:numId w:val="16"/>
              </w:numPr>
              <w:autoSpaceDE w:val="0"/>
              <w:autoSpaceDN w:val="0"/>
              <w:adjustRightInd w:val="0"/>
              <w:ind w:left="641" w:hanging="357"/>
              <w:contextualSpacing/>
              <w:jc w:val="both"/>
              <w:rPr>
                <w:rFonts w:ascii="Arial" w:hAnsi="Arial" w:cs="Arial"/>
                <w:sz w:val="20"/>
                <w:szCs w:val="20"/>
              </w:rPr>
            </w:pPr>
            <w:r w:rsidRPr="00CF0A3A">
              <w:rPr>
                <w:rFonts w:ascii="Arial" w:hAnsi="Arial" w:cs="Arial"/>
                <w:sz w:val="20"/>
                <w:szCs w:val="20"/>
              </w:rPr>
              <w:t xml:space="preserve">Emrin dhe </w:t>
            </w:r>
            <w:r w:rsidR="00075928" w:rsidRPr="00CF0A3A">
              <w:rPr>
                <w:rFonts w:ascii="Arial" w:hAnsi="Arial" w:cs="Arial"/>
                <w:sz w:val="20"/>
                <w:szCs w:val="20"/>
              </w:rPr>
              <w:t>Adresën</w:t>
            </w:r>
            <w:r w:rsidRPr="00CF0A3A">
              <w:rPr>
                <w:rFonts w:ascii="Arial" w:hAnsi="Arial" w:cs="Arial"/>
                <w:sz w:val="20"/>
                <w:szCs w:val="20"/>
              </w:rPr>
              <w:t xml:space="preserve"> e </w:t>
            </w:r>
            <w:r w:rsidR="00075928" w:rsidRPr="00CF0A3A">
              <w:rPr>
                <w:rFonts w:ascii="Arial" w:hAnsi="Arial" w:cs="Arial"/>
                <w:sz w:val="20"/>
                <w:szCs w:val="20"/>
              </w:rPr>
              <w:t>Kandidat</w:t>
            </w:r>
            <w:r w:rsidRPr="00CF0A3A">
              <w:rPr>
                <w:rFonts w:ascii="Arial" w:hAnsi="Arial" w:cs="Arial"/>
                <w:sz w:val="20"/>
                <w:szCs w:val="20"/>
              </w:rPr>
              <w:t>it</w:t>
            </w:r>
            <w:r w:rsidR="009B7926" w:rsidRPr="00CF0A3A">
              <w:rPr>
                <w:rFonts w:ascii="Arial" w:hAnsi="Arial" w:cs="Arial"/>
                <w:sz w:val="20"/>
                <w:szCs w:val="20"/>
              </w:rPr>
              <w:t>.</w:t>
            </w:r>
          </w:p>
        </w:tc>
      </w:tr>
      <w:tr w:rsidR="009B7926" w:rsidRPr="008C106D" w14:paraId="22206AC2" w14:textId="77777777" w:rsidTr="00A71228">
        <w:tc>
          <w:tcPr>
            <w:tcW w:w="2338" w:type="dxa"/>
          </w:tcPr>
          <w:p w14:paraId="7207F625" w14:textId="77777777" w:rsidR="009B7926" w:rsidRPr="008C106D" w:rsidRDefault="009B7926" w:rsidP="005633F1">
            <w:pPr>
              <w:pStyle w:val="Heading1-Clausename"/>
              <w:numPr>
                <w:ilvl w:val="0"/>
                <w:numId w:val="0"/>
              </w:numPr>
              <w:spacing w:before="0" w:after="200"/>
              <w:rPr>
                <w:rFonts w:ascii="Arial" w:hAnsi="Arial" w:cs="Arial"/>
                <w:sz w:val="20"/>
                <w:lang w:val="sq-AL"/>
              </w:rPr>
            </w:pPr>
          </w:p>
        </w:tc>
        <w:tc>
          <w:tcPr>
            <w:tcW w:w="7400" w:type="dxa"/>
            <w:tcBorders>
              <w:bottom w:val="nil"/>
            </w:tcBorders>
          </w:tcPr>
          <w:p w14:paraId="367ADA96" w14:textId="77777777" w:rsidR="009B7926" w:rsidRPr="008C106D" w:rsidRDefault="00A23508" w:rsidP="00D91C10">
            <w:pPr>
              <w:pStyle w:val="Heading1"/>
              <w:numPr>
                <w:ilvl w:val="0"/>
                <w:numId w:val="0"/>
              </w:numPr>
              <w:spacing w:after="120"/>
              <w:rPr>
                <w:rFonts w:ascii="Arial" w:hAnsi="Arial" w:cs="Arial"/>
                <w:sz w:val="24"/>
                <w:szCs w:val="24"/>
              </w:rPr>
            </w:pPr>
            <w:bookmarkStart w:id="53" w:name="_Toc489257657"/>
            <w:r w:rsidRPr="008C106D">
              <w:rPr>
                <w:rFonts w:ascii="Arial" w:hAnsi="Arial" w:cs="Arial"/>
                <w:sz w:val="24"/>
                <w:szCs w:val="24"/>
              </w:rPr>
              <w:t xml:space="preserve">Dorëzimi </w:t>
            </w:r>
            <w:r w:rsidR="00D91C10" w:rsidRPr="008C106D">
              <w:rPr>
                <w:rFonts w:ascii="Arial" w:hAnsi="Arial" w:cs="Arial"/>
                <w:sz w:val="24"/>
                <w:szCs w:val="24"/>
              </w:rPr>
              <w:t>i</w:t>
            </w:r>
            <w:r w:rsidRPr="008C106D">
              <w:rPr>
                <w:rFonts w:ascii="Arial" w:hAnsi="Arial" w:cs="Arial"/>
                <w:sz w:val="24"/>
                <w:szCs w:val="24"/>
              </w:rPr>
              <w:t xml:space="preserve"> Aplikacioneve</w:t>
            </w:r>
            <w:bookmarkEnd w:id="53"/>
          </w:p>
        </w:tc>
      </w:tr>
      <w:tr w:rsidR="009B7926" w:rsidRPr="008C106D" w14:paraId="601DF8A4" w14:textId="77777777" w:rsidTr="00A71228">
        <w:tc>
          <w:tcPr>
            <w:tcW w:w="2338" w:type="dxa"/>
          </w:tcPr>
          <w:p w14:paraId="50AC6C24" w14:textId="77777777" w:rsidR="009B7926" w:rsidRPr="008C106D" w:rsidRDefault="005633F1" w:rsidP="004B7670">
            <w:pPr>
              <w:pStyle w:val="Sec1-Clauses"/>
              <w:numPr>
                <w:ilvl w:val="0"/>
                <w:numId w:val="0"/>
              </w:numPr>
              <w:spacing w:before="0" w:after="200"/>
              <w:rPr>
                <w:rFonts w:ascii="Arial" w:hAnsi="Arial" w:cs="Arial"/>
                <w:sz w:val="20"/>
                <w:lang w:val="sq-AL"/>
              </w:rPr>
            </w:pPr>
            <w:bookmarkStart w:id="54" w:name="_Toc424009124"/>
            <w:bookmarkStart w:id="55" w:name="_Toc438438846"/>
            <w:bookmarkStart w:id="56" w:name="_Toc438532618"/>
            <w:bookmarkStart w:id="57" w:name="_Toc438733990"/>
            <w:bookmarkStart w:id="58" w:name="_Toc438907028"/>
            <w:bookmarkStart w:id="59" w:name="_Toc438907227"/>
            <w:bookmarkStart w:id="60" w:name="_Toc61936862"/>
            <w:r w:rsidRPr="008C106D">
              <w:rPr>
                <w:rFonts w:ascii="Arial" w:hAnsi="Arial" w:cs="Arial"/>
                <w:sz w:val="20"/>
                <w:lang w:val="sq-AL"/>
              </w:rPr>
              <w:t>18</w:t>
            </w:r>
            <w:r w:rsidR="009B7926" w:rsidRPr="008C106D">
              <w:rPr>
                <w:rFonts w:ascii="Arial" w:hAnsi="Arial" w:cs="Arial"/>
                <w:sz w:val="20"/>
                <w:lang w:val="sq-AL"/>
              </w:rPr>
              <w:t xml:space="preserve">. </w:t>
            </w:r>
            <w:r w:rsidR="004B7670" w:rsidRPr="008C106D">
              <w:rPr>
                <w:rFonts w:ascii="Arial" w:hAnsi="Arial" w:cs="Arial"/>
                <w:sz w:val="20"/>
                <w:lang w:val="sq-AL"/>
              </w:rPr>
              <w:t xml:space="preserve">Afati i fundit për dorëzim te </w:t>
            </w:r>
            <w:bookmarkEnd w:id="54"/>
            <w:bookmarkEnd w:id="55"/>
            <w:bookmarkEnd w:id="56"/>
            <w:bookmarkEnd w:id="57"/>
            <w:bookmarkEnd w:id="58"/>
            <w:bookmarkEnd w:id="59"/>
            <w:bookmarkEnd w:id="60"/>
            <w:r w:rsidRPr="008C106D">
              <w:rPr>
                <w:rFonts w:ascii="Arial" w:hAnsi="Arial" w:cs="Arial"/>
                <w:sz w:val="20"/>
                <w:lang w:val="sq-AL"/>
              </w:rPr>
              <w:t>Ap</w:t>
            </w:r>
            <w:r w:rsidR="004B7670" w:rsidRPr="008C106D">
              <w:rPr>
                <w:rFonts w:ascii="Arial" w:hAnsi="Arial" w:cs="Arial"/>
                <w:sz w:val="20"/>
                <w:lang w:val="sq-AL"/>
              </w:rPr>
              <w:t>likacioneve</w:t>
            </w:r>
          </w:p>
        </w:tc>
        <w:tc>
          <w:tcPr>
            <w:tcW w:w="7400" w:type="dxa"/>
          </w:tcPr>
          <w:p w14:paraId="01BD8EDA" w14:textId="77777777" w:rsidR="009B7926" w:rsidRPr="008C106D" w:rsidRDefault="00A23508" w:rsidP="00AA266D">
            <w:pPr>
              <w:pStyle w:val="Sub-ClauseText"/>
              <w:numPr>
                <w:ilvl w:val="1"/>
                <w:numId w:val="24"/>
              </w:numPr>
              <w:spacing w:before="0" w:after="0"/>
              <w:ind w:left="0" w:firstLine="0"/>
              <w:rPr>
                <w:rFonts w:ascii="Arial" w:hAnsi="Arial" w:cs="Arial"/>
                <w:spacing w:val="0"/>
                <w:sz w:val="20"/>
              </w:rPr>
            </w:pPr>
            <w:r w:rsidRPr="008C106D">
              <w:rPr>
                <w:rFonts w:ascii="Arial" w:hAnsi="Arial" w:cs="Arial"/>
                <w:color w:val="000000"/>
                <w:spacing w:val="0"/>
                <w:sz w:val="20"/>
                <w:lang w:eastAsia="it-IT"/>
              </w:rPr>
              <w:t>Aplikacionet do të pranohen nga Autoriteti Kontraktues në adresë dhe jo më vonë se</w:t>
            </w:r>
            <w:r w:rsidRPr="008C106D">
              <w:rPr>
                <w:rFonts w:ascii="Arial" w:hAnsi="Arial" w:cs="Arial"/>
                <w:color w:val="000000"/>
                <w:spacing w:val="0"/>
                <w:sz w:val="20"/>
              </w:rPr>
              <w:t xml:space="preserve"> data dhe koha e </w:t>
            </w:r>
            <w:r w:rsidRPr="008C106D">
              <w:rPr>
                <w:rFonts w:ascii="Arial" w:hAnsi="Arial" w:cs="Arial"/>
                <w:b/>
                <w:color w:val="000000"/>
                <w:spacing w:val="0"/>
                <w:sz w:val="20"/>
              </w:rPr>
              <w:t xml:space="preserve">shënuar në </w:t>
            </w:r>
            <w:r w:rsidR="00AA266D" w:rsidRPr="008C106D">
              <w:rPr>
                <w:rFonts w:ascii="Arial" w:hAnsi="Arial" w:cs="Arial"/>
                <w:b/>
                <w:color w:val="000000"/>
                <w:spacing w:val="0"/>
                <w:sz w:val="20"/>
              </w:rPr>
              <w:t>F</w:t>
            </w:r>
            <w:r w:rsidR="00E2318B" w:rsidRPr="008C106D">
              <w:rPr>
                <w:rFonts w:ascii="Arial" w:hAnsi="Arial" w:cs="Arial"/>
                <w:b/>
                <w:color w:val="000000"/>
                <w:spacing w:val="0"/>
                <w:sz w:val="20"/>
              </w:rPr>
              <w:t>DP</w:t>
            </w:r>
            <w:r w:rsidRPr="008C106D">
              <w:rPr>
                <w:rFonts w:ascii="Arial" w:hAnsi="Arial" w:cs="Arial"/>
                <w:b/>
                <w:color w:val="000000"/>
                <w:spacing w:val="0"/>
                <w:sz w:val="20"/>
              </w:rPr>
              <w:t>.</w:t>
            </w:r>
          </w:p>
        </w:tc>
      </w:tr>
      <w:tr w:rsidR="009B7926" w:rsidRPr="008C106D" w14:paraId="4F7AB5FB" w14:textId="77777777" w:rsidTr="00A71228">
        <w:tc>
          <w:tcPr>
            <w:tcW w:w="2338" w:type="dxa"/>
          </w:tcPr>
          <w:p w14:paraId="78D8954D" w14:textId="77777777" w:rsidR="009B7926" w:rsidRPr="008C106D" w:rsidRDefault="005633F1" w:rsidP="004B7670">
            <w:pPr>
              <w:pStyle w:val="Sec1-Clauses"/>
              <w:numPr>
                <w:ilvl w:val="0"/>
                <w:numId w:val="0"/>
              </w:numPr>
              <w:spacing w:before="0" w:after="200"/>
              <w:ind w:left="432" w:hanging="432"/>
              <w:rPr>
                <w:rFonts w:ascii="Arial" w:hAnsi="Arial" w:cs="Arial"/>
                <w:sz w:val="20"/>
                <w:lang w:val="sq-AL"/>
              </w:rPr>
            </w:pPr>
            <w:bookmarkStart w:id="61" w:name="_Toc438438847"/>
            <w:bookmarkStart w:id="62" w:name="_Toc438532619"/>
            <w:bookmarkStart w:id="63" w:name="_Toc438733991"/>
            <w:bookmarkStart w:id="64" w:name="_Toc438907029"/>
            <w:bookmarkStart w:id="65" w:name="_Toc438907228"/>
            <w:bookmarkStart w:id="66" w:name="_Toc61936863"/>
            <w:r w:rsidRPr="008C106D">
              <w:rPr>
                <w:rFonts w:ascii="Arial" w:hAnsi="Arial" w:cs="Arial"/>
                <w:sz w:val="20"/>
                <w:lang w:val="sq-AL"/>
              </w:rPr>
              <w:t>19</w:t>
            </w:r>
            <w:r w:rsidR="009B7926" w:rsidRPr="008C106D">
              <w:rPr>
                <w:rFonts w:ascii="Arial" w:hAnsi="Arial" w:cs="Arial"/>
                <w:sz w:val="20"/>
                <w:lang w:val="sq-AL"/>
              </w:rPr>
              <w:t xml:space="preserve">. </w:t>
            </w:r>
            <w:bookmarkEnd w:id="61"/>
            <w:bookmarkEnd w:id="62"/>
            <w:bookmarkEnd w:id="63"/>
            <w:bookmarkEnd w:id="64"/>
            <w:bookmarkEnd w:id="65"/>
            <w:bookmarkEnd w:id="66"/>
            <w:r w:rsidR="004B7670" w:rsidRPr="008C106D">
              <w:rPr>
                <w:rFonts w:ascii="Arial" w:hAnsi="Arial" w:cs="Arial"/>
                <w:sz w:val="20"/>
                <w:lang w:val="sq-AL"/>
              </w:rPr>
              <w:t>Aplikacionet e vonuara</w:t>
            </w:r>
          </w:p>
        </w:tc>
        <w:tc>
          <w:tcPr>
            <w:tcW w:w="7400" w:type="dxa"/>
          </w:tcPr>
          <w:p w14:paraId="27E4A721" w14:textId="77777777" w:rsidR="00AA266D" w:rsidRPr="008C106D" w:rsidRDefault="00A23508" w:rsidP="00AA266D">
            <w:pPr>
              <w:pStyle w:val="Sub-ClauseText"/>
              <w:numPr>
                <w:ilvl w:val="1"/>
                <w:numId w:val="25"/>
              </w:numPr>
              <w:spacing w:before="0" w:after="0"/>
              <w:ind w:left="0" w:firstLine="0"/>
              <w:rPr>
                <w:rFonts w:ascii="Arial" w:hAnsi="Arial" w:cs="Arial"/>
                <w:spacing w:val="0"/>
                <w:sz w:val="20"/>
              </w:rPr>
            </w:pPr>
            <w:r w:rsidRPr="008C106D">
              <w:rPr>
                <w:rFonts w:ascii="Arial" w:hAnsi="Arial" w:cs="Arial"/>
                <w:color w:val="000000"/>
                <w:spacing w:val="0"/>
                <w:sz w:val="20"/>
              </w:rPr>
              <w:t>Autoriteti Kontraktues nuk do marrë në konsideratë ndonjë aplikacion që arrin pas af</w:t>
            </w:r>
            <w:r w:rsidR="00AA266D" w:rsidRPr="008C106D">
              <w:rPr>
                <w:rFonts w:ascii="Arial" w:hAnsi="Arial" w:cs="Arial"/>
                <w:color w:val="000000"/>
                <w:spacing w:val="0"/>
                <w:sz w:val="20"/>
              </w:rPr>
              <w:t>a</w:t>
            </w:r>
            <w:r w:rsidRPr="008C106D">
              <w:rPr>
                <w:rFonts w:ascii="Arial" w:hAnsi="Arial" w:cs="Arial"/>
                <w:color w:val="000000"/>
                <w:spacing w:val="0"/>
                <w:sz w:val="20"/>
              </w:rPr>
              <w:t xml:space="preserve">tit të fundit për dorëzimin të aplikacioneve. Cilido aplikacion i pranuar nga Autoriteti Kontraktues pas afatit të fundit për  dorëzimin e aplikacioneve do të deklarohet i vonshëm dhe do t’i kthehet </w:t>
            </w:r>
            <w:r w:rsidR="00AA266D" w:rsidRPr="008C106D">
              <w:rPr>
                <w:rFonts w:ascii="Arial" w:hAnsi="Arial" w:cs="Arial"/>
                <w:color w:val="000000"/>
                <w:spacing w:val="0"/>
                <w:sz w:val="20"/>
              </w:rPr>
              <w:t>kandidatit</w:t>
            </w:r>
            <w:r w:rsidRPr="008C106D">
              <w:rPr>
                <w:rFonts w:ascii="Arial" w:hAnsi="Arial" w:cs="Arial"/>
                <w:color w:val="000000"/>
                <w:spacing w:val="0"/>
                <w:sz w:val="20"/>
              </w:rPr>
              <w:t xml:space="preserve"> i pa hapur.  </w:t>
            </w:r>
          </w:p>
          <w:p w14:paraId="09EC7615" w14:textId="77777777" w:rsidR="009B7926" w:rsidRPr="008C106D" w:rsidRDefault="009B7926" w:rsidP="00AA266D">
            <w:pPr>
              <w:pStyle w:val="Sub-ClauseText"/>
              <w:spacing w:before="0" w:after="0"/>
              <w:rPr>
                <w:rFonts w:ascii="Arial" w:hAnsi="Arial" w:cs="Arial"/>
                <w:spacing w:val="0"/>
                <w:sz w:val="20"/>
              </w:rPr>
            </w:pPr>
          </w:p>
        </w:tc>
      </w:tr>
      <w:tr w:rsidR="009B7926" w:rsidRPr="008C106D" w14:paraId="40683416" w14:textId="77777777" w:rsidTr="00A71228">
        <w:tc>
          <w:tcPr>
            <w:tcW w:w="2338" w:type="dxa"/>
          </w:tcPr>
          <w:p w14:paraId="31A43A6C" w14:textId="77777777" w:rsidR="009B7926" w:rsidRPr="008C106D" w:rsidRDefault="009B7926" w:rsidP="005A36AB">
            <w:pPr>
              <w:pStyle w:val="Heading1-Clausename"/>
              <w:numPr>
                <w:ilvl w:val="0"/>
                <w:numId w:val="0"/>
              </w:numPr>
              <w:spacing w:before="0" w:after="200"/>
              <w:rPr>
                <w:rFonts w:ascii="Arial" w:hAnsi="Arial" w:cs="Arial"/>
                <w:sz w:val="20"/>
                <w:lang w:val="sq-AL"/>
              </w:rPr>
            </w:pPr>
          </w:p>
        </w:tc>
        <w:tc>
          <w:tcPr>
            <w:tcW w:w="7400" w:type="dxa"/>
            <w:tcBorders>
              <w:bottom w:val="nil"/>
            </w:tcBorders>
          </w:tcPr>
          <w:p w14:paraId="04620BB8" w14:textId="77777777" w:rsidR="009B7926" w:rsidRPr="008C106D" w:rsidRDefault="006B59D5" w:rsidP="005A36AB">
            <w:pPr>
              <w:pStyle w:val="Heading1"/>
              <w:numPr>
                <w:ilvl w:val="0"/>
                <w:numId w:val="0"/>
              </w:numPr>
              <w:spacing w:after="120"/>
              <w:rPr>
                <w:rFonts w:ascii="Arial" w:hAnsi="Arial" w:cs="Arial"/>
                <w:sz w:val="24"/>
                <w:szCs w:val="24"/>
              </w:rPr>
            </w:pPr>
            <w:bookmarkStart w:id="67" w:name="_Toc489257658"/>
            <w:r w:rsidRPr="008C106D">
              <w:rPr>
                <w:rFonts w:ascii="Arial" w:hAnsi="Arial" w:cs="Arial"/>
                <w:sz w:val="24"/>
                <w:szCs w:val="24"/>
              </w:rPr>
              <w:t>Procedurat për Vlerësimin e Aplikacioneve</w:t>
            </w:r>
            <w:bookmarkEnd w:id="67"/>
          </w:p>
        </w:tc>
      </w:tr>
      <w:tr w:rsidR="005A36AB" w:rsidRPr="008C106D" w14:paraId="381A45A5" w14:textId="77777777" w:rsidTr="00A71228">
        <w:tc>
          <w:tcPr>
            <w:tcW w:w="2338" w:type="dxa"/>
          </w:tcPr>
          <w:p w14:paraId="78A30A34" w14:textId="77777777" w:rsidR="005A36AB" w:rsidRPr="008C106D" w:rsidRDefault="005A36AB" w:rsidP="004B7670">
            <w:pPr>
              <w:pStyle w:val="Heading1-Clausename"/>
              <w:numPr>
                <w:ilvl w:val="0"/>
                <w:numId w:val="0"/>
              </w:numPr>
              <w:spacing w:before="0" w:after="200"/>
              <w:rPr>
                <w:rFonts w:ascii="Arial" w:hAnsi="Arial" w:cs="Arial"/>
                <w:sz w:val="20"/>
                <w:lang w:val="sq-AL"/>
              </w:rPr>
            </w:pPr>
            <w:r w:rsidRPr="008C106D">
              <w:rPr>
                <w:rFonts w:ascii="Arial" w:hAnsi="Arial" w:cs="Arial"/>
                <w:sz w:val="20"/>
                <w:szCs w:val="20"/>
                <w:lang w:val="sq-AL"/>
              </w:rPr>
              <w:t xml:space="preserve">21. </w:t>
            </w:r>
            <w:r w:rsidR="004B7670" w:rsidRPr="008C106D">
              <w:rPr>
                <w:rFonts w:ascii="Arial" w:hAnsi="Arial" w:cs="Arial"/>
                <w:sz w:val="20"/>
                <w:szCs w:val="20"/>
                <w:lang w:val="sq-AL"/>
              </w:rPr>
              <w:t>Konfidencialiteti</w:t>
            </w:r>
          </w:p>
        </w:tc>
        <w:tc>
          <w:tcPr>
            <w:tcW w:w="7400" w:type="dxa"/>
            <w:tcBorders>
              <w:bottom w:val="nil"/>
            </w:tcBorders>
          </w:tcPr>
          <w:p w14:paraId="21CB6168" w14:textId="77777777" w:rsidR="00405221" w:rsidRPr="008C106D" w:rsidRDefault="005A36AB" w:rsidP="00405221">
            <w:pPr>
              <w:jc w:val="both"/>
              <w:rPr>
                <w:rFonts w:ascii="Arial" w:hAnsi="Arial" w:cs="Arial"/>
                <w:sz w:val="20"/>
                <w:szCs w:val="20"/>
              </w:rPr>
            </w:pPr>
            <w:r w:rsidRPr="008C106D">
              <w:rPr>
                <w:rFonts w:ascii="Arial" w:hAnsi="Arial" w:cs="Arial"/>
                <w:sz w:val="20"/>
                <w:szCs w:val="20"/>
              </w:rPr>
              <w:t xml:space="preserve">21.1 </w:t>
            </w:r>
            <w:r w:rsidR="00405221" w:rsidRPr="008C106D">
              <w:rPr>
                <w:rFonts w:ascii="Arial" w:hAnsi="Arial" w:cs="Arial"/>
                <w:sz w:val="20"/>
                <w:szCs w:val="20"/>
              </w:rPr>
              <w:t xml:space="preserve">Informatat në lidhje me vlerësimin e Aplikacioneve, dhe rekomandimet për para-kualifikim, nuk do të zbulohen tek Kandidatet apo tek ndonjë person tjetër i cili nuk ka lidhje me ketë procese deri në njoftimin e Kandidateve për procesin e par-kualifikimit. </w:t>
            </w:r>
          </w:p>
          <w:p w14:paraId="126497A5" w14:textId="77777777" w:rsidR="00405221" w:rsidRPr="008C106D" w:rsidRDefault="00405221" w:rsidP="00405221">
            <w:pPr>
              <w:jc w:val="both"/>
              <w:rPr>
                <w:rFonts w:ascii="Arial" w:hAnsi="Arial" w:cs="Arial"/>
                <w:sz w:val="20"/>
                <w:szCs w:val="20"/>
              </w:rPr>
            </w:pPr>
          </w:p>
        </w:tc>
      </w:tr>
      <w:tr w:rsidR="00FD72C6" w:rsidRPr="008C106D" w14:paraId="12F9753C" w14:textId="77777777" w:rsidTr="00A71228">
        <w:tc>
          <w:tcPr>
            <w:tcW w:w="2338" w:type="dxa"/>
          </w:tcPr>
          <w:p w14:paraId="62EEA754" w14:textId="77777777" w:rsidR="00FD72C6" w:rsidRPr="008C106D" w:rsidRDefault="00FD72C6" w:rsidP="004B7670">
            <w:pPr>
              <w:pStyle w:val="Sec1-Clauses"/>
              <w:numPr>
                <w:ilvl w:val="0"/>
                <w:numId w:val="0"/>
              </w:numPr>
              <w:spacing w:before="0" w:after="200"/>
              <w:rPr>
                <w:rFonts w:ascii="Arial" w:hAnsi="Arial" w:cs="Arial"/>
                <w:sz w:val="20"/>
                <w:szCs w:val="20"/>
                <w:lang w:val="sq-AL"/>
              </w:rPr>
            </w:pPr>
            <w:r w:rsidRPr="008C106D">
              <w:rPr>
                <w:rFonts w:ascii="Arial" w:hAnsi="Arial" w:cs="Arial"/>
                <w:sz w:val="20"/>
                <w:szCs w:val="20"/>
                <w:lang w:val="sq-AL"/>
              </w:rPr>
              <w:lastRenderedPageBreak/>
              <w:t xml:space="preserve">22. </w:t>
            </w:r>
            <w:r w:rsidR="004B7670" w:rsidRPr="008C106D">
              <w:rPr>
                <w:rFonts w:ascii="Arial" w:hAnsi="Arial" w:cs="Arial"/>
                <w:sz w:val="20"/>
                <w:szCs w:val="20"/>
                <w:lang w:val="sq-AL"/>
              </w:rPr>
              <w:t>Vlerësimi i Aplikacioneve</w:t>
            </w:r>
          </w:p>
        </w:tc>
        <w:tc>
          <w:tcPr>
            <w:tcW w:w="7400" w:type="dxa"/>
            <w:tcBorders>
              <w:bottom w:val="nil"/>
            </w:tcBorders>
          </w:tcPr>
          <w:p w14:paraId="789619EE" w14:textId="77777777" w:rsidR="00FD72C6" w:rsidRPr="003D3783" w:rsidRDefault="00FD72C6" w:rsidP="00150243">
            <w:pPr>
              <w:pStyle w:val="Header2-SubClauses"/>
              <w:numPr>
                <w:ilvl w:val="1"/>
                <w:numId w:val="0"/>
              </w:numPr>
              <w:tabs>
                <w:tab w:val="num" w:pos="504"/>
              </w:tabs>
              <w:spacing w:after="0"/>
              <w:rPr>
                <w:rFonts w:ascii="Arial" w:hAnsi="Arial" w:cs="Arial"/>
                <w:sz w:val="20"/>
                <w:szCs w:val="20"/>
                <w:lang w:val="sq-AL"/>
              </w:rPr>
            </w:pPr>
            <w:r w:rsidRPr="003D3783">
              <w:rPr>
                <w:rFonts w:ascii="Arial" w:hAnsi="Arial" w:cs="Arial"/>
                <w:sz w:val="20"/>
                <w:szCs w:val="20"/>
                <w:lang w:val="sq-AL"/>
              </w:rPr>
              <w:t>22.1</w:t>
            </w:r>
            <w:r w:rsidRPr="003D3783">
              <w:rPr>
                <w:rFonts w:ascii="Arial" w:hAnsi="Arial" w:cs="Arial"/>
                <w:b/>
                <w:sz w:val="20"/>
                <w:szCs w:val="20"/>
                <w:lang w:val="sq-AL"/>
              </w:rPr>
              <w:t xml:space="preserve"> </w:t>
            </w:r>
            <w:r w:rsidR="004E125B" w:rsidRPr="003D3783">
              <w:rPr>
                <w:rFonts w:ascii="Arial" w:hAnsi="Arial" w:cs="Arial"/>
                <w:sz w:val="20"/>
                <w:szCs w:val="20"/>
                <w:lang w:val="sq-AL"/>
              </w:rPr>
              <w:t xml:space="preserve">Aplikacionet e pranuar me </w:t>
            </w:r>
            <w:r w:rsidR="004E125B" w:rsidRPr="003D3783">
              <w:rPr>
                <w:rFonts w:ascii="Arial" w:hAnsi="Arial" w:cs="Arial"/>
                <w:b/>
                <w:sz w:val="20"/>
                <w:szCs w:val="20"/>
                <w:lang w:val="sq-AL"/>
              </w:rPr>
              <w:t>Kohë</w:t>
            </w:r>
            <w:r w:rsidR="004E125B" w:rsidRPr="003D3783">
              <w:rPr>
                <w:rFonts w:ascii="Arial" w:hAnsi="Arial" w:cs="Arial"/>
                <w:sz w:val="20"/>
                <w:szCs w:val="20"/>
                <w:lang w:val="sq-AL"/>
              </w:rPr>
              <w:t xml:space="preserve"> do të shqyrtohen dhe vlerësohen në përputhje me kërkesat e Dokumentit të Para</w:t>
            </w:r>
            <w:r w:rsidR="00405221" w:rsidRPr="003D3783">
              <w:rPr>
                <w:rFonts w:ascii="Arial" w:hAnsi="Arial" w:cs="Arial"/>
                <w:sz w:val="20"/>
                <w:szCs w:val="20"/>
                <w:lang w:val="sq-AL"/>
              </w:rPr>
              <w:t>-</w:t>
            </w:r>
            <w:r w:rsidR="004E125B" w:rsidRPr="003D3783">
              <w:rPr>
                <w:rFonts w:ascii="Arial" w:hAnsi="Arial" w:cs="Arial"/>
                <w:sz w:val="20"/>
                <w:szCs w:val="20"/>
                <w:lang w:val="sq-AL"/>
              </w:rPr>
              <w:t>kualifikimit</w:t>
            </w:r>
            <w:r w:rsidRPr="003D3783">
              <w:rPr>
                <w:rFonts w:ascii="Arial" w:hAnsi="Arial" w:cs="Arial"/>
                <w:sz w:val="20"/>
                <w:szCs w:val="20"/>
                <w:lang w:val="sq-AL"/>
              </w:rPr>
              <w:t>.</w:t>
            </w:r>
          </w:p>
          <w:p w14:paraId="316DA630" w14:textId="77777777" w:rsidR="00FD72C6" w:rsidRPr="003D3783" w:rsidRDefault="00FD72C6" w:rsidP="00150243">
            <w:pPr>
              <w:pStyle w:val="Header2-SubClauses"/>
              <w:numPr>
                <w:ilvl w:val="1"/>
                <w:numId w:val="0"/>
              </w:numPr>
              <w:tabs>
                <w:tab w:val="num" w:pos="504"/>
              </w:tabs>
              <w:spacing w:after="0"/>
              <w:rPr>
                <w:rFonts w:ascii="Arial" w:hAnsi="Arial" w:cs="Arial"/>
                <w:sz w:val="20"/>
                <w:szCs w:val="20"/>
                <w:lang w:val="sq-AL"/>
              </w:rPr>
            </w:pPr>
          </w:p>
          <w:p w14:paraId="568D5A79" w14:textId="77777777" w:rsidR="00FD72C6" w:rsidRPr="003D3783" w:rsidRDefault="00FD72C6" w:rsidP="00150243">
            <w:pPr>
              <w:jc w:val="both"/>
              <w:rPr>
                <w:rFonts w:ascii="Arial" w:hAnsi="Arial" w:cs="Arial"/>
                <w:sz w:val="20"/>
                <w:szCs w:val="20"/>
              </w:rPr>
            </w:pPr>
            <w:r w:rsidRPr="003D3783">
              <w:rPr>
                <w:rFonts w:ascii="Arial" w:hAnsi="Arial" w:cs="Arial"/>
                <w:sz w:val="20"/>
                <w:szCs w:val="20"/>
              </w:rPr>
              <w:t xml:space="preserve">22.2 </w:t>
            </w:r>
            <w:r w:rsidR="004E125B" w:rsidRPr="003D3783">
              <w:rPr>
                <w:rFonts w:ascii="Arial" w:hAnsi="Arial" w:cs="Arial"/>
                <w:sz w:val="20"/>
                <w:szCs w:val="20"/>
              </w:rPr>
              <w:t xml:space="preserve">Të gjithë kandidatët që kanë paraqitur dokumentacionin e nevojshëm i cili  tregon ose konfirmon se kandidatët </w:t>
            </w:r>
            <w:r w:rsidR="004E125B" w:rsidRPr="003D3783">
              <w:rPr>
                <w:rFonts w:ascii="Arial" w:hAnsi="Arial" w:cs="Arial"/>
                <w:sz w:val="20"/>
                <w:szCs w:val="20"/>
                <w:u w:val="single"/>
              </w:rPr>
              <w:t>kanë të drejtë</w:t>
            </w:r>
            <w:r w:rsidR="004E125B" w:rsidRPr="003D3783">
              <w:rPr>
                <w:rFonts w:ascii="Arial" w:hAnsi="Arial" w:cs="Arial"/>
                <w:sz w:val="20"/>
                <w:szCs w:val="20"/>
              </w:rPr>
              <w:t xml:space="preserve"> dhe </w:t>
            </w:r>
            <w:r w:rsidR="004E125B" w:rsidRPr="003D3783">
              <w:rPr>
                <w:rFonts w:ascii="Arial" w:hAnsi="Arial" w:cs="Arial"/>
                <w:sz w:val="20"/>
                <w:szCs w:val="20"/>
                <w:u w:val="single"/>
              </w:rPr>
              <w:t>plotësojnë</w:t>
            </w:r>
            <w:r w:rsidR="004E125B" w:rsidRPr="003D3783">
              <w:rPr>
                <w:rFonts w:ascii="Arial" w:hAnsi="Arial" w:cs="Arial"/>
                <w:sz w:val="20"/>
                <w:szCs w:val="20"/>
              </w:rPr>
              <w:t xml:space="preserve"> </w:t>
            </w:r>
            <w:r w:rsidR="004E125B" w:rsidRPr="003D3783">
              <w:rPr>
                <w:rFonts w:ascii="Arial" w:hAnsi="Arial" w:cs="Arial"/>
                <w:sz w:val="20"/>
                <w:szCs w:val="20"/>
                <w:u w:val="single"/>
              </w:rPr>
              <w:t xml:space="preserve">kërkesat </w:t>
            </w:r>
            <w:r w:rsidR="004E125B" w:rsidRPr="003D3783">
              <w:rPr>
                <w:rFonts w:ascii="Arial" w:hAnsi="Arial" w:cs="Arial"/>
                <w:sz w:val="20"/>
                <w:szCs w:val="20"/>
              </w:rPr>
              <w:t xml:space="preserve">minimale të </w:t>
            </w:r>
            <w:r w:rsidR="004E125B" w:rsidRPr="003D3783">
              <w:rPr>
                <w:rFonts w:ascii="Arial" w:hAnsi="Arial" w:cs="Arial"/>
                <w:sz w:val="20"/>
                <w:szCs w:val="20"/>
                <w:u w:val="single"/>
              </w:rPr>
              <w:t>kualifikimit</w:t>
            </w:r>
            <w:r w:rsidR="004E125B" w:rsidRPr="003D3783">
              <w:rPr>
                <w:rFonts w:ascii="Arial" w:hAnsi="Arial" w:cs="Arial"/>
                <w:sz w:val="20"/>
                <w:szCs w:val="20"/>
              </w:rPr>
              <w:t xml:space="preserve"> do të konsiderohen të para-kualifikuar dhe të përzgjedhur për të marrë një ftesë </w:t>
            </w:r>
            <w:r w:rsidR="006A3FF0" w:rsidRPr="003D3783">
              <w:rPr>
                <w:rFonts w:ascii="Arial" w:hAnsi="Arial" w:cs="Arial"/>
                <w:sz w:val="20"/>
                <w:szCs w:val="20"/>
              </w:rPr>
              <w:t>për nënshkrim të kontratës kornizë.</w:t>
            </w:r>
          </w:p>
          <w:p w14:paraId="07D4C866" w14:textId="77777777" w:rsidR="004E125B" w:rsidRPr="003D3783" w:rsidRDefault="004E125B" w:rsidP="00150243">
            <w:pPr>
              <w:jc w:val="both"/>
              <w:rPr>
                <w:rFonts w:ascii="Arial" w:hAnsi="Arial" w:cs="Arial"/>
                <w:sz w:val="20"/>
                <w:szCs w:val="20"/>
              </w:rPr>
            </w:pPr>
          </w:p>
          <w:p w14:paraId="0918AEE0" w14:textId="77777777" w:rsidR="00405221" w:rsidRPr="003D3783" w:rsidRDefault="00405221" w:rsidP="003515E7">
            <w:pPr>
              <w:jc w:val="both"/>
              <w:rPr>
                <w:rFonts w:ascii="Arial" w:hAnsi="Arial" w:cs="Arial"/>
                <w:sz w:val="20"/>
                <w:szCs w:val="20"/>
              </w:rPr>
            </w:pPr>
          </w:p>
        </w:tc>
      </w:tr>
      <w:tr w:rsidR="00FD72C6" w:rsidRPr="008C106D" w14:paraId="48C12ED7" w14:textId="77777777" w:rsidTr="00A71228">
        <w:tc>
          <w:tcPr>
            <w:tcW w:w="2338" w:type="dxa"/>
          </w:tcPr>
          <w:p w14:paraId="07133892" w14:textId="77777777" w:rsidR="00FD72C6" w:rsidRPr="008C106D" w:rsidRDefault="00FD72C6" w:rsidP="004B7670">
            <w:pPr>
              <w:pStyle w:val="Heading1-Clausename"/>
              <w:numPr>
                <w:ilvl w:val="0"/>
                <w:numId w:val="0"/>
              </w:numPr>
              <w:spacing w:before="0" w:after="200"/>
              <w:rPr>
                <w:rFonts w:ascii="Arial" w:hAnsi="Arial" w:cs="Arial"/>
                <w:sz w:val="20"/>
                <w:szCs w:val="20"/>
                <w:lang w:val="sq-AL"/>
              </w:rPr>
            </w:pPr>
            <w:r w:rsidRPr="008C106D">
              <w:rPr>
                <w:rFonts w:ascii="Arial" w:hAnsi="Arial" w:cs="Arial"/>
                <w:sz w:val="20"/>
                <w:szCs w:val="20"/>
                <w:lang w:val="sq-AL"/>
              </w:rPr>
              <w:t xml:space="preserve">23. </w:t>
            </w:r>
            <w:r w:rsidR="004B7670" w:rsidRPr="008C106D">
              <w:rPr>
                <w:rFonts w:ascii="Arial" w:hAnsi="Arial" w:cs="Arial"/>
                <w:sz w:val="20"/>
                <w:szCs w:val="20"/>
                <w:lang w:val="sq-AL"/>
              </w:rPr>
              <w:t>Sqarimi i Aplikacioneve</w:t>
            </w:r>
          </w:p>
        </w:tc>
        <w:tc>
          <w:tcPr>
            <w:tcW w:w="7400" w:type="dxa"/>
            <w:tcBorders>
              <w:bottom w:val="nil"/>
            </w:tcBorders>
          </w:tcPr>
          <w:p w14:paraId="076DEE3E" w14:textId="77777777" w:rsidR="00FD72C6" w:rsidRPr="003D3783" w:rsidRDefault="00FD72C6" w:rsidP="009B5DA8">
            <w:pPr>
              <w:ind w:left="11"/>
              <w:jc w:val="both"/>
              <w:outlineLvl w:val="0"/>
              <w:rPr>
                <w:rFonts w:ascii="Arial" w:hAnsi="Arial" w:cs="Arial"/>
                <w:b/>
                <w:sz w:val="20"/>
              </w:rPr>
            </w:pPr>
            <w:r w:rsidRPr="003D3783">
              <w:rPr>
                <w:rFonts w:ascii="Arial" w:hAnsi="Arial" w:cs="Arial"/>
                <w:sz w:val="20"/>
                <w:szCs w:val="20"/>
              </w:rPr>
              <w:t xml:space="preserve">23.1 </w:t>
            </w:r>
            <w:r w:rsidR="001E5A4C" w:rsidRPr="003D3783">
              <w:rPr>
                <w:rFonts w:ascii="Arial" w:hAnsi="Arial" w:cs="Arial"/>
                <w:sz w:val="20"/>
              </w:rPr>
              <w:t>Për të lehtësuar vlerësimin e</w:t>
            </w:r>
            <w:r w:rsidR="001E5A4C" w:rsidRPr="003D3783">
              <w:rPr>
                <w:rFonts w:ascii="Arial" w:hAnsi="Arial" w:cs="Arial"/>
                <w:b/>
                <w:sz w:val="20"/>
              </w:rPr>
              <w:t xml:space="preserve"> </w:t>
            </w:r>
            <w:r w:rsidR="001E5A4C" w:rsidRPr="003D3783">
              <w:rPr>
                <w:rFonts w:ascii="Arial" w:hAnsi="Arial" w:cs="Arial"/>
                <w:sz w:val="20"/>
              </w:rPr>
              <w:t>aplikacioneve, Autoriteti Kontraktues mund të kërkojë nga secili</w:t>
            </w:r>
            <w:r w:rsidR="001E5A4C" w:rsidRPr="003D3783">
              <w:rPr>
                <w:rFonts w:ascii="Arial" w:hAnsi="Arial" w:cs="Arial"/>
                <w:b/>
                <w:sz w:val="20"/>
              </w:rPr>
              <w:t xml:space="preserve"> </w:t>
            </w:r>
            <w:r w:rsidR="001E5A4C" w:rsidRPr="003D3783">
              <w:rPr>
                <w:rFonts w:ascii="Arial" w:hAnsi="Arial" w:cs="Arial"/>
                <w:sz w:val="20"/>
              </w:rPr>
              <w:t>kandidate sqarim mbi aplikacionin e tij/saj</w:t>
            </w:r>
            <w:r w:rsidR="001E5A4C" w:rsidRPr="003D3783">
              <w:rPr>
                <w:rFonts w:ascii="Arial" w:hAnsi="Arial" w:cs="Arial"/>
                <w:sz w:val="20"/>
                <w:szCs w:val="20"/>
                <w:lang w:eastAsia="it-IT"/>
              </w:rPr>
              <w:t>, i cili do të dorëzohet brenda një periudhe të arsyeshme kohore</w:t>
            </w:r>
            <w:r w:rsidR="001E5A4C" w:rsidRPr="003D3783">
              <w:rPr>
                <w:rFonts w:ascii="Arial" w:hAnsi="Arial" w:cs="Arial"/>
                <w:sz w:val="20"/>
              </w:rPr>
              <w:t>.</w:t>
            </w:r>
            <w:r w:rsidR="009B5DA8" w:rsidRPr="003D3783">
              <w:rPr>
                <w:rFonts w:ascii="Arial" w:hAnsi="Arial" w:cs="Arial"/>
                <w:sz w:val="20"/>
              </w:rPr>
              <w:t xml:space="preserve"> </w:t>
            </w:r>
            <w:r w:rsidR="00B90553" w:rsidRPr="003D3783">
              <w:rPr>
                <w:rFonts w:ascii="Arial" w:hAnsi="Arial" w:cs="Arial"/>
                <w:sz w:val="20"/>
              </w:rPr>
              <w:t xml:space="preserve">Autoriteti kontraktues mund të kërkoje nga secili Tenderues për të plotësuar apo të qartësojë dokumentet e paraqitura Megjithatë, sigurimi i informacionit qe mungon ose ofrimi i informacionit do të aplikohet vetëm për dokumentet ekzistenca e të cilave është e fiksuar, para skadimit të afatit për dorëzimin e tenderëve, dhe mund të verifikohet në mënyrë objektive. </w:t>
            </w:r>
            <w:r w:rsidR="0097356A" w:rsidRPr="003D3783">
              <w:rPr>
                <w:rFonts w:ascii="Arial" w:hAnsi="Arial" w:cs="Arial"/>
                <w:sz w:val="20"/>
                <w:szCs w:val="20"/>
                <w:lang w:eastAsia="it-IT"/>
              </w:rPr>
              <w:t>Secila kërkesë për sqarim dhe të gjitha sqarimet do të jenë me shkrim.</w:t>
            </w:r>
          </w:p>
          <w:p w14:paraId="1F5972A7" w14:textId="77777777" w:rsidR="00FD72C6" w:rsidRPr="003D3783" w:rsidRDefault="00FD72C6" w:rsidP="004D3D88">
            <w:pPr>
              <w:jc w:val="both"/>
              <w:rPr>
                <w:rFonts w:ascii="Arial" w:hAnsi="Arial" w:cs="Arial"/>
                <w:b/>
                <w:i/>
                <w:sz w:val="20"/>
                <w:szCs w:val="20"/>
              </w:rPr>
            </w:pPr>
          </w:p>
          <w:p w14:paraId="45903800" w14:textId="77777777" w:rsidR="009B5DA8" w:rsidRPr="003D3783" w:rsidRDefault="00FD72C6" w:rsidP="004D3D88">
            <w:pPr>
              <w:jc w:val="both"/>
              <w:rPr>
                <w:rFonts w:ascii="Arial" w:hAnsi="Arial" w:cs="Arial"/>
                <w:iCs/>
                <w:sz w:val="20"/>
                <w:szCs w:val="20"/>
              </w:rPr>
            </w:pPr>
            <w:r w:rsidRPr="003D3783">
              <w:rPr>
                <w:rFonts w:ascii="Arial" w:hAnsi="Arial" w:cs="Arial"/>
                <w:iCs/>
                <w:sz w:val="20"/>
                <w:szCs w:val="20"/>
              </w:rPr>
              <w:t xml:space="preserve">23.2 </w:t>
            </w:r>
            <w:r w:rsidR="0097356A" w:rsidRPr="003D3783">
              <w:rPr>
                <w:rFonts w:ascii="Arial" w:hAnsi="Arial" w:cs="Arial"/>
                <w:iCs/>
                <w:sz w:val="20"/>
                <w:szCs w:val="20"/>
              </w:rPr>
              <w:t xml:space="preserve">Nëse një </w:t>
            </w:r>
            <w:r w:rsidR="009B5DA8" w:rsidRPr="003D3783">
              <w:rPr>
                <w:rFonts w:ascii="Arial" w:hAnsi="Arial" w:cs="Arial"/>
                <w:iCs/>
                <w:sz w:val="20"/>
                <w:szCs w:val="20"/>
              </w:rPr>
              <w:t>kandidate</w:t>
            </w:r>
            <w:r w:rsidR="0097356A" w:rsidRPr="003D3783">
              <w:rPr>
                <w:rFonts w:ascii="Arial" w:hAnsi="Arial" w:cs="Arial"/>
                <w:iCs/>
                <w:sz w:val="20"/>
                <w:szCs w:val="20"/>
              </w:rPr>
              <w:t>t nuk jep sqarime të informacionit të kërkuar n</w:t>
            </w:r>
            <w:r w:rsidR="00F307CE" w:rsidRPr="003D3783">
              <w:rPr>
                <w:rFonts w:ascii="Arial" w:hAnsi="Arial" w:cs="Arial"/>
                <w:iCs/>
                <w:sz w:val="20"/>
                <w:szCs w:val="20"/>
              </w:rPr>
              <w:t>ë datën</w:t>
            </w:r>
            <w:r w:rsidR="0097356A" w:rsidRPr="003D3783">
              <w:rPr>
                <w:rFonts w:ascii="Arial" w:hAnsi="Arial" w:cs="Arial"/>
                <w:iCs/>
                <w:sz w:val="20"/>
                <w:szCs w:val="20"/>
              </w:rPr>
              <w:t xml:space="preserve"> </w:t>
            </w:r>
            <w:r w:rsidR="00F307CE" w:rsidRPr="003D3783">
              <w:rPr>
                <w:rFonts w:ascii="Arial" w:hAnsi="Arial" w:cs="Arial"/>
                <w:iCs/>
                <w:sz w:val="20"/>
                <w:szCs w:val="20"/>
              </w:rPr>
              <w:t>dhe kohen</w:t>
            </w:r>
            <w:r w:rsidR="0097356A" w:rsidRPr="003D3783">
              <w:rPr>
                <w:rFonts w:ascii="Arial" w:hAnsi="Arial" w:cs="Arial"/>
                <w:iCs/>
                <w:sz w:val="20"/>
                <w:szCs w:val="20"/>
              </w:rPr>
              <w:t xml:space="preserve"> e përcaktuar në kërkesën e Autoritet</w:t>
            </w:r>
            <w:r w:rsidR="009B5DA8" w:rsidRPr="003D3783">
              <w:rPr>
                <w:rFonts w:ascii="Arial" w:hAnsi="Arial" w:cs="Arial"/>
                <w:iCs/>
                <w:sz w:val="20"/>
                <w:szCs w:val="20"/>
              </w:rPr>
              <w:t>it</w:t>
            </w:r>
            <w:r w:rsidR="0097356A" w:rsidRPr="003D3783">
              <w:rPr>
                <w:rFonts w:ascii="Arial" w:hAnsi="Arial" w:cs="Arial"/>
                <w:iCs/>
                <w:sz w:val="20"/>
                <w:szCs w:val="20"/>
              </w:rPr>
              <w:t xml:space="preserve"> Kontraktues, </w:t>
            </w:r>
            <w:r w:rsidR="00F307CE" w:rsidRPr="003D3783">
              <w:rPr>
                <w:rFonts w:ascii="Arial" w:hAnsi="Arial" w:cs="Arial"/>
                <w:iCs/>
                <w:sz w:val="20"/>
                <w:szCs w:val="20"/>
              </w:rPr>
              <w:t>aplikacioni i t</w:t>
            </w:r>
            <w:r w:rsidR="009B5DA8" w:rsidRPr="003D3783">
              <w:rPr>
                <w:rFonts w:ascii="Arial" w:hAnsi="Arial" w:cs="Arial"/>
                <w:iCs/>
                <w:sz w:val="20"/>
                <w:szCs w:val="20"/>
              </w:rPr>
              <w:t>ij</w:t>
            </w:r>
            <w:r w:rsidR="0097356A" w:rsidRPr="003D3783">
              <w:rPr>
                <w:rFonts w:ascii="Arial" w:hAnsi="Arial" w:cs="Arial"/>
                <w:iCs/>
                <w:sz w:val="20"/>
                <w:szCs w:val="20"/>
              </w:rPr>
              <w:t xml:space="preserve"> do të refuzohet.</w:t>
            </w:r>
          </w:p>
        </w:tc>
      </w:tr>
      <w:tr w:rsidR="009B7926" w:rsidRPr="008C106D" w14:paraId="552BA4B0" w14:textId="77777777" w:rsidTr="00A71228">
        <w:tc>
          <w:tcPr>
            <w:tcW w:w="2338" w:type="dxa"/>
          </w:tcPr>
          <w:p w14:paraId="362EDBF4" w14:textId="77777777" w:rsidR="009B7926" w:rsidRPr="008C106D" w:rsidRDefault="00D532F2" w:rsidP="004B7670">
            <w:pPr>
              <w:pStyle w:val="Sec1-Clauses"/>
              <w:numPr>
                <w:ilvl w:val="0"/>
                <w:numId w:val="0"/>
              </w:numPr>
              <w:spacing w:before="0" w:after="200"/>
              <w:rPr>
                <w:rFonts w:ascii="Arial" w:hAnsi="Arial" w:cs="Arial"/>
                <w:sz w:val="20"/>
                <w:lang w:val="sq-AL"/>
              </w:rPr>
            </w:pPr>
            <w:r w:rsidRPr="008C106D">
              <w:rPr>
                <w:rFonts w:ascii="Arial" w:hAnsi="Arial" w:cs="Arial"/>
                <w:sz w:val="20"/>
                <w:lang w:val="sq-AL"/>
              </w:rPr>
              <w:t>24</w:t>
            </w:r>
            <w:r w:rsidR="009B7926" w:rsidRPr="008C106D">
              <w:rPr>
                <w:rFonts w:ascii="Arial" w:hAnsi="Arial" w:cs="Arial"/>
                <w:sz w:val="20"/>
                <w:lang w:val="sq-AL"/>
              </w:rPr>
              <w:t xml:space="preserve">. </w:t>
            </w:r>
            <w:r w:rsidR="004B7670" w:rsidRPr="008C106D">
              <w:rPr>
                <w:rFonts w:ascii="Arial" w:hAnsi="Arial" w:cs="Arial"/>
                <w:sz w:val="20"/>
                <w:szCs w:val="20"/>
                <w:lang w:val="sq-AL"/>
              </w:rPr>
              <w:t>Njoftimi i Para</w:t>
            </w:r>
            <w:r w:rsidR="00080172" w:rsidRPr="008C106D">
              <w:rPr>
                <w:rFonts w:ascii="Arial" w:hAnsi="Arial" w:cs="Arial"/>
                <w:sz w:val="20"/>
                <w:szCs w:val="20"/>
                <w:lang w:val="sq-AL"/>
              </w:rPr>
              <w:t>-</w:t>
            </w:r>
            <w:r w:rsidR="004B7670" w:rsidRPr="008C106D">
              <w:rPr>
                <w:rFonts w:ascii="Arial" w:hAnsi="Arial" w:cs="Arial"/>
                <w:sz w:val="20"/>
                <w:szCs w:val="20"/>
                <w:lang w:val="sq-AL"/>
              </w:rPr>
              <w:t>kualifikimit</w:t>
            </w:r>
          </w:p>
        </w:tc>
        <w:tc>
          <w:tcPr>
            <w:tcW w:w="7400" w:type="dxa"/>
            <w:tcBorders>
              <w:bottom w:val="nil"/>
            </w:tcBorders>
          </w:tcPr>
          <w:p w14:paraId="3EB8DE0E" w14:textId="77777777" w:rsidR="009B7926" w:rsidRPr="008C106D" w:rsidRDefault="00D532F2" w:rsidP="00080172">
            <w:pPr>
              <w:tabs>
                <w:tab w:val="left" w:pos="0"/>
              </w:tabs>
              <w:jc w:val="both"/>
              <w:rPr>
                <w:rFonts w:ascii="Arial" w:hAnsi="Arial" w:cs="Arial"/>
                <w:sz w:val="20"/>
              </w:rPr>
            </w:pPr>
            <w:r w:rsidRPr="008C106D">
              <w:rPr>
                <w:rFonts w:ascii="Arial" w:hAnsi="Arial" w:cs="Arial"/>
                <w:sz w:val="20"/>
                <w:szCs w:val="20"/>
              </w:rPr>
              <w:t xml:space="preserve">24.1 </w:t>
            </w:r>
            <w:r w:rsidR="00F307CE" w:rsidRPr="008C106D">
              <w:rPr>
                <w:rFonts w:ascii="Arial" w:hAnsi="Arial" w:cs="Arial"/>
                <w:sz w:val="20"/>
                <w:szCs w:val="20"/>
              </w:rPr>
              <w:t xml:space="preserve">Pasi </w:t>
            </w:r>
            <w:r w:rsidR="00080172" w:rsidRPr="008C106D">
              <w:rPr>
                <w:rFonts w:ascii="Arial" w:hAnsi="Arial" w:cs="Arial"/>
                <w:sz w:val="20"/>
                <w:szCs w:val="20"/>
              </w:rPr>
              <w:t xml:space="preserve">qe </w:t>
            </w:r>
            <w:r w:rsidR="00F307CE" w:rsidRPr="008C106D">
              <w:rPr>
                <w:rFonts w:ascii="Arial" w:hAnsi="Arial" w:cs="Arial"/>
                <w:sz w:val="20"/>
                <w:szCs w:val="20"/>
              </w:rPr>
              <w:t xml:space="preserve">Autoriteti Kontraktues ka përfunduar vlerësimin e aplikacioneve do të njoftojë të gjithë </w:t>
            </w:r>
            <w:r w:rsidR="00080172" w:rsidRPr="008C106D">
              <w:rPr>
                <w:rFonts w:ascii="Arial" w:hAnsi="Arial" w:cs="Arial"/>
                <w:sz w:val="20"/>
                <w:szCs w:val="20"/>
              </w:rPr>
              <w:t>Kandidatet</w:t>
            </w:r>
            <w:r w:rsidR="00F307CE" w:rsidRPr="008C106D">
              <w:rPr>
                <w:rFonts w:ascii="Arial" w:hAnsi="Arial" w:cs="Arial"/>
                <w:sz w:val="20"/>
                <w:szCs w:val="20"/>
              </w:rPr>
              <w:t xml:space="preserve"> me shkrim </w:t>
            </w:r>
            <w:r w:rsidR="0039454B" w:rsidRPr="008C106D">
              <w:rPr>
                <w:rFonts w:ascii="Arial" w:hAnsi="Arial" w:cs="Arial"/>
                <w:sz w:val="20"/>
                <w:szCs w:val="20"/>
              </w:rPr>
              <w:t xml:space="preserve">për </w:t>
            </w:r>
            <w:r w:rsidR="00F307CE" w:rsidRPr="008C106D">
              <w:rPr>
                <w:rFonts w:ascii="Arial" w:hAnsi="Arial" w:cs="Arial"/>
                <w:sz w:val="20"/>
                <w:szCs w:val="20"/>
              </w:rPr>
              <w:t>emrat e atyre kandidatëve të cilët janë para-kualifikuar.</w:t>
            </w:r>
          </w:p>
        </w:tc>
      </w:tr>
      <w:tr w:rsidR="00D532F2" w:rsidRPr="008C106D" w14:paraId="15DBD7BD" w14:textId="77777777" w:rsidTr="00A71228">
        <w:tc>
          <w:tcPr>
            <w:tcW w:w="2338" w:type="dxa"/>
          </w:tcPr>
          <w:p w14:paraId="0659D978" w14:textId="77777777" w:rsidR="00F307CE" w:rsidRPr="008C106D" w:rsidRDefault="00F307CE" w:rsidP="004B7670">
            <w:pPr>
              <w:pStyle w:val="Sec1-Clauses"/>
              <w:numPr>
                <w:ilvl w:val="0"/>
                <w:numId w:val="0"/>
              </w:numPr>
              <w:spacing w:before="0" w:after="200"/>
              <w:rPr>
                <w:rFonts w:ascii="Arial" w:hAnsi="Arial" w:cs="Arial"/>
                <w:sz w:val="20"/>
                <w:lang w:val="sq-AL"/>
              </w:rPr>
            </w:pPr>
          </w:p>
          <w:p w14:paraId="3FF888CA" w14:textId="77777777" w:rsidR="00D532F2" w:rsidRPr="008C106D" w:rsidRDefault="00D532F2" w:rsidP="00CE7B74">
            <w:pPr>
              <w:pStyle w:val="Sec1-Clauses"/>
              <w:numPr>
                <w:ilvl w:val="0"/>
                <w:numId w:val="0"/>
              </w:numPr>
              <w:spacing w:before="0" w:after="200"/>
              <w:rPr>
                <w:rFonts w:ascii="Arial" w:hAnsi="Arial" w:cs="Arial"/>
                <w:sz w:val="20"/>
                <w:lang w:val="sq-AL"/>
              </w:rPr>
            </w:pPr>
            <w:r w:rsidRPr="008C106D">
              <w:rPr>
                <w:rFonts w:ascii="Arial" w:hAnsi="Arial" w:cs="Arial"/>
                <w:sz w:val="20"/>
                <w:lang w:val="sq-AL"/>
              </w:rPr>
              <w:t xml:space="preserve">25. </w:t>
            </w:r>
            <w:r w:rsidR="004B7670" w:rsidRPr="008C106D">
              <w:rPr>
                <w:rFonts w:ascii="Arial" w:hAnsi="Arial" w:cs="Arial"/>
                <w:sz w:val="20"/>
                <w:szCs w:val="20"/>
                <w:lang w:val="sq-AL"/>
              </w:rPr>
              <w:t xml:space="preserve">Ftesa për </w:t>
            </w:r>
            <w:r w:rsidR="00CE7B74" w:rsidRPr="008C106D">
              <w:rPr>
                <w:rFonts w:ascii="Arial" w:hAnsi="Arial" w:cs="Arial"/>
                <w:sz w:val="20"/>
                <w:szCs w:val="20"/>
                <w:lang w:val="sq-AL"/>
              </w:rPr>
              <w:t>Nënshkrimin e Kontratës</w:t>
            </w:r>
          </w:p>
        </w:tc>
        <w:tc>
          <w:tcPr>
            <w:tcW w:w="7400" w:type="dxa"/>
            <w:tcBorders>
              <w:bottom w:val="nil"/>
            </w:tcBorders>
          </w:tcPr>
          <w:p w14:paraId="3CA49010" w14:textId="77777777" w:rsidR="00F307CE" w:rsidRPr="008C106D" w:rsidRDefault="00F307CE" w:rsidP="004D3D88">
            <w:pPr>
              <w:pStyle w:val="Header2-SubClauses"/>
              <w:numPr>
                <w:ilvl w:val="1"/>
                <w:numId w:val="0"/>
              </w:numPr>
              <w:tabs>
                <w:tab w:val="num" w:pos="504"/>
              </w:tabs>
              <w:spacing w:after="0"/>
              <w:rPr>
                <w:rFonts w:ascii="Arial" w:hAnsi="Arial" w:cs="Arial"/>
                <w:sz w:val="20"/>
                <w:szCs w:val="20"/>
                <w:lang w:val="sq-AL"/>
              </w:rPr>
            </w:pPr>
          </w:p>
          <w:p w14:paraId="1037981F" w14:textId="77777777" w:rsidR="00977AB6" w:rsidRPr="008C106D" w:rsidRDefault="00D532F2" w:rsidP="00977AB6">
            <w:pPr>
              <w:pStyle w:val="Header2-SubClauses"/>
              <w:numPr>
                <w:ilvl w:val="1"/>
                <w:numId w:val="0"/>
              </w:numPr>
              <w:tabs>
                <w:tab w:val="num" w:pos="504"/>
              </w:tabs>
              <w:spacing w:after="0"/>
              <w:rPr>
                <w:rFonts w:ascii="Arial" w:hAnsi="Arial" w:cs="Arial"/>
                <w:sz w:val="20"/>
                <w:szCs w:val="20"/>
                <w:lang w:val="sq-AL"/>
              </w:rPr>
            </w:pPr>
            <w:r w:rsidRPr="008C106D">
              <w:rPr>
                <w:rFonts w:ascii="Arial" w:hAnsi="Arial" w:cs="Arial"/>
                <w:sz w:val="20"/>
                <w:szCs w:val="20"/>
                <w:lang w:val="sq-AL"/>
              </w:rPr>
              <w:t xml:space="preserve">25.1 </w:t>
            </w:r>
            <w:r w:rsidR="00F307CE" w:rsidRPr="008C106D">
              <w:rPr>
                <w:rFonts w:ascii="Arial" w:hAnsi="Arial" w:cs="Arial"/>
                <w:sz w:val="20"/>
                <w:szCs w:val="20"/>
                <w:lang w:val="sq-AL"/>
              </w:rPr>
              <w:t>Menjëherë pas njoftimit të rezultateve të para</w:t>
            </w:r>
            <w:r w:rsidR="00977AB6" w:rsidRPr="008C106D">
              <w:rPr>
                <w:rFonts w:ascii="Arial" w:hAnsi="Arial" w:cs="Arial"/>
                <w:sz w:val="20"/>
                <w:szCs w:val="20"/>
                <w:lang w:val="sq-AL"/>
              </w:rPr>
              <w:t>-</w:t>
            </w:r>
            <w:r w:rsidR="00F307CE" w:rsidRPr="008C106D">
              <w:rPr>
                <w:rFonts w:ascii="Arial" w:hAnsi="Arial" w:cs="Arial"/>
                <w:sz w:val="20"/>
                <w:szCs w:val="20"/>
                <w:lang w:val="sq-AL"/>
              </w:rPr>
              <w:t xml:space="preserve">kualifikimit, Autoriteti Kontraktues do të ftoj </w:t>
            </w:r>
            <w:r w:rsidR="00977AB6" w:rsidRPr="008C106D">
              <w:rPr>
                <w:rFonts w:ascii="Arial" w:hAnsi="Arial" w:cs="Arial"/>
                <w:sz w:val="20"/>
                <w:szCs w:val="20"/>
                <w:lang w:val="sq-AL"/>
              </w:rPr>
              <w:t>Kandidat</w:t>
            </w:r>
            <w:r w:rsidR="00CE7B74" w:rsidRPr="008C106D">
              <w:rPr>
                <w:rFonts w:ascii="Arial" w:hAnsi="Arial" w:cs="Arial"/>
                <w:sz w:val="20"/>
                <w:szCs w:val="20"/>
                <w:lang w:val="sq-AL"/>
              </w:rPr>
              <w:t xml:space="preserve">ët </w:t>
            </w:r>
            <w:r w:rsidR="00977AB6" w:rsidRPr="008C106D">
              <w:rPr>
                <w:rFonts w:ascii="Arial" w:hAnsi="Arial" w:cs="Arial"/>
                <w:sz w:val="20"/>
                <w:szCs w:val="20"/>
                <w:lang w:val="sq-AL"/>
              </w:rPr>
              <w:t>te cilët janë para-kualifikuar.</w:t>
            </w:r>
          </w:p>
          <w:p w14:paraId="3FD39CBA" w14:textId="77777777" w:rsidR="00F307CE" w:rsidRPr="008C106D" w:rsidRDefault="00F307CE" w:rsidP="004D3D88">
            <w:pPr>
              <w:jc w:val="both"/>
              <w:rPr>
                <w:rFonts w:ascii="Arial" w:hAnsi="Arial" w:cs="Arial"/>
                <w:sz w:val="20"/>
                <w:szCs w:val="20"/>
              </w:rPr>
            </w:pPr>
          </w:p>
          <w:p w14:paraId="34305FA4" w14:textId="77777777" w:rsidR="00D532F2" w:rsidRPr="003D3783" w:rsidRDefault="00D532F2" w:rsidP="004D3D88">
            <w:pPr>
              <w:jc w:val="both"/>
              <w:rPr>
                <w:rFonts w:ascii="Arial" w:hAnsi="Arial" w:cs="Arial"/>
                <w:sz w:val="20"/>
                <w:szCs w:val="20"/>
              </w:rPr>
            </w:pPr>
            <w:r w:rsidRPr="003D3783">
              <w:rPr>
                <w:rFonts w:ascii="Arial" w:hAnsi="Arial" w:cs="Arial"/>
                <w:sz w:val="20"/>
                <w:szCs w:val="20"/>
              </w:rPr>
              <w:t xml:space="preserve">25.2 </w:t>
            </w:r>
            <w:r w:rsidR="00CE7B74" w:rsidRPr="003D3783">
              <w:rPr>
                <w:rFonts w:ascii="Arial" w:hAnsi="Arial" w:cs="Arial"/>
                <w:sz w:val="20"/>
                <w:szCs w:val="20"/>
              </w:rPr>
              <w:t xml:space="preserve">Dhe të nënshkruajnë Kontratën </w:t>
            </w:r>
            <w:r w:rsidR="003314DD">
              <w:rPr>
                <w:rFonts w:ascii="Arial" w:hAnsi="Arial" w:cs="Arial"/>
                <w:sz w:val="20"/>
                <w:szCs w:val="20"/>
              </w:rPr>
              <w:t>kornizë p</w:t>
            </w:r>
            <w:r w:rsidR="003314DD" w:rsidRPr="003314DD">
              <w:rPr>
                <w:rFonts w:ascii="Arial" w:hAnsi="Arial" w:cs="Arial"/>
                <w:sz w:val="20"/>
                <w:szCs w:val="20"/>
              </w:rPr>
              <w:t>ë</w:t>
            </w:r>
            <w:r w:rsidR="003314DD">
              <w:rPr>
                <w:rFonts w:ascii="Arial" w:hAnsi="Arial" w:cs="Arial"/>
                <w:sz w:val="20"/>
                <w:szCs w:val="20"/>
              </w:rPr>
              <w:t>r shitjen e energjis</w:t>
            </w:r>
            <w:r w:rsidR="003314DD" w:rsidRPr="003314DD">
              <w:rPr>
                <w:rFonts w:ascii="Arial" w:hAnsi="Arial" w:cs="Arial"/>
                <w:sz w:val="20"/>
                <w:szCs w:val="20"/>
              </w:rPr>
              <w:t>ë</w:t>
            </w:r>
            <w:r w:rsidR="003314DD">
              <w:rPr>
                <w:rFonts w:ascii="Arial" w:hAnsi="Arial" w:cs="Arial"/>
                <w:sz w:val="20"/>
                <w:szCs w:val="20"/>
              </w:rPr>
              <w:t>.</w:t>
            </w:r>
          </w:p>
          <w:p w14:paraId="3ED1E8C6" w14:textId="77777777" w:rsidR="00977AB6" w:rsidRPr="008C106D" w:rsidRDefault="00977AB6" w:rsidP="004D3D88">
            <w:pPr>
              <w:jc w:val="both"/>
              <w:rPr>
                <w:rFonts w:ascii="Arial" w:hAnsi="Arial" w:cs="Arial"/>
                <w:sz w:val="20"/>
                <w:szCs w:val="20"/>
              </w:rPr>
            </w:pPr>
          </w:p>
        </w:tc>
      </w:tr>
      <w:tr w:rsidR="009B7926" w:rsidRPr="008C106D" w14:paraId="6D4173AE" w14:textId="77777777" w:rsidTr="00A71228">
        <w:tc>
          <w:tcPr>
            <w:tcW w:w="2338" w:type="dxa"/>
          </w:tcPr>
          <w:p w14:paraId="2DF01F0A" w14:textId="77777777" w:rsidR="009B7926" w:rsidRPr="008C106D" w:rsidRDefault="004D1E75" w:rsidP="004B7670">
            <w:pPr>
              <w:pStyle w:val="Sec1-Clauses"/>
              <w:numPr>
                <w:ilvl w:val="0"/>
                <w:numId w:val="0"/>
              </w:numPr>
              <w:spacing w:before="0" w:after="200"/>
              <w:ind w:left="432" w:hanging="432"/>
              <w:rPr>
                <w:rFonts w:ascii="Arial" w:hAnsi="Arial" w:cs="Arial"/>
                <w:sz w:val="20"/>
                <w:lang w:val="sq-AL"/>
              </w:rPr>
            </w:pPr>
            <w:bookmarkStart w:id="68" w:name="_Toc438438864"/>
            <w:bookmarkStart w:id="69" w:name="_Toc438532658"/>
            <w:bookmarkStart w:id="70" w:name="_Toc438734008"/>
            <w:bookmarkStart w:id="71" w:name="_Toc438907044"/>
            <w:bookmarkStart w:id="72" w:name="_Toc438907243"/>
            <w:bookmarkStart w:id="73" w:name="_Toc61936880"/>
            <w:r w:rsidRPr="008C106D">
              <w:rPr>
                <w:rFonts w:ascii="Arial" w:hAnsi="Arial" w:cs="Arial"/>
                <w:sz w:val="20"/>
                <w:lang w:val="sq-AL"/>
              </w:rPr>
              <w:t>26</w:t>
            </w:r>
            <w:r w:rsidR="009B7926" w:rsidRPr="008C106D">
              <w:rPr>
                <w:rFonts w:ascii="Arial" w:hAnsi="Arial" w:cs="Arial"/>
                <w:sz w:val="20"/>
                <w:lang w:val="sq-AL"/>
              </w:rPr>
              <w:t xml:space="preserve">. </w:t>
            </w:r>
            <w:bookmarkEnd w:id="68"/>
            <w:bookmarkEnd w:id="69"/>
            <w:bookmarkEnd w:id="70"/>
            <w:bookmarkEnd w:id="71"/>
            <w:bookmarkEnd w:id="72"/>
            <w:bookmarkEnd w:id="73"/>
            <w:r w:rsidR="004B7670" w:rsidRPr="008C106D">
              <w:rPr>
                <w:rFonts w:ascii="Arial" w:hAnsi="Arial" w:cs="Arial"/>
                <w:sz w:val="20"/>
                <w:lang w:val="sq-AL"/>
              </w:rPr>
              <w:t>Kriteri i Dhënies</w:t>
            </w:r>
          </w:p>
        </w:tc>
        <w:tc>
          <w:tcPr>
            <w:tcW w:w="7400" w:type="dxa"/>
          </w:tcPr>
          <w:p w14:paraId="6FE39101" w14:textId="77777777" w:rsidR="009B7926" w:rsidRPr="008C106D" w:rsidRDefault="004D1E75" w:rsidP="00C93944">
            <w:pPr>
              <w:tabs>
                <w:tab w:val="left" w:pos="284"/>
                <w:tab w:val="left" w:pos="709"/>
                <w:tab w:val="left" w:pos="993"/>
              </w:tabs>
              <w:jc w:val="both"/>
              <w:rPr>
                <w:rFonts w:ascii="Arial" w:hAnsi="Arial" w:cs="Arial"/>
                <w:b/>
                <w:color w:val="000000"/>
                <w:sz w:val="20"/>
                <w:szCs w:val="20"/>
                <w:lang w:eastAsia="it-IT"/>
              </w:rPr>
            </w:pPr>
            <w:r w:rsidRPr="008C106D">
              <w:rPr>
                <w:rFonts w:ascii="Arial" w:hAnsi="Arial" w:cs="Arial"/>
                <w:sz w:val="20"/>
              </w:rPr>
              <w:t>26</w:t>
            </w:r>
            <w:r w:rsidR="009B7926" w:rsidRPr="008C106D">
              <w:rPr>
                <w:rFonts w:ascii="Arial" w:hAnsi="Arial" w:cs="Arial"/>
                <w:sz w:val="20"/>
              </w:rPr>
              <w:t xml:space="preserve">.1 </w:t>
            </w:r>
            <w:r w:rsidR="00F307CE" w:rsidRPr="008C106D">
              <w:rPr>
                <w:rFonts w:ascii="Arial" w:hAnsi="Arial" w:cs="Arial"/>
                <w:color w:val="000000"/>
                <w:sz w:val="20"/>
                <w:szCs w:val="20"/>
                <w:lang w:eastAsia="it-IT"/>
              </w:rPr>
              <w:t>Kontrata do te shpërblehet sipas kritereve për dhënien e kontratës siç</w:t>
            </w:r>
            <w:r w:rsidR="00F307CE" w:rsidRPr="008C106D">
              <w:rPr>
                <w:rFonts w:ascii="Arial" w:hAnsi="Arial" w:cs="Arial"/>
                <w:b/>
                <w:color w:val="000000"/>
                <w:sz w:val="20"/>
                <w:szCs w:val="20"/>
                <w:lang w:eastAsia="it-IT"/>
              </w:rPr>
              <w:t xml:space="preserve"> </w:t>
            </w:r>
            <w:r w:rsidR="00F307CE" w:rsidRPr="008C106D">
              <w:rPr>
                <w:rFonts w:ascii="Arial" w:hAnsi="Arial" w:cs="Arial"/>
                <w:color w:val="000000"/>
                <w:sz w:val="20"/>
                <w:szCs w:val="20"/>
                <w:lang w:eastAsia="it-IT"/>
              </w:rPr>
              <w:t xml:space="preserve">janë </w:t>
            </w:r>
            <w:r w:rsidR="00F307CE" w:rsidRPr="008C106D">
              <w:rPr>
                <w:rFonts w:ascii="Arial" w:hAnsi="Arial" w:cs="Arial"/>
                <w:b/>
                <w:color w:val="000000"/>
                <w:sz w:val="20"/>
                <w:szCs w:val="20"/>
                <w:lang w:eastAsia="it-IT"/>
              </w:rPr>
              <w:t xml:space="preserve">shënuar në </w:t>
            </w:r>
            <w:r w:rsidR="00C93944" w:rsidRPr="008C106D">
              <w:rPr>
                <w:rFonts w:ascii="Arial" w:hAnsi="Arial" w:cs="Arial"/>
                <w:b/>
                <w:color w:val="000000"/>
                <w:sz w:val="20"/>
                <w:szCs w:val="20"/>
                <w:lang w:eastAsia="it-IT"/>
              </w:rPr>
              <w:t>F</w:t>
            </w:r>
            <w:r w:rsidR="00F307CE" w:rsidRPr="008C106D">
              <w:rPr>
                <w:rFonts w:ascii="Arial" w:hAnsi="Arial" w:cs="Arial"/>
                <w:b/>
                <w:color w:val="000000"/>
                <w:sz w:val="20"/>
                <w:szCs w:val="20"/>
                <w:lang w:eastAsia="it-IT"/>
              </w:rPr>
              <w:t>D</w:t>
            </w:r>
            <w:r w:rsidR="006A3FF0" w:rsidRPr="008C106D">
              <w:rPr>
                <w:rFonts w:ascii="Arial" w:hAnsi="Arial" w:cs="Arial"/>
                <w:b/>
                <w:color w:val="000000"/>
                <w:sz w:val="20"/>
                <w:szCs w:val="20"/>
                <w:lang w:eastAsia="it-IT"/>
              </w:rPr>
              <w:t>P</w:t>
            </w:r>
            <w:r w:rsidR="00F307CE" w:rsidRPr="008C106D">
              <w:rPr>
                <w:rFonts w:ascii="Arial" w:hAnsi="Arial" w:cs="Arial"/>
                <w:b/>
                <w:color w:val="000000"/>
                <w:sz w:val="20"/>
                <w:szCs w:val="20"/>
                <w:lang w:eastAsia="it-IT"/>
              </w:rPr>
              <w:t>.</w:t>
            </w:r>
          </w:p>
          <w:p w14:paraId="083ED36B" w14:textId="77777777" w:rsidR="0003173C" w:rsidRPr="008C106D" w:rsidRDefault="0003173C" w:rsidP="00C93944">
            <w:pPr>
              <w:tabs>
                <w:tab w:val="left" w:pos="284"/>
                <w:tab w:val="left" w:pos="709"/>
                <w:tab w:val="left" w:pos="993"/>
              </w:tabs>
              <w:jc w:val="both"/>
              <w:rPr>
                <w:rFonts w:ascii="Arial" w:hAnsi="Arial" w:cs="Arial"/>
                <w:sz w:val="20"/>
              </w:rPr>
            </w:pPr>
          </w:p>
        </w:tc>
      </w:tr>
      <w:tr w:rsidR="009B7926" w:rsidRPr="008C106D" w14:paraId="6B69008B" w14:textId="77777777" w:rsidTr="00A71228">
        <w:tc>
          <w:tcPr>
            <w:tcW w:w="2338" w:type="dxa"/>
            <w:tcBorders>
              <w:bottom w:val="nil"/>
            </w:tcBorders>
          </w:tcPr>
          <w:p w14:paraId="02FFC2D1" w14:textId="77777777" w:rsidR="009B7926" w:rsidRPr="008C106D" w:rsidRDefault="00E56514" w:rsidP="004B7670">
            <w:pPr>
              <w:pStyle w:val="Sec1-Clauses"/>
              <w:numPr>
                <w:ilvl w:val="0"/>
                <w:numId w:val="0"/>
              </w:numPr>
              <w:spacing w:before="0" w:after="200"/>
              <w:ind w:left="432" w:hanging="432"/>
              <w:rPr>
                <w:rFonts w:ascii="Arial" w:hAnsi="Arial" w:cs="Arial"/>
                <w:sz w:val="20"/>
                <w:lang w:val="sq-AL"/>
              </w:rPr>
            </w:pPr>
            <w:r w:rsidRPr="008C106D">
              <w:rPr>
                <w:rFonts w:ascii="Arial" w:hAnsi="Arial" w:cs="Arial"/>
                <w:sz w:val="20"/>
                <w:lang w:val="sq-AL"/>
              </w:rPr>
              <w:t>27</w:t>
            </w:r>
            <w:r w:rsidR="009B7926" w:rsidRPr="008C106D">
              <w:rPr>
                <w:rFonts w:ascii="Arial" w:hAnsi="Arial" w:cs="Arial"/>
                <w:sz w:val="20"/>
                <w:lang w:val="sq-AL"/>
              </w:rPr>
              <w:t xml:space="preserve">. </w:t>
            </w:r>
            <w:r w:rsidR="004B7670" w:rsidRPr="008C106D">
              <w:rPr>
                <w:rFonts w:ascii="Arial" w:hAnsi="Arial" w:cs="Arial"/>
                <w:sz w:val="20"/>
                <w:lang w:val="sq-AL"/>
              </w:rPr>
              <w:t>Ankesat</w:t>
            </w:r>
          </w:p>
        </w:tc>
        <w:tc>
          <w:tcPr>
            <w:tcW w:w="7400" w:type="dxa"/>
          </w:tcPr>
          <w:p w14:paraId="28E16EEB" w14:textId="77777777" w:rsidR="009B7926" w:rsidRPr="008C106D" w:rsidRDefault="00E56514" w:rsidP="000A109B">
            <w:pPr>
              <w:jc w:val="both"/>
              <w:textAlignment w:val="top"/>
              <w:rPr>
                <w:rFonts w:ascii="Arial" w:hAnsi="Arial" w:cs="Arial"/>
                <w:sz w:val="20"/>
              </w:rPr>
            </w:pPr>
            <w:r w:rsidRPr="008C106D">
              <w:rPr>
                <w:rFonts w:ascii="Arial" w:hAnsi="Arial" w:cs="Arial"/>
                <w:sz w:val="20"/>
              </w:rPr>
              <w:t>27</w:t>
            </w:r>
            <w:r w:rsidR="00CE7B74" w:rsidRPr="008C106D">
              <w:rPr>
                <w:rFonts w:ascii="Arial" w:hAnsi="Arial" w:cs="Arial"/>
                <w:sz w:val="20"/>
              </w:rPr>
              <w:t>.1</w:t>
            </w:r>
            <w:r w:rsidR="009B7926" w:rsidRPr="008C106D">
              <w:rPr>
                <w:rFonts w:ascii="Arial" w:hAnsi="Arial" w:cs="Arial"/>
                <w:sz w:val="20"/>
              </w:rPr>
              <w:t xml:space="preserve"> </w:t>
            </w:r>
            <w:r w:rsidR="00B90553" w:rsidRPr="008C106D">
              <w:rPr>
                <w:rFonts w:ascii="Arial" w:hAnsi="Arial" w:cs="Arial"/>
                <w:sz w:val="20"/>
              </w:rPr>
              <w:t xml:space="preserve">Kundër çdo vendimi të marrë nga autoriteti kontraktues çdo palë e interesuar mund të parashtrojë ankesë pranë </w:t>
            </w:r>
            <w:r w:rsidR="00CE7B74" w:rsidRPr="008C106D">
              <w:rPr>
                <w:rFonts w:ascii="Arial" w:hAnsi="Arial" w:cs="Arial"/>
                <w:sz w:val="20"/>
              </w:rPr>
              <w:t xml:space="preserve">AK </w:t>
            </w:r>
            <w:r w:rsidR="000A109B">
              <w:rPr>
                <w:rFonts w:ascii="Arial" w:hAnsi="Arial" w:cs="Arial"/>
                <w:sz w:val="20"/>
              </w:rPr>
              <w:t>– NH “Ib</w:t>
            </w:r>
            <w:r w:rsidR="000A109B" w:rsidRPr="000A109B">
              <w:rPr>
                <w:rFonts w:ascii="Arial" w:hAnsi="Arial" w:cs="Arial"/>
                <w:sz w:val="20"/>
              </w:rPr>
              <w:t>ë</w:t>
            </w:r>
            <w:r w:rsidR="000A109B">
              <w:rPr>
                <w:rFonts w:ascii="Arial" w:hAnsi="Arial" w:cs="Arial"/>
                <w:sz w:val="20"/>
              </w:rPr>
              <w:t xml:space="preserve">r Lepenc” </w:t>
            </w:r>
            <w:r w:rsidR="00CE7B74" w:rsidRPr="008C106D">
              <w:rPr>
                <w:rFonts w:ascii="Arial" w:hAnsi="Arial" w:cs="Arial"/>
                <w:sz w:val="20"/>
              </w:rPr>
              <w:t>sh.a.</w:t>
            </w:r>
            <w:r w:rsidR="00B90553" w:rsidRPr="008C106D">
              <w:rPr>
                <w:rFonts w:ascii="Arial" w:hAnsi="Arial" w:cs="Arial"/>
                <w:sz w:val="20"/>
              </w:rPr>
              <w:t xml:space="preserve"> Ankesa duhet të dorëzohet vetëm pas udhëheqjes së një procedure paraprake për zgjidhje të mosmarrëveshjes.</w:t>
            </w:r>
          </w:p>
        </w:tc>
      </w:tr>
    </w:tbl>
    <w:p w14:paraId="3646B6CE" w14:textId="77777777" w:rsidR="009B7926" w:rsidRPr="008C106D" w:rsidRDefault="009B7926" w:rsidP="009B7926">
      <w:pPr>
        <w:rPr>
          <w:rFonts w:ascii="Arial" w:hAnsi="Arial" w:cs="Arial"/>
        </w:rPr>
      </w:pPr>
    </w:p>
    <w:p w14:paraId="51DFBC4D" w14:textId="77777777" w:rsidR="00C93944" w:rsidRDefault="00C93944" w:rsidP="009B7926">
      <w:pPr>
        <w:rPr>
          <w:rFonts w:ascii="Arial" w:hAnsi="Arial" w:cs="Arial"/>
        </w:rPr>
      </w:pPr>
    </w:p>
    <w:p w14:paraId="0F47AA0C" w14:textId="77777777" w:rsidR="00EE418B" w:rsidRDefault="00EE418B" w:rsidP="009B7926">
      <w:pPr>
        <w:rPr>
          <w:rFonts w:ascii="Arial" w:hAnsi="Arial" w:cs="Arial"/>
        </w:rPr>
      </w:pPr>
    </w:p>
    <w:p w14:paraId="4B533A31" w14:textId="77777777" w:rsidR="003314DD" w:rsidRDefault="003314DD" w:rsidP="009B7926">
      <w:pPr>
        <w:rPr>
          <w:rFonts w:ascii="Arial" w:hAnsi="Arial" w:cs="Arial"/>
        </w:rPr>
      </w:pPr>
    </w:p>
    <w:p w14:paraId="52EC4D9B" w14:textId="77777777" w:rsidR="003314DD" w:rsidRDefault="003314DD" w:rsidP="009B7926">
      <w:pPr>
        <w:rPr>
          <w:rFonts w:ascii="Arial" w:hAnsi="Arial" w:cs="Arial"/>
        </w:rPr>
      </w:pPr>
    </w:p>
    <w:p w14:paraId="4E6A0B0D" w14:textId="77777777" w:rsidR="003314DD" w:rsidRDefault="003314DD" w:rsidP="009B7926">
      <w:pPr>
        <w:rPr>
          <w:rFonts w:ascii="Arial" w:hAnsi="Arial" w:cs="Arial"/>
        </w:rPr>
      </w:pPr>
    </w:p>
    <w:p w14:paraId="5536C019" w14:textId="77777777" w:rsidR="003314DD" w:rsidRDefault="003314DD" w:rsidP="009B7926">
      <w:pPr>
        <w:rPr>
          <w:rFonts w:ascii="Arial" w:hAnsi="Arial" w:cs="Arial"/>
        </w:rPr>
      </w:pPr>
    </w:p>
    <w:p w14:paraId="307458C6" w14:textId="77777777" w:rsidR="003314DD" w:rsidRDefault="003314DD" w:rsidP="009B7926">
      <w:pPr>
        <w:rPr>
          <w:rFonts w:ascii="Arial" w:hAnsi="Arial" w:cs="Arial"/>
        </w:rPr>
      </w:pPr>
    </w:p>
    <w:p w14:paraId="7A7E67A9" w14:textId="77777777" w:rsidR="003314DD" w:rsidRDefault="003314DD" w:rsidP="009B7926">
      <w:pPr>
        <w:rPr>
          <w:rFonts w:ascii="Arial" w:hAnsi="Arial" w:cs="Arial"/>
        </w:rPr>
      </w:pPr>
    </w:p>
    <w:p w14:paraId="5E5BC663" w14:textId="77777777" w:rsidR="003314DD" w:rsidRDefault="003314DD" w:rsidP="009B7926">
      <w:pPr>
        <w:rPr>
          <w:rFonts w:ascii="Arial" w:hAnsi="Arial" w:cs="Arial"/>
        </w:rPr>
      </w:pPr>
    </w:p>
    <w:p w14:paraId="01D6B7E2" w14:textId="77777777" w:rsidR="003314DD" w:rsidRDefault="003314DD" w:rsidP="009B7926">
      <w:pPr>
        <w:rPr>
          <w:rFonts w:ascii="Arial" w:hAnsi="Arial" w:cs="Arial"/>
        </w:rPr>
      </w:pPr>
    </w:p>
    <w:p w14:paraId="25590C81" w14:textId="77777777" w:rsidR="003314DD" w:rsidRDefault="003314DD" w:rsidP="009B7926">
      <w:pPr>
        <w:rPr>
          <w:rFonts w:ascii="Arial" w:hAnsi="Arial" w:cs="Arial"/>
        </w:rPr>
      </w:pPr>
    </w:p>
    <w:p w14:paraId="64417B91" w14:textId="77777777" w:rsidR="003314DD" w:rsidRDefault="003314DD" w:rsidP="009B7926">
      <w:pPr>
        <w:rPr>
          <w:rFonts w:ascii="Arial" w:hAnsi="Arial" w:cs="Arial"/>
        </w:rPr>
      </w:pPr>
    </w:p>
    <w:p w14:paraId="3F2E5E31" w14:textId="77777777" w:rsidR="003314DD" w:rsidRPr="008C106D" w:rsidRDefault="003314DD" w:rsidP="009B7926">
      <w:pPr>
        <w:rPr>
          <w:rFonts w:ascii="Arial" w:hAnsi="Arial" w:cs="Arial"/>
        </w:rPr>
      </w:pPr>
    </w:p>
    <w:p w14:paraId="70E04295" w14:textId="77777777" w:rsidR="009B7926" w:rsidRPr="008C106D" w:rsidRDefault="008B7852" w:rsidP="009B7926">
      <w:pPr>
        <w:pStyle w:val="Heading1"/>
        <w:numPr>
          <w:ilvl w:val="0"/>
          <w:numId w:val="0"/>
        </w:numPr>
        <w:rPr>
          <w:rFonts w:ascii="Arial" w:hAnsi="Arial" w:cs="Arial"/>
        </w:rPr>
      </w:pPr>
      <w:bookmarkStart w:id="74" w:name="_Toc287273188"/>
      <w:bookmarkStart w:id="75" w:name="_Toc489257659"/>
      <w:r w:rsidRPr="008C106D">
        <w:rPr>
          <w:rFonts w:ascii="Arial" w:hAnsi="Arial" w:cs="Arial"/>
          <w:u w:val="single"/>
        </w:rPr>
        <w:lastRenderedPageBreak/>
        <w:t>PJESA</w:t>
      </w:r>
      <w:r w:rsidR="009B7926" w:rsidRPr="008C106D">
        <w:rPr>
          <w:rFonts w:ascii="Arial" w:hAnsi="Arial" w:cs="Arial"/>
          <w:u w:val="single"/>
        </w:rPr>
        <w:t xml:space="preserve"> II:</w:t>
      </w:r>
      <w:r w:rsidR="009B7926" w:rsidRPr="008C106D">
        <w:rPr>
          <w:rFonts w:ascii="Arial" w:hAnsi="Arial" w:cs="Arial"/>
        </w:rPr>
        <w:t xml:space="preserve">  </w:t>
      </w:r>
      <w:r w:rsidR="009B7926" w:rsidRPr="008C106D">
        <w:rPr>
          <w:rFonts w:ascii="Arial" w:hAnsi="Arial" w:cs="Arial"/>
        </w:rPr>
        <w:tab/>
      </w:r>
      <w:r w:rsidR="009B7926" w:rsidRPr="008C106D">
        <w:rPr>
          <w:rFonts w:ascii="Arial" w:hAnsi="Arial" w:cs="Arial"/>
        </w:rPr>
        <w:tab/>
      </w:r>
      <w:r w:rsidR="00C93944" w:rsidRPr="008C106D">
        <w:rPr>
          <w:rFonts w:ascii="Arial" w:hAnsi="Arial" w:cs="Arial"/>
        </w:rPr>
        <w:t>FLETA</w:t>
      </w:r>
      <w:r w:rsidRPr="008C106D">
        <w:rPr>
          <w:rFonts w:ascii="Arial" w:hAnsi="Arial" w:cs="Arial"/>
        </w:rPr>
        <w:t xml:space="preserve"> E TË DHËNAVE  PËR  PARAKUALIFIKIM</w:t>
      </w:r>
      <w:r w:rsidR="009B7926" w:rsidRPr="008C106D">
        <w:rPr>
          <w:rFonts w:ascii="Arial" w:hAnsi="Arial" w:cs="Arial"/>
        </w:rPr>
        <w:t xml:space="preserve"> (</w:t>
      </w:r>
      <w:r w:rsidR="00C93944" w:rsidRPr="008C106D">
        <w:rPr>
          <w:rFonts w:ascii="Arial" w:hAnsi="Arial" w:cs="Arial"/>
        </w:rPr>
        <w:t>F</w:t>
      </w:r>
      <w:r w:rsidRPr="008C106D">
        <w:rPr>
          <w:rFonts w:ascii="Arial" w:hAnsi="Arial" w:cs="Arial"/>
        </w:rPr>
        <w:t>DP</w:t>
      </w:r>
      <w:r w:rsidR="009B7926" w:rsidRPr="008C106D">
        <w:rPr>
          <w:rFonts w:ascii="Arial" w:hAnsi="Arial" w:cs="Arial"/>
        </w:rPr>
        <w:t>)</w:t>
      </w:r>
      <w:bookmarkEnd w:id="74"/>
      <w:bookmarkEnd w:id="75"/>
    </w:p>
    <w:p w14:paraId="66674497" w14:textId="77777777" w:rsidR="009B7926" w:rsidRPr="008C106D" w:rsidRDefault="008B7852" w:rsidP="00E51957">
      <w:pPr>
        <w:suppressAutoHyphens/>
        <w:jc w:val="both"/>
        <w:rPr>
          <w:rFonts w:ascii="Arial" w:hAnsi="Arial" w:cs="Arial"/>
          <w:sz w:val="20"/>
          <w:szCs w:val="20"/>
        </w:rPr>
      </w:pPr>
      <w:r w:rsidRPr="008C106D">
        <w:rPr>
          <w:rFonts w:ascii="Arial" w:hAnsi="Arial" w:cs="Arial"/>
          <w:sz w:val="20"/>
          <w:szCs w:val="20"/>
        </w:rPr>
        <w:t xml:space="preserve">Të dhënat e mëposhtme specifike do të plotësojë, të shtojnë, ose të ndryshojnë dispozitat në Udhëzimet për </w:t>
      </w:r>
      <w:r w:rsidR="00DA7B76" w:rsidRPr="008C106D">
        <w:rPr>
          <w:rFonts w:ascii="Arial" w:hAnsi="Arial" w:cs="Arial"/>
          <w:sz w:val="20"/>
          <w:szCs w:val="20"/>
        </w:rPr>
        <w:t>Kandidatet</w:t>
      </w:r>
      <w:r w:rsidRPr="008C106D">
        <w:rPr>
          <w:rFonts w:ascii="Arial" w:hAnsi="Arial" w:cs="Arial"/>
          <w:sz w:val="20"/>
          <w:szCs w:val="20"/>
        </w:rPr>
        <w:t xml:space="preserve">. </w:t>
      </w:r>
      <w:r w:rsidR="00DA7B76" w:rsidRPr="008C106D">
        <w:rPr>
          <w:rStyle w:val="longtext"/>
          <w:rFonts w:ascii="Arial" w:hAnsi="Arial" w:cs="Arial"/>
          <w:color w:val="000000"/>
          <w:sz w:val="20"/>
          <w:shd w:val="clear" w:color="auto" w:fill="FFFFFF"/>
        </w:rPr>
        <w:t>Kurdo qe paraqitet ndonjë mospërputhje</w:t>
      </w:r>
      <w:r w:rsidRPr="008C106D">
        <w:rPr>
          <w:rFonts w:ascii="Arial" w:hAnsi="Arial" w:cs="Arial"/>
          <w:sz w:val="20"/>
          <w:szCs w:val="20"/>
        </w:rPr>
        <w:t xml:space="preserve">, dispozitat këtu do të mbizotërojnë mbi ato në Udhëzimet për </w:t>
      </w:r>
      <w:r w:rsidR="00DA7B76" w:rsidRPr="008C106D">
        <w:rPr>
          <w:rFonts w:ascii="Arial" w:hAnsi="Arial" w:cs="Arial"/>
          <w:sz w:val="20"/>
          <w:szCs w:val="20"/>
        </w:rPr>
        <w:t>Kandidatet</w:t>
      </w:r>
      <w:r w:rsidR="00E51957" w:rsidRPr="008C106D">
        <w:rPr>
          <w:rFonts w:ascii="Arial" w:hAnsi="Arial" w:cs="Arial"/>
          <w:sz w:val="20"/>
          <w:szCs w:val="20"/>
        </w:rPr>
        <w:t>.</w:t>
      </w:r>
      <w:r w:rsidR="009B7926" w:rsidRPr="008C106D">
        <w:rPr>
          <w:rFonts w:ascii="Arial" w:hAnsi="Arial" w:cs="Arial"/>
          <w:sz w:val="20"/>
          <w:szCs w:val="20"/>
        </w:rPr>
        <w:t xml:space="preserve"> </w:t>
      </w:r>
    </w:p>
    <w:p w14:paraId="22BF3571" w14:textId="77777777" w:rsidR="009B7926" w:rsidRPr="008C106D" w:rsidRDefault="009B7926" w:rsidP="009B7926">
      <w:pPr>
        <w:suppressAutoHyphens/>
        <w:rPr>
          <w:rFonts w:ascii="Arial" w:hAnsi="Arial" w:cs="Arial"/>
          <w:sz w:val="20"/>
          <w:szCs w:val="20"/>
        </w:rPr>
      </w:pP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986"/>
        <w:gridCol w:w="7576"/>
      </w:tblGrid>
      <w:tr w:rsidR="009B7926" w:rsidRPr="008C106D" w14:paraId="1DFEC33B" w14:textId="77777777" w:rsidTr="0006293E">
        <w:trPr>
          <w:cantSplit/>
          <w:trHeight w:val="299"/>
          <w:jc w:val="center"/>
        </w:trPr>
        <w:tc>
          <w:tcPr>
            <w:tcW w:w="3403" w:type="dxa"/>
            <w:gridSpan w:val="2"/>
          </w:tcPr>
          <w:p w14:paraId="1C71E8B3" w14:textId="77777777" w:rsidR="009B7926" w:rsidRPr="008C106D" w:rsidRDefault="005803D9" w:rsidP="005B47D1">
            <w:pPr>
              <w:pStyle w:val="BodyText"/>
              <w:rPr>
                <w:rFonts w:ascii="Arial" w:hAnsi="Arial" w:cs="Arial"/>
                <w:sz w:val="20"/>
                <w:u w:val="none"/>
              </w:rPr>
            </w:pPr>
            <w:r w:rsidRPr="008C106D">
              <w:rPr>
                <w:rFonts w:ascii="Arial" w:hAnsi="Arial" w:cs="Arial"/>
                <w:sz w:val="20"/>
                <w:u w:val="none"/>
              </w:rPr>
              <w:t xml:space="preserve">Udhëzimet për </w:t>
            </w:r>
            <w:r w:rsidR="005B47D1" w:rsidRPr="008C106D">
              <w:rPr>
                <w:rFonts w:ascii="Arial" w:hAnsi="Arial" w:cs="Arial"/>
                <w:sz w:val="20"/>
                <w:u w:val="none"/>
              </w:rPr>
              <w:t>Kandidatet</w:t>
            </w:r>
          </w:p>
        </w:tc>
        <w:tc>
          <w:tcPr>
            <w:tcW w:w="7576" w:type="dxa"/>
          </w:tcPr>
          <w:p w14:paraId="58F8DACA" w14:textId="77777777" w:rsidR="005803D9" w:rsidRPr="008C106D" w:rsidRDefault="005803D9" w:rsidP="0006293E">
            <w:pPr>
              <w:pStyle w:val="BodyText"/>
              <w:jc w:val="left"/>
              <w:rPr>
                <w:rFonts w:ascii="Arial" w:hAnsi="Arial" w:cs="Arial"/>
                <w:sz w:val="20"/>
                <w:u w:val="none"/>
              </w:rPr>
            </w:pPr>
            <w:r w:rsidRPr="008C106D">
              <w:rPr>
                <w:rFonts w:ascii="Arial" w:hAnsi="Arial" w:cs="Arial"/>
                <w:sz w:val="20"/>
                <w:u w:val="none"/>
              </w:rPr>
              <w:t xml:space="preserve">Përmirësimet/Ndryshimet e Neneve relevante te Udhëzimeve për </w:t>
            </w:r>
            <w:r w:rsidR="0006293E" w:rsidRPr="008C106D">
              <w:rPr>
                <w:rFonts w:ascii="Arial" w:hAnsi="Arial" w:cs="Arial"/>
                <w:sz w:val="20"/>
                <w:u w:val="none"/>
              </w:rPr>
              <w:t>Kandidatet</w:t>
            </w:r>
          </w:p>
          <w:p w14:paraId="5DEE6753" w14:textId="77777777" w:rsidR="009B7926" w:rsidRPr="008C106D" w:rsidRDefault="009B7926" w:rsidP="00093DFE">
            <w:pPr>
              <w:pStyle w:val="BodyText"/>
              <w:rPr>
                <w:rFonts w:ascii="Arial" w:hAnsi="Arial" w:cs="Arial"/>
                <w:sz w:val="20"/>
                <w:u w:val="none"/>
              </w:rPr>
            </w:pPr>
          </w:p>
        </w:tc>
      </w:tr>
      <w:tr w:rsidR="009B7926" w:rsidRPr="008C106D" w14:paraId="72381C2C" w14:textId="77777777" w:rsidTr="0006293E">
        <w:trPr>
          <w:cantSplit/>
          <w:trHeight w:val="203"/>
          <w:jc w:val="center"/>
        </w:trPr>
        <w:tc>
          <w:tcPr>
            <w:tcW w:w="2417" w:type="dxa"/>
          </w:tcPr>
          <w:p w14:paraId="51946D5F" w14:textId="77777777" w:rsidR="009B7926" w:rsidRPr="008C106D" w:rsidRDefault="005803D9" w:rsidP="00093DFE">
            <w:pPr>
              <w:pStyle w:val="BodyText"/>
              <w:rPr>
                <w:rFonts w:ascii="Arial" w:hAnsi="Arial" w:cs="Arial"/>
                <w:sz w:val="20"/>
                <w:u w:val="none"/>
              </w:rPr>
            </w:pPr>
            <w:r w:rsidRPr="008C106D">
              <w:rPr>
                <w:rFonts w:ascii="Arial" w:hAnsi="Arial" w:cs="Arial"/>
                <w:sz w:val="20"/>
                <w:u w:val="none"/>
              </w:rPr>
              <w:t>Përshkrimi i Nenit</w:t>
            </w:r>
            <w:r w:rsidR="009B7926" w:rsidRPr="008C106D">
              <w:rPr>
                <w:rFonts w:ascii="Arial" w:hAnsi="Arial" w:cs="Arial"/>
                <w:sz w:val="20"/>
                <w:u w:val="none"/>
              </w:rPr>
              <w:t xml:space="preserve"> </w:t>
            </w:r>
          </w:p>
        </w:tc>
        <w:tc>
          <w:tcPr>
            <w:tcW w:w="986" w:type="dxa"/>
          </w:tcPr>
          <w:p w14:paraId="4634C588" w14:textId="77777777" w:rsidR="009B7926" w:rsidRPr="008C106D" w:rsidRDefault="005803D9" w:rsidP="00093DFE">
            <w:pPr>
              <w:pStyle w:val="BodyText"/>
              <w:rPr>
                <w:rFonts w:ascii="Arial" w:hAnsi="Arial" w:cs="Arial"/>
                <w:sz w:val="20"/>
                <w:u w:val="none"/>
              </w:rPr>
            </w:pPr>
            <w:r w:rsidRPr="008C106D">
              <w:rPr>
                <w:rFonts w:ascii="Arial" w:hAnsi="Arial" w:cs="Arial"/>
                <w:sz w:val="20"/>
                <w:u w:val="none"/>
              </w:rPr>
              <w:t>Nr. i Nenit</w:t>
            </w:r>
          </w:p>
        </w:tc>
        <w:tc>
          <w:tcPr>
            <w:tcW w:w="7576" w:type="dxa"/>
          </w:tcPr>
          <w:p w14:paraId="718ABB16" w14:textId="77777777" w:rsidR="009B7926" w:rsidRPr="008C106D" w:rsidRDefault="009B7926" w:rsidP="00093DFE">
            <w:pPr>
              <w:pStyle w:val="BodyText"/>
              <w:rPr>
                <w:rFonts w:ascii="Arial" w:hAnsi="Arial" w:cs="Arial"/>
                <w:sz w:val="20"/>
                <w:u w:val="none"/>
              </w:rPr>
            </w:pPr>
          </w:p>
        </w:tc>
      </w:tr>
      <w:tr w:rsidR="009B7926" w:rsidRPr="008C106D" w14:paraId="51E48C21" w14:textId="77777777" w:rsidTr="0006293E">
        <w:trPr>
          <w:trHeight w:val="3022"/>
          <w:jc w:val="center"/>
        </w:trPr>
        <w:tc>
          <w:tcPr>
            <w:tcW w:w="2417" w:type="dxa"/>
          </w:tcPr>
          <w:p w14:paraId="6D9DB473" w14:textId="77777777" w:rsidR="009B7926" w:rsidRPr="008C106D" w:rsidRDefault="007A0FBD" w:rsidP="007A0FBD">
            <w:pPr>
              <w:spacing w:before="120"/>
              <w:rPr>
                <w:rFonts w:ascii="Arial" w:hAnsi="Arial" w:cs="Arial"/>
                <w:bCs/>
                <w:sz w:val="20"/>
              </w:rPr>
            </w:pPr>
            <w:r w:rsidRPr="008C106D">
              <w:rPr>
                <w:rFonts w:ascii="Arial" w:hAnsi="Arial" w:cs="Arial"/>
                <w:sz w:val="20"/>
              </w:rPr>
              <w:t>Fushëveprimi i</w:t>
            </w:r>
            <w:r w:rsidR="005803D9" w:rsidRPr="008C106D">
              <w:rPr>
                <w:rFonts w:ascii="Arial" w:hAnsi="Arial" w:cs="Arial"/>
                <w:sz w:val="20"/>
              </w:rPr>
              <w:t xml:space="preserve"> Aplikacionit</w:t>
            </w:r>
          </w:p>
        </w:tc>
        <w:tc>
          <w:tcPr>
            <w:tcW w:w="986" w:type="dxa"/>
          </w:tcPr>
          <w:p w14:paraId="56209257" w14:textId="77777777" w:rsidR="009B7926" w:rsidRPr="008C106D" w:rsidRDefault="009B7926" w:rsidP="00093DFE">
            <w:pPr>
              <w:pStyle w:val="BodyText"/>
              <w:rPr>
                <w:rFonts w:ascii="Arial" w:hAnsi="Arial" w:cs="Arial"/>
                <w:b w:val="0"/>
                <w:sz w:val="20"/>
                <w:u w:val="none"/>
              </w:rPr>
            </w:pPr>
            <w:r w:rsidRPr="008C106D">
              <w:rPr>
                <w:rFonts w:ascii="Arial" w:hAnsi="Arial" w:cs="Arial"/>
                <w:b w:val="0"/>
                <w:sz w:val="20"/>
                <w:u w:val="none"/>
              </w:rPr>
              <w:t>1.1</w:t>
            </w:r>
          </w:p>
        </w:tc>
        <w:tc>
          <w:tcPr>
            <w:tcW w:w="7576" w:type="dxa"/>
          </w:tcPr>
          <w:p w14:paraId="3A9B0978" w14:textId="77777777" w:rsidR="00B60835" w:rsidRPr="008C106D" w:rsidRDefault="005803D9" w:rsidP="00093DFE">
            <w:pPr>
              <w:tabs>
                <w:tab w:val="right" w:pos="7272"/>
              </w:tabs>
              <w:spacing w:before="120" w:after="120"/>
              <w:rPr>
                <w:rFonts w:ascii="Arial" w:hAnsi="Arial" w:cs="Arial"/>
                <w:b/>
                <w:sz w:val="20"/>
              </w:rPr>
            </w:pPr>
            <w:r w:rsidRPr="008C106D">
              <w:rPr>
                <w:rFonts w:ascii="Arial" w:hAnsi="Arial" w:cs="Arial"/>
                <w:b/>
                <w:sz w:val="20"/>
              </w:rPr>
              <w:t>Autoriteti Kontraktues (AK) është</w:t>
            </w:r>
            <w:r w:rsidR="00B60835" w:rsidRPr="008C106D">
              <w:rPr>
                <w:rFonts w:ascii="Arial" w:hAnsi="Arial" w:cs="Arial"/>
                <w:b/>
                <w:sz w:val="20"/>
              </w:rPr>
              <w:t xml:space="preserve">: </w:t>
            </w:r>
          </w:p>
          <w:p w14:paraId="68C70FB7" w14:textId="77777777" w:rsidR="00B60835" w:rsidRPr="008C106D" w:rsidRDefault="005803D9" w:rsidP="00093DFE">
            <w:pPr>
              <w:tabs>
                <w:tab w:val="right" w:pos="7272"/>
              </w:tabs>
              <w:spacing w:before="120" w:after="120"/>
              <w:rPr>
                <w:rFonts w:ascii="Arial" w:hAnsi="Arial" w:cs="Arial"/>
                <w:i/>
                <w:iCs/>
                <w:sz w:val="20"/>
              </w:rPr>
            </w:pPr>
            <w:r w:rsidRPr="008C106D">
              <w:rPr>
                <w:rFonts w:ascii="Arial" w:hAnsi="Arial" w:cs="Arial"/>
                <w:b/>
                <w:bCs/>
                <w:sz w:val="20"/>
              </w:rPr>
              <w:t>Emri i AK</w:t>
            </w:r>
            <w:r w:rsidR="00B60835" w:rsidRPr="008C106D">
              <w:rPr>
                <w:rFonts w:ascii="Arial" w:hAnsi="Arial" w:cs="Arial"/>
                <w:sz w:val="20"/>
              </w:rPr>
              <w:t xml:space="preserve">: </w:t>
            </w:r>
            <w:r w:rsidR="003314DD">
              <w:rPr>
                <w:rFonts w:ascii="Arial" w:hAnsi="Arial" w:cs="Arial"/>
                <w:i/>
                <w:iCs/>
                <w:sz w:val="20"/>
              </w:rPr>
              <w:t>NH “Ib</w:t>
            </w:r>
            <w:r w:rsidR="003314DD" w:rsidRPr="003314DD">
              <w:rPr>
                <w:rFonts w:ascii="Arial" w:hAnsi="Arial" w:cs="Arial"/>
                <w:i/>
                <w:iCs/>
                <w:sz w:val="20"/>
              </w:rPr>
              <w:t>ë</w:t>
            </w:r>
            <w:r w:rsidR="003314DD">
              <w:rPr>
                <w:rFonts w:ascii="Arial" w:hAnsi="Arial" w:cs="Arial"/>
                <w:i/>
                <w:iCs/>
                <w:sz w:val="20"/>
              </w:rPr>
              <w:t>r Lepenc” S</w:t>
            </w:r>
            <w:r w:rsidR="00CE7B74" w:rsidRPr="008C106D">
              <w:rPr>
                <w:rFonts w:ascii="Arial" w:hAnsi="Arial" w:cs="Arial"/>
                <w:i/>
                <w:iCs/>
                <w:sz w:val="20"/>
              </w:rPr>
              <w:t>h.a.</w:t>
            </w:r>
          </w:p>
          <w:p w14:paraId="37B2D87E" w14:textId="77777777" w:rsidR="00B60835" w:rsidRPr="008C106D" w:rsidRDefault="005803D9" w:rsidP="00093DFE">
            <w:pPr>
              <w:tabs>
                <w:tab w:val="right" w:pos="7272"/>
              </w:tabs>
              <w:spacing w:before="120" w:after="120"/>
              <w:rPr>
                <w:rFonts w:ascii="Arial" w:hAnsi="Arial" w:cs="Arial"/>
                <w:i/>
                <w:iCs/>
                <w:sz w:val="20"/>
              </w:rPr>
            </w:pPr>
            <w:r w:rsidRPr="008C106D">
              <w:rPr>
                <w:rFonts w:ascii="Arial" w:hAnsi="Arial" w:cs="Arial"/>
                <w:b/>
                <w:bCs/>
                <w:sz w:val="20"/>
              </w:rPr>
              <w:t>Adresa e AK</w:t>
            </w:r>
            <w:r w:rsidR="00B60835" w:rsidRPr="008C106D">
              <w:rPr>
                <w:rFonts w:ascii="Arial" w:hAnsi="Arial" w:cs="Arial"/>
                <w:bCs/>
                <w:sz w:val="20"/>
              </w:rPr>
              <w:t>:</w:t>
            </w:r>
            <w:r w:rsidR="00B60835" w:rsidRPr="008C106D">
              <w:rPr>
                <w:rFonts w:ascii="Arial" w:hAnsi="Arial" w:cs="Arial"/>
                <w:i/>
                <w:iCs/>
                <w:sz w:val="20"/>
              </w:rPr>
              <w:t xml:space="preserve"> </w:t>
            </w:r>
            <w:r w:rsidR="003314DD">
              <w:rPr>
                <w:rFonts w:ascii="Arial" w:hAnsi="Arial" w:cs="Arial"/>
                <w:i/>
                <w:iCs/>
                <w:sz w:val="20"/>
              </w:rPr>
              <w:t>Sheshi “Bill Klinton” nr. 13</w:t>
            </w:r>
          </w:p>
          <w:p w14:paraId="63281AA9" w14:textId="77777777" w:rsidR="00B60835" w:rsidRPr="008C106D" w:rsidRDefault="005803D9" w:rsidP="00093DFE">
            <w:pPr>
              <w:tabs>
                <w:tab w:val="right" w:pos="7272"/>
              </w:tabs>
              <w:spacing w:before="120" w:after="120"/>
              <w:rPr>
                <w:rFonts w:ascii="Arial" w:hAnsi="Arial" w:cs="Arial"/>
                <w:sz w:val="20"/>
              </w:rPr>
            </w:pPr>
            <w:r w:rsidRPr="008C106D">
              <w:rPr>
                <w:rStyle w:val="Hyperlink"/>
                <w:rFonts w:ascii="Arial" w:hAnsi="Arial" w:cs="Arial"/>
                <w:b/>
                <w:color w:val="auto"/>
                <w:sz w:val="20"/>
                <w:u w:val="none"/>
              </w:rPr>
              <w:t>Qyteti</w:t>
            </w:r>
            <w:r w:rsidR="00B60835" w:rsidRPr="008C106D">
              <w:rPr>
                <w:rFonts w:ascii="Arial" w:hAnsi="Arial" w:cs="Arial"/>
                <w:b/>
                <w:sz w:val="20"/>
              </w:rPr>
              <w:t>:</w:t>
            </w:r>
            <w:r w:rsidR="00B60835" w:rsidRPr="008C106D">
              <w:rPr>
                <w:rFonts w:ascii="Arial" w:hAnsi="Arial" w:cs="Arial"/>
                <w:sz w:val="20"/>
              </w:rPr>
              <w:t xml:space="preserve"> </w:t>
            </w:r>
            <w:r w:rsidR="00CE7B74" w:rsidRPr="008C106D">
              <w:rPr>
                <w:rFonts w:ascii="Arial" w:hAnsi="Arial" w:cs="Arial"/>
                <w:i/>
                <w:sz w:val="20"/>
              </w:rPr>
              <w:t>Prishtinë</w:t>
            </w:r>
          </w:p>
          <w:p w14:paraId="1493AAC7" w14:textId="77777777" w:rsidR="00B60835" w:rsidRPr="008C106D" w:rsidRDefault="005803D9" w:rsidP="00093DFE">
            <w:pPr>
              <w:tabs>
                <w:tab w:val="right" w:pos="7272"/>
              </w:tabs>
              <w:spacing w:before="120" w:after="120"/>
              <w:rPr>
                <w:rFonts w:ascii="Arial" w:hAnsi="Arial" w:cs="Arial"/>
                <w:sz w:val="20"/>
              </w:rPr>
            </w:pPr>
            <w:r w:rsidRPr="008C106D">
              <w:rPr>
                <w:rStyle w:val="Hyperlink"/>
                <w:rFonts w:ascii="Arial" w:hAnsi="Arial" w:cs="Arial"/>
                <w:b/>
                <w:color w:val="auto"/>
                <w:sz w:val="20"/>
                <w:u w:val="none"/>
              </w:rPr>
              <w:t>Kodi Postar</w:t>
            </w:r>
            <w:r w:rsidR="00B60835" w:rsidRPr="008C106D">
              <w:rPr>
                <w:rFonts w:ascii="Arial" w:hAnsi="Arial" w:cs="Arial"/>
                <w:sz w:val="20"/>
              </w:rPr>
              <w:t xml:space="preserve">: </w:t>
            </w:r>
            <w:r w:rsidR="00CE7B74" w:rsidRPr="008C106D">
              <w:rPr>
                <w:rFonts w:ascii="Arial" w:hAnsi="Arial" w:cs="Arial"/>
                <w:i/>
                <w:sz w:val="20"/>
              </w:rPr>
              <w:t>10000</w:t>
            </w:r>
          </w:p>
          <w:p w14:paraId="000B3E8F" w14:textId="77777777" w:rsidR="00B60835" w:rsidRPr="008C106D" w:rsidRDefault="005803D9" w:rsidP="00093DFE">
            <w:pPr>
              <w:tabs>
                <w:tab w:val="right" w:pos="7272"/>
              </w:tabs>
              <w:spacing w:before="120" w:after="120"/>
              <w:rPr>
                <w:rFonts w:ascii="Arial" w:hAnsi="Arial" w:cs="Arial"/>
                <w:sz w:val="20"/>
              </w:rPr>
            </w:pPr>
            <w:r w:rsidRPr="008C106D">
              <w:rPr>
                <w:rFonts w:ascii="Arial" w:hAnsi="Arial" w:cs="Arial"/>
                <w:b/>
                <w:sz w:val="20"/>
              </w:rPr>
              <w:t>Adresa elektronike</w:t>
            </w:r>
            <w:r w:rsidR="00B60835" w:rsidRPr="008C106D">
              <w:rPr>
                <w:rFonts w:ascii="Arial" w:hAnsi="Arial" w:cs="Arial"/>
                <w:b/>
                <w:sz w:val="20"/>
              </w:rPr>
              <w:t>:</w:t>
            </w:r>
            <w:r w:rsidR="00B60835" w:rsidRPr="008C106D">
              <w:rPr>
                <w:rFonts w:ascii="Arial" w:hAnsi="Arial" w:cs="Arial"/>
                <w:sz w:val="20"/>
              </w:rPr>
              <w:t xml:space="preserve"> </w:t>
            </w:r>
            <w:hyperlink r:id="rId9" w:history="1">
              <w:r w:rsidR="00DF4FB1" w:rsidRPr="0035491E">
                <w:rPr>
                  <w:rStyle w:val="Hyperlink"/>
                  <w:rFonts w:ascii="Arial" w:hAnsi="Arial" w:cs="Arial"/>
                  <w:i/>
                  <w:iCs/>
                  <w:sz w:val="20"/>
                </w:rPr>
                <w:t>www.iber-lepenc.org</w:t>
              </w:r>
            </w:hyperlink>
            <w:r w:rsidR="00CE7B74" w:rsidRPr="008C106D">
              <w:rPr>
                <w:rFonts w:ascii="Arial" w:hAnsi="Arial" w:cs="Arial"/>
                <w:i/>
                <w:iCs/>
                <w:sz w:val="20"/>
              </w:rPr>
              <w:t xml:space="preserve"> </w:t>
            </w:r>
          </w:p>
          <w:p w14:paraId="4A6B9225" w14:textId="6BDD00B2" w:rsidR="00B60835" w:rsidRPr="008C106D" w:rsidRDefault="005803D9" w:rsidP="00093DFE">
            <w:pPr>
              <w:tabs>
                <w:tab w:val="right" w:pos="7272"/>
              </w:tabs>
              <w:spacing w:before="120" w:after="120"/>
              <w:rPr>
                <w:rFonts w:ascii="Arial" w:hAnsi="Arial" w:cs="Arial"/>
                <w:sz w:val="20"/>
              </w:rPr>
            </w:pPr>
            <w:r w:rsidRPr="008C106D">
              <w:rPr>
                <w:rFonts w:ascii="Arial" w:hAnsi="Arial" w:cs="Arial"/>
                <w:b/>
                <w:bCs/>
                <w:sz w:val="20"/>
              </w:rPr>
              <w:t>Personi kontaktues</w:t>
            </w:r>
            <w:r w:rsidR="00B60835" w:rsidRPr="008C106D">
              <w:rPr>
                <w:rFonts w:ascii="Arial" w:hAnsi="Arial" w:cs="Arial"/>
                <w:sz w:val="20"/>
              </w:rPr>
              <w:t>:</w:t>
            </w:r>
            <w:r w:rsidR="00DF4FB1">
              <w:rPr>
                <w:rFonts w:ascii="Arial" w:hAnsi="Arial" w:cs="Arial"/>
                <w:sz w:val="20"/>
              </w:rPr>
              <w:t xml:space="preserve"> </w:t>
            </w:r>
            <w:r w:rsidR="00C31A7D">
              <w:rPr>
                <w:rFonts w:ascii="Arial" w:hAnsi="Arial" w:cs="Arial"/>
                <w:sz w:val="20"/>
              </w:rPr>
              <w:t>Behar Shaqiri</w:t>
            </w:r>
            <w:r w:rsidR="003D7699">
              <w:rPr>
                <w:rFonts w:ascii="Arial" w:hAnsi="Arial" w:cs="Arial"/>
                <w:i/>
                <w:sz w:val="20"/>
              </w:rPr>
              <w:t xml:space="preserve"> &amp; </w:t>
            </w:r>
            <w:r w:rsidR="00DF4FB1">
              <w:rPr>
                <w:rFonts w:ascii="Arial" w:hAnsi="Arial" w:cs="Arial"/>
                <w:i/>
                <w:sz w:val="20"/>
              </w:rPr>
              <w:t>Ernest K</w:t>
            </w:r>
            <w:r w:rsidR="00DF4FB1" w:rsidRPr="00DF4FB1">
              <w:rPr>
                <w:rFonts w:ascii="Arial" w:hAnsi="Arial" w:cs="Arial"/>
                <w:i/>
                <w:sz w:val="20"/>
              </w:rPr>
              <w:t>ë</w:t>
            </w:r>
            <w:r w:rsidR="00DF4FB1">
              <w:rPr>
                <w:rFonts w:ascii="Arial" w:hAnsi="Arial" w:cs="Arial"/>
                <w:i/>
                <w:sz w:val="20"/>
              </w:rPr>
              <w:t>rçeli</w:t>
            </w:r>
          </w:p>
          <w:p w14:paraId="1BD27701" w14:textId="4E28B3AA" w:rsidR="00B60835" w:rsidRPr="00C31A7D" w:rsidRDefault="00B60835" w:rsidP="00093DFE">
            <w:pPr>
              <w:tabs>
                <w:tab w:val="right" w:pos="7272"/>
              </w:tabs>
              <w:spacing w:before="120" w:after="120"/>
              <w:rPr>
                <w:rStyle w:val="Hyperlink"/>
                <w:rFonts w:ascii="Arial" w:hAnsi="Arial" w:cs="Arial"/>
                <w:i/>
                <w:iCs/>
                <w:sz w:val="20"/>
              </w:rPr>
            </w:pPr>
            <w:r w:rsidRPr="008C106D">
              <w:rPr>
                <w:rFonts w:ascii="Arial" w:hAnsi="Arial" w:cs="Arial"/>
                <w:b/>
                <w:sz w:val="20"/>
              </w:rPr>
              <w:t>E-mail:</w:t>
            </w:r>
            <w:r w:rsidRPr="008C106D">
              <w:rPr>
                <w:rFonts w:ascii="Arial" w:hAnsi="Arial" w:cs="Arial"/>
                <w:sz w:val="20"/>
              </w:rPr>
              <w:t xml:space="preserve"> </w:t>
            </w:r>
            <w:hyperlink r:id="rId10" w:history="1">
              <w:r w:rsidR="00C31A7D" w:rsidRPr="00C31A7D">
                <w:rPr>
                  <w:rStyle w:val="Hyperlink"/>
                  <w:rFonts w:ascii="Arial" w:hAnsi="Arial" w:cs="Arial"/>
                  <w:i/>
                  <w:iCs/>
                  <w:sz w:val="20"/>
                </w:rPr>
                <w:t>trading@iber-lepenc.org</w:t>
              </w:r>
            </w:hyperlink>
            <w:r w:rsidR="00C31A7D" w:rsidRPr="00C31A7D">
              <w:rPr>
                <w:rStyle w:val="Hyperlink"/>
                <w:rFonts w:ascii="Arial" w:hAnsi="Arial" w:cs="Arial"/>
                <w:i/>
                <w:iCs/>
                <w:sz w:val="20"/>
              </w:rPr>
              <w:t>, behar.shaqiri@iber-lepenc.org</w:t>
            </w:r>
          </w:p>
          <w:p w14:paraId="742C0F24" w14:textId="77777777" w:rsidR="00DF4FB1" w:rsidRPr="00C31A7D" w:rsidRDefault="00EE418B" w:rsidP="00093DFE">
            <w:pPr>
              <w:tabs>
                <w:tab w:val="right" w:pos="7272"/>
              </w:tabs>
              <w:spacing w:before="120" w:after="120"/>
              <w:rPr>
                <w:rStyle w:val="Hyperlink"/>
                <w:iCs/>
              </w:rPr>
            </w:pPr>
            <w:r w:rsidRPr="00C31A7D">
              <w:rPr>
                <w:rStyle w:val="Hyperlink"/>
                <w:iCs/>
              </w:rPr>
              <w:t xml:space="preserve">             </w:t>
            </w:r>
            <w:hyperlink r:id="rId11" w:history="1">
              <w:r w:rsidR="00DF4FB1" w:rsidRPr="00C31A7D">
                <w:rPr>
                  <w:rStyle w:val="Hyperlink"/>
                  <w:rFonts w:ascii="Arial" w:hAnsi="Arial" w:cs="Arial"/>
                  <w:i/>
                  <w:iCs/>
                  <w:sz w:val="20"/>
                </w:rPr>
                <w:t>ernest.kerqeli@iber-lepenc.org</w:t>
              </w:r>
            </w:hyperlink>
          </w:p>
          <w:p w14:paraId="594DD79B" w14:textId="2CEAE138" w:rsidR="00B60835" w:rsidRPr="00DF4FB1" w:rsidRDefault="005803D9" w:rsidP="00093DFE">
            <w:pPr>
              <w:tabs>
                <w:tab w:val="right" w:pos="7272"/>
              </w:tabs>
              <w:spacing w:before="120" w:after="120"/>
              <w:rPr>
                <w:rFonts w:ascii="Arial" w:hAnsi="Arial" w:cs="Arial"/>
                <w:i/>
                <w:sz w:val="20"/>
              </w:rPr>
            </w:pPr>
            <w:r w:rsidRPr="008C106D">
              <w:rPr>
                <w:rFonts w:ascii="Arial" w:hAnsi="Arial" w:cs="Arial"/>
                <w:b/>
                <w:sz w:val="20"/>
              </w:rPr>
              <w:t>Telefoni</w:t>
            </w:r>
            <w:r w:rsidR="00B60835" w:rsidRPr="008C106D">
              <w:rPr>
                <w:rFonts w:ascii="Arial" w:hAnsi="Arial" w:cs="Arial"/>
                <w:b/>
                <w:sz w:val="20"/>
              </w:rPr>
              <w:t>:</w:t>
            </w:r>
            <w:r w:rsidR="00DF4FB1">
              <w:rPr>
                <w:rFonts w:ascii="Arial" w:hAnsi="Arial" w:cs="Arial"/>
                <w:sz w:val="20"/>
              </w:rPr>
              <w:t xml:space="preserve"> </w:t>
            </w:r>
            <w:r w:rsidR="00F26752">
              <w:rPr>
                <w:rFonts w:ascii="Arial" w:hAnsi="Arial" w:cs="Arial"/>
                <w:sz w:val="20"/>
              </w:rPr>
              <w:t xml:space="preserve">+ 383 </w:t>
            </w:r>
            <w:r w:rsidR="00DF4FB1">
              <w:rPr>
                <w:rFonts w:ascii="Arial" w:hAnsi="Arial" w:cs="Arial"/>
                <w:sz w:val="20"/>
              </w:rPr>
              <w:t>38 524 081</w:t>
            </w:r>
          </w:p>
          <w:p w14:paraId="1A553525" w14:textId="77777777" w:rsidR="009B7926" w:rsidRPr="008C106D" w:rsidRDefault="005803D9" w:rsidP="00CE7B74">
            <w:pPr>
              <w:tabs>
                <w:tab w:val="right" w:pos="7272"/>
              </w:tabs>
              <w:spacing w:after="10"/>
              <w:rPr>
                <w:rFonts w:ascii="Arial" w:hAnsi="Arial" w:cs="Arial"/>
                <w:sz w:val="20"/>
              </w:rPr>
            </w:pPr>
            <w:r w:rsidRPr="008C106D">
              <w:rPr>
                <w:rFonts w:ascii="Arial" w:hAnsi="Arial" w:cs="Arial"/>
                <w:b/>
                <w:sz w:val="20"/>
              </w:rPr>
              <w:t>Faksi</w:t>
            </w:r>
            <w:r w:rsidR="00B60835" w:rsidRPr="008C106D">
              <w:rPr>
                <w:rFonts w:ascii="Arial" w:hAnsi="Arial" w:cs="Arial"/>
                <w:b/>
                <w:sz w:val="20"/>
              </w:rPr>
              <w:t>:</w:t>
            </w:r>
            <w:r w:rsidR="00B60835" w:rsidRPr="008C106D">
              <w:rPr>
                <w:rFonts w:ascii="Arial" w:hAnsi="Arial" w:cs="Arial"/>
                <w:sz w:val="20"/>
              </w:rPr>
              <w:t xml:space="preserve"> </w:t>
            </w:r>
            <w:r w:rsidR="00CE7B74" w:rsidRPr="008C106D">
              <w:rPr>
                <w:rFonts w:ascii="Arial" w:hAnsi="Arial" w:cs="Arial"/>
                <w:i/>
                <w:sz w:val="20"/>
              </w:rPr>
              <w:t>n/a</w:t>
            </w:r>
          </w:p>
        </w:tc>
      </w:tr>
      <w:tr w:rsidR="009B7926" w:rsidRPr="008C106D" w14:paraId="55301EEE" w14:textId="77777777" w:rsidTr="0006293E">
        <w:trPr>
          <w:trHeight w:val="444"/>
          <w:jc w:val="center"/>
        </w:trPr>
        <w:tc>
          <w:tcPr>
            <w:tcW w:w="2417" w:type="dxa"/>
          </w:tcPr>
          <w:p w14:paraId="47E0B6F6" w14:textId="77777777" w:rsidR="009B7926" w:rsidRPr="008C106D" w:rsidRDefault="009B7926" w:rsidP="00093DFE">
            <w:pPr>
              <w:spacing w:before="120"/>
              <w:rPr>
                <w:rFonts w:ascii="Arial" w:hAnsi="Arial" w:cs="Arial"/>
                <w:b/>
                <w:bCs/>
                <w:sz w:val="20"/>
              </w:rPr>
            </w:pPr>
          </w:p>
        </w:tc>
        <w:tc>
          <w:tcPr>
            <w:tcW w:w="986" w:type="dxa"/>
          </w:tcPr>
          <w:p w14:paraId="12D7E791" w14:textId="77777777" w:rsidR="009B7926" w:rsidRPr="008C106D" w:rsidRDefault="009B7926" w:rsidP="00906C59">
            <w:pPr>
              <w:pStyle w:val="BodyText"/>
              <w:rPr>
                <w:rFonts w:ascii="Arial" w:hAnsi="Arial" w:cs="Arial"/>
                <w:b w:val="0"/>
                <w:sz w:val="20"/>
                <w:u w:val="none"/>
              </w:rPr>
            </w:pPr>
            <w:r w:rsidRPr="008C106D">
              <w:rPr>
                <w:rFonts w:ascii="Arial" w:hAnsi="Arial" w:cs="Arial"/>
                <w:b w:val="0"/>
                <w:sz w:val="20"/>
                <w:u w:val="none"/>
              </w:rPr>
              <w:t>1.2</w:t>
            </w:r>
          </w:p>
        </w:tc>
        <w:tc>
          <w:tcPr>
            <w:tcW w:w="7576" w:type="dxa"/>
          </w:tcPr>
          <w:p w14:paraId="7FDB643D" w14:textId="77777777" w:rsidR="00273EC6" w:rsidRPr="008C106D" w:rsidRDefault="00273EC6" w:rsidP="00273EC6">
            <w:pPr>
              <w:tabs>
                <w:tab w:val="right" w:pos="7272"/>
              </w:tabs>
              <w:rPr>
                <w:rFonts w:ascii="Arial" w:hAnsi="Arial" w:cs="Arial"/>
                <w:sz w:val="20"/>
              </w:rPr>
            </w:pPr>
            <w:r w:rsidRPr="008C106D">
              <w:rPr>
                <w:rFonts w:ascii="Arial" w:hAnsi="Arial" w:cs="Arial"/>
                <w:sz w:val="20"/>
              </w:rPr>
              <w:t>Titulli i kontratës dhe numri i aktivitetit të Prokurimit është</w:t>
            </w:r>
            <w:r w:rsidR="009B7926" w:rsidRPr="008C106D">
              <w:rPr>
                <w:rFonts w:ascii="Arial" w:hAnsi="Arial" w:cs="Arial"/>
                <w:sz w:val="20"/>
              </w:rPr>
              <w:t>:</w:t>
            </w:r>
          </w:p>
          <w:p w14:paraId="1EA16BB4" w14:textId="77777777" w:rsidR="00B10093" w:rsidRPr="003D3783" w:rsidRDefault="00B10093" w:rsidP="00273EC6">
            <w:pPr>
              <w:tabs>
                <w:tab w:val="right" w:pos="7272"/>
              </w:tabs>
              <w:rPr>
                <w:rFonts w:ascii="Arial" w:hAnsi="Arial" w:cs="Arial"/>
                <w:b/>
                <w:bCs/>
                <w:sz w:val="20"/>
              </w:rPr>
            </w:pPr>
          </w:p>
          <w:p w14:paraId="31AD8F77" w14:textId="5D629A22" w:rsidR="00CE7B74" w:rsidRPr="003D3783" w:rsidRDefault="003D3783" w:rsidP="00273EC6">
            <w:pPr>
              <w:tabs>
                <w:tab w:val="right" w:pos="7272"/>
              </w:tabs>
              <w:rPr>
                <w:rFonts w:ascii="Arial" w:hAnsi="Arial" w:cs="Arial"/>
                <w:i/>
                <w:iCs/>
                <w:sz w:val="18"/>
              </w:rPr>
            </w:pPr>
            <w:r>
              <w:rPr>
                <w:rFonts w:ascii="Arial" w:hAnsi="Arial" w:cs="Arial"/>
                <w:b/>
                <w:bCs/>
                <w:sz w:val="22"/>
              </w:rPr>
              <w:t>S</w:t>
            </w:r>
            <w:r w:rsidR="00DF4FB1">
              <w:rPr>
                <w:rFonts w:ascii="Arial" w:hAnsi="Arial" w:cs="Arial"/>
                <w:b/>
                <w:bCs/>
                <w:sz w:val="22"/>
              </w:rPr>
              <w:t>hitja e energjisë elektrike IL</w:t>
            </w:r>
            <w:r w:rsidR="00B10093" w:rsidRPr="003D3783">
              <w:rPr>
                <w:rFonts w:ascii="Arial" w:hAnsi="Arial" w:cs="Arial"/>
                <w:b/>
                <w:bCs/>
                <w:sz w:val="22"/>
              </w:rPr>
              <w:t>-SH</w:t>
            </w:r>
            <w:r w:rsidR="00EA1F34">
              <w:rPr>
                <w:rFonts w:ascii="Arial" w:hAnsi="Arial" w:cs="Arial"/>
                <w:b/>
                <w:bCs/>
                <w:sz w:val="22"/>
              </w:rPr>
              <w:t>EE</w:t>
            </w:r>
            <w:r w:rsidR="00B10093" w:rsidRPr="003D3783">
              <w:rPr>
                <w:rFonts w:ascii="Arial" w:hAnsi="Arial" w:cs="Arial"/>
                <w:b/>
                <w:bCs/>
                <w:sz w:val="22"/>
              </w:rPr>
              <w:t>-</w:t>
            </w:r>
            <w:r w:rsidR="00C31A7D">
              <w:rPr>
                <w:rFonts w:ascii="Arial" w:hAnsi="Arial" w:cs="Arial"/>
                <w:b/>
                <w:bCs/>
                <w:sz w:val="22"/>
              </w:rPr>
              <w:t>23</w:t>
            </w:r>
            <w:r w:rsidR="00B10093" w:rsidRPr="003D3783">
              <w:rPr>
                <w:rFonts w:ascii="Arial" w:hAnsi="Arial" w:cs="Arial"/>
                <w:b/>
                <w:bCs/>
                <w:sz w:val="22"/>
              </w:rPr>
              <w:t>-001</w:t>
            </w:r>
          </w:p>
          <w:p w14:paraId="6A658F1C" w14:textId="77777777" w:rsidR="00AC1E58" w:rsidRPr="003D3783" w:rsidRDefault="00AC1E58" w:rsidP="00273EC6">
            <w:pPr>
              <w:tabs>
                <w:tab w:val="right" w:pos="7272"/>
              </w:tabs>
              <w:rPr>
                <w:rFonts w:ascii="Arial" w:hAnsi="Arial" w:cs="Arial"/>
                <w:sz w:val="18"/>
              </w:rPr>
            </w:pPr>
          </w:p>
        </w:tc>
      </w:tr>
      <w:tr w:rsidR="009B7926" w:rsidRPr="008C106D" w14:paraId="2DA4187E" w14:textId="77777777" w:rsidTr="003D3783">
        <w:trPr>
          <w:trHeight w:val="530"/>
          <w:jc w:val="center"/>
        </w:trPr>
        <w:tc>
          <w:tcPr>
            <w:tcW w:w="2417" w:type="dxa"/>
          </w:tcPr>
          <w:p w14:paraId="321F70AC" w14:textId="77777777" w:rsidR="009B7926" w:rsidRPr="008C106D" w:rsidRDefault="009B7926" w:rsidP="00093DFE">
            <w:pPr>
              <w:spacing w:before="120"/>
              <w:rPr>
                <w:rFonts w:ascii="Arial" w:hAnsi="Arial" w:cs="Arial"/>
                <w:b/>
                <w:bCs/>
                <w:sz w:val="20"/>
              </w:rPr>
            </w:pPr>
          </w:p>
        </w:tc>
        <w:tc>
          <w:tcPr>
            <w:tcW w:w="986" w:type="dxa"/>
          </w:tcPr>
          <w:p w14:paraId="7B3232A6" w14:textId="77777777" w:rsidR="009B7926" w:rsidRPr="008C106D" w:rsidRDefault="009B7926" w:rsidP="00093DFE">
            <w:pPr>
              <w:pStyle w:val="BodyText"/>
              <w:rPr>
                <w:rFonts w:ascii="Arial" w:hAnsi="Arial" w:cs="Arial"/>
                <w:b w:val="0"/>
                <w:sz w:val="20"/>
                <w:u w:val="none"/>
              </w:rPr>
            </w:pPr>
            <w:r w:rsidRPr="008C106D">
              <w:rPr>
                <w:rFonts w:ascii="Arial" w:hAnsi="Arial" w:cs="Arial"/>
                <w:b w:val="0"/>
                <w:sz w:val="20"/>
                <w:u w:val="none"/>
              </w:rPr>
              <w:t>1.</w:t>
            </w:r>
            <w:r w:rsidR="007D0C82" w:rsidRPr="008C106D">
              <w:rPr>
                <w:rFonts w:ascii="Arial" w:hAnsi="Arial" w:cs="Arial"/>
                <w:b w:val="0"/>
                <w:sz w:val="20"/>
                <w:u w:val="none"/>
              </w:rPr>
              <w:t>3</w:t>
            </w:r>
          </w:p>
        </w:tc>
        <w:tc>
          <w:tcPr>
            <w:tcW w:w="7576" w:type="dxa"/>
          </w:tcPr>
          <w:p w14:paraId="4FCE0509" w14:textId="615CD8A8" w:rsidR="0080750F" w:rsidRPr="003D3783" w:rsidRDefault="00E16749" w:rsidP="005E3D1E">
            <w:pPr>
              <w:tabs>
                <w:tab w:val="right" w:pos="7272"/>
              </w:tabs>
              <w:spacing w:before="120" w:after="120"/>
              <w:ind w:right="113"/>
              <w:jc w:val="both"/>
              <w:rPr>
                <w:rFonts w:ascii="Arial" w:hAnsi="Arial" w:cs="Arial"/>
                <w:i/>
                <w:sz w:val="20"/>
                <w:szCs w:val="20"/>
                <w:lang w:eastAsia="it-IT"/>
              </w:rPr>
            </w:pPr>
            <w:r w:rsidRPr="008C106D">
              <w:rPr>
                <w:rFonts w:ascii="Arial" w:hAnsi="Arial" w:cs="Arial"/>
                <w:sz w:val="20"/>
                <w:szCs w:val="20"/>
                <w:lang w:eastAsia="it-IT"/>
              </w:rPr>
              <w:t xml:space="preserve">Data e dorëzimit të Njoftimit të </w:t>
            </w:r>
            <w:r w:rsidR="00CE088D">
              <w:rPr>
                <w:rFonts w:ascii="Arial" w:hAnsi="Arial" w:cs="Arial"/>
                <w:sz w:val="20"/>
                <w:szCs w:val="20"/>
                <w:lang w:eastAsia="it-IT"/>
              </w:rPr>
              <w:t>Dokumentit t</w:t>
            </w:r>
            <w:r w:rsidR="00CE088D" w:rsidRPr="00CE088D">
              <w:rPr>
                <w:rFonts w:ascii="Arial" w:hAnsi="Arial" w:cs="Arial"/>
                <w:sz w:val="20"/>
                <w:szCs w:val="20"/>
                <w:lang w:eastAsia="it-IT"/>
              </w:rPr>
              <w:t>ë</w:t>
            </w:r>
            <w:r w:rsidR="00CE088D">
              <w:rPr>
                <w:rFonts w:ascii="Arial" w:hAnsi="Arial" w:cs="Arial"/>
                <w:sz w:val="20"/>
                <w:szCs w:val="20"/>
                <w:lang w:eastAsia="it-IT"/>
              </w:rPr>
              <w:t xml:space="preserve"> Parakualifikimit</w:t>
            </w:r>
            <w:r w:rsidRPr="008C106D">
              <w:rPr>
                <w:rFonts w:ascii="Arial" w:hAnsi="Arial" w:cs="Arial"/>
                <w:sz w:val="20"/>
                <w:szCs w:val="20"/>
                <w:lang w:eastAsia="it-IT"/>
              </w:rPr>
              <w:t xml:space="preserve"> </w:t>
            </w:r>
            <w:r w:rsidRPr="00EE418B">
              <w:rPr>
                <w:rFonts w:ascii="Arial" w:hAnsi="Arial" w:cs="Arial"/>
                <w:sz w:val="20"/>
                <w:szCs w:val="20"/>
                <w:lang w:eastAsia="it-IT"/>
              </w:rPr>
              <w:t xml:space="preserve">në </w:t>
            </w:r>
            <w:r w:rsidR="00CE7B74" w:rsidRPr="00EE418B">
              <w:rPr>
                <w:rFonts w:ascii="Arial" w:hAnsi="Arial" w:cs="Arial"/>
                <w:sz w:val="20"/>
                <w:szCs w:val="20"/>
                <w:lang w:eastAsia="it-IT"/>
              </w:rPr>
              <w:t xml:space="preserve">ueb faqen e </w:t>
            </w:r>
            <w:r w:rsidR="00DF4FB1">
              <w:rPr>
                <w:rFonts w:ascii="Arial" w:hAnsi="Arial" w:cs="Arial"/>
                <w:sz w:val="20"/>
                <w:szCs w:val="20"/>
                <w:lang w:eastAsia="it-IT"/>
              </w:rPr>
              <w:t>Iber Lepenc-it</w:t>
            </w:r>
            <w:r w:rsidRPr="00EE418B">
              <w:rPr>
                <w:rFonts w:ascii="Arial" w:hAnsi="Arial" w:cs="Arial"/>
                <w:sz w:val="20"/>
                <w:szCs w:val="20"/>
                <w:lang w:eastAsia="it-IT"/>
              </w:rPr>
              <w:t xml:space="preserve">: </w:t>
            </w:r>
            <w:r w:rsidR="00F402F8" w:rsidRPr="00F402F8">
              <w:rPr>
                <w:rFonts w:ascii="Arial" w:hAnsi="Arial" w:cs="Arial"/>
                <w:b/>
                <w:bCs/>
                <w:i/>
                <w:sz w:val="20"/>
              </w:rPr>
              <w:t>15.12.2023</w:t>
            </w:r>
          </w:p>
        </w:tc>
      </w:tr>
      <w:tr w:rsidR="009B7926" w:rsidRPr="008C106D" w14:paraId="1D47C1ED" w14:textId="77777777" w:rsidTr="0006293E">
        <w:trPr>
          <w:trHeight w:val="191"/>
          <w:jc w:val="center"/>
        </w:trPr>
        <w:tc>
          <w:tcPr>
            <w:tcW w:w="2417" w:type="dxa"/>
          </w:tcPr>
          <w:p w14:paraId="0B4C54AC" w14:textId="77777777" w:rsidR="009B7926" w:rsidRPr="008C106D" w:rsidRDefault="009B7926" w:rsidP="00093DFE">
            <w:pPr>
              <w:spacing w:before="120"/>
              <w:rPr>
                <w:rFonts w:ascii="Arial" w:hAnsi="Arial" w:cs="Arial"/>
                <w:b/>
                <w:bCs/>
                <w:sz w:val="20"/>
              </w:rPr>
            </w:pPr>
          </w:p>
        </w:tc>
        <w:tc>
          <w:tcPr>
            <w:tcW w:w="986" w:type="dxa"/>
          </w:tcPr>
          <w:p w14:paraId="0A58F51F" w14:textId="77777777" w:rsidR="009B7926" w:rsidRPr="008C106D" w:rsidRDefault="008B5FA3" w:rsidP="00093DFE">
            <w:pPr>
              <w:pStyle w:val="BodyText"/>
              <w:rPr>
                <w:rFonts w:ascii="Arial" w:hAnsi="Arial" w:cs="Arial"/>
                <w:b w:val="0"/>
                <w:sz w:val="20"/>
                <w:u w:val="none"/>
              </w:rPr>
            </w:pPr>
            <w:r w:rsidRPr="008C106D">
              <w:rPr>
                <w:rFonts w:ascii="Arial" w:hAnsi="Arial" w:cs="Arial"/>
                <w:b w:val="0"/>
                <w:sz w:val="20"/>
                <w:u w:val="none"/>
              </w:rPr>
              <w:t>1.5</w:t>
            </w:r>
          </w:p>
        </w:tc>
        <w:tc>
          <w:tcPr>
            <w:tcW w:w="7576" w:type="dxa"/>
          </w:tcPr>
          <w:p w14:paraId="11C0674D" w14:textId="77777777" w:rsidR="009B7926" w:rsidRPr="008C106D" w:rsidRDefault="00E16749" w:rsidP="00093DFE">
            <w:pPr>
              <w:rPr>
                <w:rFonts w:ascii="Arial" w:hAnsi="Arial" w:cs="Arial"/>
                <w:sz w:val="20"/>
              </w:rPr>
            </w:pPr>
            <w:r w:rsidRPr="008C106D">
              <w:rPr>
                <w:rFonts w:ascii="Arial" w:hAnsi="Arial" w:cs="Arial"/>
                <w:sz w:val="20"/>
                <w:szCs w:val="20"/>
                <w:lang w:eastAsia="it-IT"/>
              </w:rPr>
              <w:t>Aplikacionet duhet të dorëzohet ne adresën e  përmendur në 1.1</w:t>
            </w:r>
          </w:p>
        </w:tc>
      </w:tr>
      <w:tr w:rsidR="00F30F10" w:rsidRPr="008C106D" w14:paraId="5B6B3AE3" w14:textId="77777777" w:rsidTr="0006293E">
        <w:trPr>
          <w:trHeight w:val="191"/>
          <w:jc w:val="center"/>
        </w:trPr>
        <w:tc>
          <w:tcPr>
            <w:tcW w:w="2417" w:type="dxa"/>
          </w:tcPr>
          <w:p w14:paraId="64E7697A" w14:textId="77777777" w:rsidR="00F30F10" w:rsidRPr="008C106D" w:rsidRDefault="00E16749" w:rsidP="00093DFE">
            <w:pPr>
              <w:spacing w:before="120"/>
              <w:rPr>
                <w:rFonts w:ascii="Arial" w:hAnsi="Arial" w:cs="Arial"/>
                <w:bCs/>
                <w:sz w:val="20"/>
              </w:rPr>
            </w:pPr>
            <w:r w:rsidRPr="008C106D">
              <w:rPr>
                <w:rFonts w:ascii="Arial" w:hAnsi="Arial" w:cs="Arial"/>
                <w:bCs/>
                <w:sz w:val="20"/>
              </w:rPr>
              <w:t>Lloji i kontratës</w:t>
            </w:r>
          </w:p>
        </w:tc>
        <w:tc>
          <w:tcPr>
            <w:tcW w:w="986" w:type="dxa"/>
          </w:tcPr>
          <w:p w14:paraId="1CC658FF" w14:textId="77777777" w:rsidR="00F30F10" w:rsidRPr="008C106D" w:rsidRDefault="00F30F10" w:rsidP="00093DFE">
            <w:pPr>
              <w:pStyle w:val="BodyText"/>
              <w:rPr>
                <w:rFonts w:ascii="Arial" w:hAnsi="Arial" w:cs="Arial"/>
                <w:b w:val="0"/>
                <w:sz w:val="20"/>
                <w:u w:val="none"/>
              </w:rPr>
            </w:pPr>
            <w:r w:rsidRPr="008C106D">
              <w:rPr>
                <w:rFonts w:ascii="Arial" w:hAnsi="Arial" w:cs="Arial"/>
                <w:b w:val="0"/>
                <w:sz w:val="20"/>
                <w:u w:val="none"/>
              </w:rPr>
              <w:t>2.1</w:t>
            </w:r>
          </w:p>
        </w:tc>
        <w:tc>
          <w:tcPr>
            <w:tcW w:w="7576" w:type="dxa"/>
          </w:tcPr>
          <w:p w14:paraId="0050E2CB" w14:textId="77777777" w:rsidR="004436CE" w:rsidRPr="00EE418B" w:rsidRDefault="004436CE" w:rsidP="00093DFE">
            <w:pPr>
              <w:jc w:val="both"/>
              <w:rPr>
                <w:rFonts w:ascii="Arial" w:hAnsi="Arial" w:cs="Arial"/>
                <w:sz w:val="20"/>
                <w:szCs w:val="20"/>
                <w:highlight w:val="lightGray"/>
              </w:rPr>
            </w:pPr>
          </w:p>
          <w:p w14:paraId="3A19230B" w14:textId="77777777" w:rsidR="004436CE" w:rsidRPr="00EE418B" w:rsidRDefault="00E16749" w:rsidP="00093DFE">
            <w:pPr>
              <w:jc w:val="both"/>
              <w:rPr>
                <w:rFonts w:ascii="Arial" w:hAnsi="Arial" w:cs="Arial"/>
                <w:sz w:val="20"/>
                <w:szCs w:val="20"/>
              </w:rPr>
            </w:pPr>
            <w:r w:rsidRPr="00EE418B">
              <w:rPr>
                <w:rFonts w:ascii="Arial" w:hAnsi="Arial" w:cs="Arial"/>
                <w:sz w:val="20"/>
                <w:szCs w:val="20"/>
              </w:rPr>
              <w:t xml:space="preserve">Themelimi </w:t>
            </w:r>
            <w:r w:rsidR="002C3738" w:rsidRPr="00EE418B">
              <w:rPr>
                <w:rFonts w:ascii="Arial" w:hAnsi="Arial" w:cs="Arial"/>
                <w:sz w:val="20"/>
                <w:szCs w:val="20"/>
              </w:rPr>
              <w:t xml:space="preserve">i kontratës </w:t>
            </w:r>
            <w:r w:rsidR="00CE7B74" w:rsidRPr="00EE418B">
              <w:rPr>
                <w:rFonts w:ascii="Arial" w:hAnsi="Arial" w:cs="Arial"/>
                <w:sz w:val="20"/>
                <w:szCs w:val="20"/>
              </w:rPr>
              <w:t>kornizë</w:t>
            </w:r>
          </w:p>
          <w:p w14:paraId="716237A8" w14:textId="77777777" w:rsidR="004436CE" w:rsidRPr="00EE418B" w:rsidRDefault="00C82746" w:rsidP="00093DFE">
            <w:pPr>
              <w:jc w:val="both"/>
              <w:rPr>
                <w:rFonts w:ascii="Arial" w:hAnsi="Arial" w:cs="Arial"/>
                <w:bCs/>
                <w:sz w:val="20"/>
                <w:szCs w:val="20"/>
              </w:rPr>
            </w:pPr>
            <w:r w:rsidRPr="00EE418B">
              <w:rPr>
                <w:rFonts w:ascii="Arial" w:hAnsi="Arial" w:cs="Arial"/>
                <w:bCs/>
                <w:sz w:val="20"/>
                <w:szCs w:val="20"/>
              </w:rPr>
              <w:t xml:space="preserve">       </w:t>
            </w:r>
          </w:p>
          <w:p w14:paraId="5FFE2E60" w14:textId="77777777" w:rsidR="00C82746" w:rsidRPr="00EE418B" w:rsidRDefault="00E16749" w:rsidP="00DF4FB1">
            <w:pPr>
              <w:jc w:val="both"/>
              <w:rPr>
                <w:rFonts w:ascii="Arial" w:hAnsi="Arial" w:cs="Arial"/>
                <w:bCs/>
                <w:sz w:val="20"/>
                <w:szCs w:val="20"/>
              </w:rPr>
            </w:pPr>
            <w:r w:rsidRPr="00EE418B">
              <w:rPr>
                <w:rFonts w:ascii="Arial" w:hAnsi="Arial" w:cs="Arial"/>
                <w:sz w:val="20"/>
              </w:rPr>
              <w:t>Qëllimi i Autoritetit Kontraktues është</w:t>
            </w:r>
            <w:r w:rsidR="0057731F" w:rsidRPr="00EE418B">
              <w:rPr>
                <w:rFonts w:ascii="Arial" w:hAnsi="Arial" w:cs="Arial"/>
                <w:sz w:val="20"/>
              </w:rPr>
              <w:t xml:space="preserve"> qe</w:t>
            </w:r>
            <w:r w:rsidRPr="00EE418B">
              <w:rPr>
                <w:rFonts w:ascii="Arial" w:hAnsi="Arial" w:cs="Arial"/>
                <w:sz w:val="20"/>
              </w:rPr>
              <w:t xml:space="preserve"> të </w:t>
            </w:r>
            <w:r w:rsidR="00EE418B">
              <w:rPr>
                <w:rFonts w:ascii="Arial" w:hAnsi="Arial" w:cs="Arial"/>
                <w:sz w:val="20"/>
              </w:rPr>
              <w:t>nënshkruaj</w:t>
            </w:r>
            <w:r w:rsidRPr="00EE418B">
              <w:rPr>
                <w:rFonts w:ascii="Arial" w:hAnsi="Arial" w:cs="Arial"/>
                <w:sz w:val="20"/>
              </w:rPr>
              <w:t xml:space="preserve"> një </w:t>
            </w:r>
            <w:r w:rsidR="006A3FF0" w:rsidRPr="00EE418B">
              <w:rPr>
                <w:rFonts w:ascii="Arial" w:hAnsi="Arial" w:cs="Arial"/>
                <w:sz w:val="20"/>
              </w:rPr>
              <w:t>kontrate kornizë</w:t>
            </w:r>
            <w:r w:rsidR="0031480B" w:rsidRPr="00EE418B">
              <w:rPr>
                <w:rFonts w:ascii="Arial" w:hAnsi="Arial" w:cs="Arial"/>
                <w:sz w:val="20"/>
              </w:rPr>
              <w:t xml:space="preserve"> </w:t>
            </w:r>
            <w:r w:rsidR="00DF4FB1">
              <w:rPr>
                <w:rFonts w:ascii="Arial" w:hAnsi="Arial" w:cs="Arial"/>
                <w:sz w:val="20"/>
              </w:rPr>
              <w:t xml:space="preserve">me </w:t>
            </w:r>
            <w:r w:rsidR="00CE7B74" w:rsidRPr="00EE418B">
              <w:rPr>
                <w:rFonts w:ascii="Arial" w:hAnsi="Arial" w:cs="Arial"/>
                <w:sz w:val="20"/>
              </w:rPr>
              <w:t>Palë</w:t>
            </w:r>
            <w:r w:rsidR="00DF4FB1">
              <w:rPr>
                <w:rFonts w:ascii="Arial" w:hAnsi="Arial" w:cs="Arial"/>
                <w:sz w:val="20"/>
              </w:rPr>
              <w:t>n</w:t>
            </w:r>
            <w:r w:rsidR="00CE7B74" w:rsidRPr="00EE418B">
              <w:rPr>
                <w:rFonts w:ascii="Arial" w:hAnsi="Arial" w:cs="Arial"/>
                <w:sz w:val="20"/>
              </w:rPr>
              <w:t xml:space="preserve"> tregtare</w:t>
            </w:r>
            <w:r w:rsidR="0057731F" w:rsidRPr="00EE418B">
              <w:rPr>
                <w:rFonts w:ascii="Arial" w:hAnsi="Arial" w:cs="Arial"/>
                <w:sz w:val="20"/>
              </w:rPr>
              <w:t xml:space="preserve"> </w:t>
            </w:r>
            <w:r w:rsidR="00DF4FB1">
              <w:rPr>
                <w:rFonts w:ascii="Arial" w:hAnsi="Arial" w:cs="Arial"/>
                <w:sz w:val="20"/>
              </w:rPr>
              <w:t>e cila ofron çmimin m</w:t>
            </w:r>
            <w:r w:rsidR="00DF4FB1" w:rsidRPr="00DF4FB1">
              <w:rPr>
                <w:rFonts w:ascii="Arial" w:hAnsi="Arial" w:cs="Arial"/>
                <w:sz w:val="20"/>
              </w:rPr>
              <w:t>ë</w:t>
            </w:r>
            <w:r w:rsidR="00DF4FB1">
              <w:rPr>
                <w:rFonts w:ascii="Arial" w:hAnsi="Arial" w:cs="Arial"/>
                <w:sz w:val="20"/>
              </w:rPr>
              <w:t xml:space="preserve"> t</w:t>
            </w:r>
            <w:r w:rsidR="00DF4FB1" w:rsidRPr="00DF4FB1">
              <w:rPr>
                <w:rFonts w:ascii="Arial" w:hAnsi="Arial" w:cs="Arial"/>
                <w:sz w:val="20"/>
              </w:rPr>
              <w:t>ë</w:t>
            </w:r>
            <w:r w:rsidR="00DF4FB1">
              <w:rPr>
                <w:rFonts w:ascii="Arial" w:hAnsi="Arial" w:cs="Arial"/>
                <w:sz w:val="20"/>
              </w:rPr>
              <w:t xml:space="preserve"> lart</w:t>
            </w:r>
            <w:r w:rsidR="00DF4FB1" w:rsidRPr="00DF4FB1">
              <w:rPr>
                <w:rFonts w:ascii="Arial" w:hAnsi="Arial" w:cs="Arial"/>
                <w:sz w:val="20"/>
              </w:rPr>
              <w:t>ë</w:t>
            </w:r>
            <w:r w:rsidR="00DF4FB1">
              <w:rPr>
                <w:rFonts w:ascii="Arial" w:hAnsi="Arial" w:cs="Arial"/>
                <w:sz w:val="20"/>
              </w:rPr>
              <w:t xml:space="preserve"> p</w:t>
            </w:r>
            <w:r w:rsidR="00DF4FB1" w:rsidRPr="00DF4FB1">
              <w:rPr>
                <w:rFonts w:ascii="Arial" w:hAnsi="Arial" w:cs="Arial"/>
                <w:sz w:val="20"/>
              </w:rPr>
              <w:t>ë</w:t>
            </w:r>
            <w:r w:rsidR="00DF4FB1">
              <w:rPr>
                <w:rFonts w:ascii="Arial" w:hAnsi="Arial" w:cs="Arial"/>
                <w:sz w:val="20"/>
              </w:rPr>
              <w:t>r 1 MWh p</w:t>
            </w:r>
            <w:r w:rsidR="00DF4FB1" w:rsidRPr="00DF4FB1">
              <w:rPr>
                <w:rFonts w:ascii="Arial" w:hAnsi="Arial" w:cs="Arial"/>
                <w:sz w:val="20"/>
              </w:rPr>
              <w:t>ë</w:t>
            </w:r>
            <w:r w:rsidR="00DF4FB1">
              <w:rPr>
                <w:rFonts w:ascii="Arial" w:hAnsi="Arial" w:cs="Arial"/>
                <w:sz w:val="20"/>
              </w:rPr>
              <w:t xml:space="preserve">r shitjen e energjise nga IL </w:t>
            </w:r>
            <w:r w:rsidR="0057731F" w:rsidRPr="00EE418B">
              <w:rPr>
                <w:rFonts w:ascii="Arial" w:hAnsi="Arial" w:cs="Arial"/>
                <w:sz w:val="20"/>
              </w:rPr>
              <w:t>dhe si rrjedhoj</w:t>
            </w:r>
            <w:r w:rsidR="00070956" w:rsidRPr="00EE418B">
              <w:rPr>
                <w:rFonts w:ascii="Arial" w:hAnsi="Arial" w:cs="Arial"/>
                <w:sz w:val="20"/>
              </w:rPr>
              <w:t>ë</w:t>
            </w:r>
            <w:r w:rsidR="0057731F" w:rsidRPr="00EE418B">
              <w:rPr>
                <w:rFonts w:ascii="Arial" w:hAnsi="Arial" w:cs="Arial"/>
                <w:sz w:val="20"/>
              </w:rPr>
              <w:t xml:space="preserve"> </w:t>
            </w:r>
            <w:r w:rsidR="00D91C10" w:rsidRPr="00EE418B">
              <w:rPr>
                <w:rFonts w:ascii="Arial" w:hAnsi="Arial" w:cs="Arial"/>
                <w:sz w:val="20"/>
              </w:rPr>
              <w:t xml:space="preserve">kërkesa për ofertë do të lëshohet nga </w:t>
            </w:r>
            <w:r w:rsidR="00DF4FB1">
              <w:rPr>
                <w:rFonts w:ascii="Arial" w:hAnsi="Arial" w:cs="Arial"/>
                <w:sz w:val="20"/>
              </w:rPr>
              <w:t>Iber Lepenc-i tek operatoret e parakualifikuar</w:t>
            </w:r>
            <w:r w:rsidR="00070956" w:rsidRPr="00EE418B">
              <w:rPr>
                <w:rFonts w:ascii="Arial" w:hAnsi="Arial" w:cs="Arial"/>
                <w:sz w:val="20"/>
              </w:rPr>
              <w:t>.</w:t>
            </w:r>
          </w:p>
          <w:p w14:paraId="35460CF1" w14:textId="77777777" w:rsidR="00F30F10" w:rsidRPr="00EE418B" w:rsidRDefault="00F30F10" w:rsidP="006A3FF0">
            <w:pPr>
              <w:jc w:val="both"/>
              <w:rPr>
                <w:rFonts w:ascii="Arial" w:hAnsi="Arial" w:cs="Arial"/>
                <w:sz w:val="20"/>
                <w:szCs w:val="20"/>
                <w:highlight w:val="lightGray"/>
              </w:rPr>
            </w:pPr>
          </w:p>
        </w:tc>
      </w:tr>
      <w:tr w:rsidR="009B7926" w:rsidRPr="008C106D" w14:paraId="788D85AC" w14:textId="77777777" w:rsidTr="0006293E">
        <w:trPr>
          <w:trHeight w:val="191"/>
          <w:jc w:val="center"/>
        </w:trPr>
        <w:tc>
          <w:tcPr>
            <w:tcW w:w="2417" w:type="dxa"/>
          </w:tcPr>
          <w:p w14:paraId="3BBEFF4A" w14:textId="77777777" w:rsidR="009B7926" w:rsidRPr="008C106D" w:rsidRDefault="00341633" w:rsidP="00093DFE">
            <w:pPr>
              <w:rPr>
                <w:rFonts w:ascii="Arial" w:hAnsi="Arial" w:cs="Arial"/>
                <w:b/>
                <w:bCs/>
                <w:sz w:val="20"/>
              </w:rPr>
            </w:pPr>
            <w:r w:rsidRPr="008C106D">
              <w:rPr>
                <w:rFonts w:ascii="Arial" w:hAnsi="Arial" w:cs="Arial"/>
                <w:sz w:val="20"/>
              </w:rPr>
              <w:t>Qëllimi i Kontratës</w:t>
            </w:r>
          </w:p>
        </w:tc>
        <w:tc>
          <w:tcPr>
            <w:tcW w:w="986" w:type="dxa"/>
          </w:tcPr>
          <w:p w14:paraId="29549825" w14:textId="77777777" w:rsidR="009B7926" w:rsidRPr="008C106D" w:rsidRDefault="00F30F10" w:rsidP="00093DFE">
            <w:pPr>
              <w:pStyle w:val="BodyText"/>
              <w:rPr>
                <w:rFonts w:ascii="Arial" w:hAnsi="Arial" w:cs="Arial"/>
                <w:b w:val="0"/>
                <w:sz w:val="20"/>
                <w:u w:val="none"/>
              </w:rPr>
            </w:pPr>
            <w:r w:rsidRPr="008C106D">
              <w:rPr>
                <w:rFonts w:ascii="Arial" w:hAnsi="Arial" w:cs="Arial"/>
                <w:b w:val="0"/>
                <w:sz w:val="20"/>
                <w:u w:val="none"/>
              </w:rPr>
              <w:t>3</w:t>
            </w:r>
            <w:r w:rsidR="009B7926" w:rsidRPr="008C106D">
              <w:rPr>
                <w:rFonts w:ascii="Arial" w:hAnsi="Arial" w:cs="Arial"/>
                <w:b w:val="0"/>
                <w:sz w:val="20"/>
                <w:u w:val="none"/>
              </w:rPr>
              <w:t>.1</w:t>
            </w:r>
          </w:p>
        </w:tc>
        <w:tc>
          <w:tcPr>
            <w:tcW w:w="7576" w:type="dxa"/>
          </w:tcPr>
          <w:p w14:paraId="2D5D8A40" w14:textId="77777777" w:rsidR="00E638D0" w:rsidRPr="008C106D" w:rsidRDefault="004E4BA2" w:rsidP="00EE418B">
            <w:pPr>
              <w:rPr>
                <w:rFonts w:ascii="Arial" w:hAnsi="Arial" w:cs="Arial"/>
                <w:i/>
                <w:sz w:val="20"/>
              </w:rPr>
            </w:pPr>
            <w:r w:rsidRPr="008C106D">
              <w:rPr>
                <w:rStyle w:val="Hyperlink"/>
                <w:rFonts w:ascii="Arial" w:hAnsi="Arial" w:cs="Arial"/>
                <w:color w:val="auto"/>
                <w:sz w:val="20"/>
                <w:u w:val="none"/>
              </w:rPr>
              <w:t xml:space="preserve">Qëllimi i kësaj kontrate është </w:t>
            </w:r>
            <w:r w:rsidR="00EE418B">
              <w:rPr>
                <w:rStyle w:val="Hyperlink"/>
                <w:rFonts w:ascii="Arial" w:hAnsi="Arial" w:cs="Arial"/>
                <w:b/>
                <w:color w:val="auto"/>
                <w:sz w:val="20"/>
                <w:u w:val="none"/>
              </w:rPr>
              <w:t>S</w:t>
            </w:r>
            <w:r w:rsidR="00B10093" w:rsidRPr="00B10093">
              <w:rPr>
                <w:rStyle w:val="Hyperlink"/>
                <w:rFonts w:ascii="Arial" w:hAnsi="Arial" w:cs="Arial"/>
                <w:b/>
                <w:color w:val="auto"/>
                <w:sz w:val="20"/>
                <w:u w:val="none"/>
              </w:rPr>
              <w:t>hitja e energjisë elektrike</w:t>
            </w:r>
            <w:r w:rsidR="00B10093" w:rsidRPr="00B10093">
              <w:rPr>
                <w:rStyle w:val="Hyperlink"/>
                <w:rFonts w:ascii="Arial" w:hAnsi="Arial" w:cs="Arial"/>
                <w:color w:val="auto"/>
                <w:sz w:val="20"/>
                <w:u w:val="none"/>
              </w:rPr>
              <w:t xml:space="preserve"> </w:t>
            </w:r>
          </w:p>
        </w:tc>
      </w:tr>
      <w:tr w:rsidR="00623E5F" w:rsidRPr="008C106D" w14:paraId="64477850" w14:textId="77777777" w:rsidTr="0006293E">
        <w:trPr>
          <w:trHeight w:val="191"/>
          <w:jc w:val="center"/>
        </w:trPr>
        <w:tc>
          <w:tcPr>
            <w:tcW w:w="2417" w:type="dxa"/>
          </w:tcPr>
          <w:p w14:paraId="684E222D" w14:textId="77777777" w:rsidR="00623E5F" w:rsidRPr="008C106D" w:rsidRDefault="00623E5F" w:rsidP="00093DFE">
            <w:pPr>
              <w:spacing w:before="120"/>
              <w:rPr>
                <w:rFonts w:ascii="Arial" w:hAnsi="Arial" w:cs="Arial"/>
                <w:sz w:val="20"/>
              </w:rPr>
            </w:pPr>
          </w:p>
        </w:tc>
        <w:tc>
          <w:tcPr>
            <w:tcW w:w="986" w:type="dxa"/>
          </w:tcPr>
          <w:p w14:paraId="1881FA95" w14:textId="77777777" w:rsidR="00623E5F" w:rsidRPr="008C106D" w:rsidRDefault="00623E5F" w:rsidP="00093DFE">
            <w:pPr>
              <w:pStyle w:val="BodyText"/>
              <w:rPr>
                <w:rFonts w:ascii="Arial" w:hAnsi="Arial" w:cs="Arial"/>
                <w:b w:val="0"/>
                <w:sz w:val="20"/>
                <w:u w:val="none"/>
              </w:rPr>
            </w:pPr>
          </w:p>
        </w:tc>
        <w:tc>
          <w:tcPr>
            <w:tcW w:w="7576" w:type="dxa"/>
          </w:tcPr>
          <w:p w14:paraId="4D76DEA0" w14:textId="77777777" w:rsidR="001869B9" w:rsidRPr="008C106D" w:rsidRDefault="001869B9" w:rsidP="0031480B">
            <w:pPr>
              <w:jc w:val="both"/>
              <w:rPr>
                <w:rFonts w:ascii="Arial" w:hAnsi="Arial" w:cs="Arial"/>
                <w:bCs/>
                <w:sz w:val="20"/>
              </w:rPr>
            </w:pPr>
          </w:p>
        </w:tc>
      </w:tr>
      <w:tr w:rsidR="00B90553" w:rsidRPr="008C106D" w14:paraId="114EC03C" w14:textId="77777777" w:rsidTr="00B10093">
        <w:trPr>
          <w:trHeight w:val="239"/>
          <w:jc w:val="center"/>
        </w:trPr>
        <w:tc>
          <w:tcPr>
            <w:tcW w:w="2417" w:type="dxa"/>
            <w:vAlign w:val="center"/>
          </w:tcPr>
          <w:p w14:paraId="24DF8D40" w14:textId="77777777" w:rsidR="00B90553" w:rsidRPr="008C106D" w:rsidRDefault="00B90553" w:rsidP="00093DFE">
            <w:pPr>
              <w:spacing w:before="120"/>
              <w:rPr>
                <w:rFonts w:ascii="Arial" w:hAnsi="Arial" w:cs="Arial"/>
                <w:sz w:val="20"/>
              </w:rPr>
            </w:pPr>
            <w:r w:rsidRPr="008C106D">
              <w:rPr>
                <w:rFonts w:ascii="Arial" w:hAnsi="Arial" w:cs="Arial"/>
                <w:sz w:val="20"/>
              </w:rPr>
              <w:t>Vlera e parashikuar</w:t>
            </w:r>
          </w:p>
        </w:tc>
        <w:tc>
          <w:tcPr>
            <w:tcW w:w="986" w:type="dxa"/>
          </w:tcPr>
          <w:p w14:paraId="2F3A9137" w14:textId="77777777" w:rsidR="00B90553" w:rsidRPr="008C106D" w:rsidRDefault="00A538D4" w:rsidP="00093DFE">
            <w:pPr>
              <w:pStyle w:val="BodyText"/>
              <w:rPr>
                <w:rFonts w:ascii="Arial" w:hAnsi="Arial" w:cs="Arial"/>
                <w:b w:val="0"/>
                <w:sz w:val="20"/>
                <w:u w:val="none"/>
              </w:rPr>
            </w:pPr>
            <w:r w:rsidRPr="008C106D">
              <w:rPr>
                <w:rFonts w:ascii="Arial" w:hAnsi="Arial" w:cs="Arial"/>
                <w:b w:val="0"/>
                <w:sz w:val="20"/>
                <w:u w:val="none"/>
              </w:rPr>
              <w:t>3.3</w:t>
            </w:r>
          </w:p>
        </w:tc>
        <w:tc>
          <w:tcPr>
            <w:tcW w:w="7576" w:type="dxa"/>
          </w:tcPr>
          <w:p w14:paraId="74E1B0F6" w14:textId="77777777" w:rsidR="00B90553" w:rsidRPr="008C106D" w:rsidRDefault="00CE7B74" w:rsidP="00CE7B74">
            <w:pPr>
              <w:jc w:val="both"/>
              <w:rPr>
                <w:rStyle w:val="Hyperlink"/>
                <w:rFonts w:ascii="Arial" w:hAnsi="Arial" w:cs="Arial"/>
                <w:color w:val="auto"/>
                <w:sz w:val="20"/>
                <w:u w:val="none"/>
              </w:rPr>
            </w:pPr>
            <w:r w:rsidRPr="008C106D">
              <w:rPr>
                <w:rStyle w:val="Hyperlink"/>
                <w:rFonts w:ascii="Arial" w:hAnsi="Arial" w:cs="Arial"/>
                <w:color w:val="auto"/>
                <w:sz w:val="20"/>
                <w:u w:val="none"/>
              </w:rPr>
              <w:t>Nuk ka vlerë të paracaktuar</w:t>
            </w:r>
          </w:p>
        </w:tc>
      </w:tr>
      <w:tr w:rsidR="009B7926" w:rsidRPr="008C106D" w14:paraId="3D09CF31" w14:textId="77777777" w:rsidTr="0006293E">
        <w:trPr>
          <w:trHeight w:val="93"/>
          <w:jc w:val="center"/>
        </w:trPr>
        <w:tc>
          <w:tcPr>
            <w:tcW w:w="2417" w:type="dxa"/>
          </w:tcPr>
          <w:p w14:paraId="153182CF" w14:textId="77777777" w:rsidR="009B7926" w:rsidRPr="008C106D" w:rsidRDefault="00A2182E" w:rsidP="00093DFE">
            <w:pPr>
              <w:spacing w:before="120"/>
              <w:rPr>
                <w:rFonts w:ascii="Arial" w:hAnsi="Arial" w:cs="Arial"/>
                <w:bCs/>
                <w:sz w:val="20"/>
              </w:rPr>
            </w:pPr>
            <w:r w:rsidRPr="008C106D">
              <w:rPr>
                <w:rFonts w:ascii="Arial" w:hAnsi="Arial" w:cs="Arial"/>
                <w:sz w:val="20"/>
              </w:rPr>
              <w:t>Kërkesat dhe kushtet e dërgesës</w:t>
            </w:r>
          </w:p>
        </w:tc>
        <w:tc>
          <w:tcPr>
            <w:tcW w:w="986" w:type="dxa"/>
          </w:tcPr>
          <w:p w14:paraId="2773FDD7" w14:textId="77777777" w:rsidR="009B7926" w:rsidRPr="008C106D" w:rsidRDefault="00305302" w:rsidP="00093DFE">
            <w:pPr>
              <w:pStyle w:val="BodyText"/>
              <w:rPr>
                <w:rFonts w:ascii="Arial" w:hAnsi="Arial" w:cs="Arial"/>
                <w:b w:val="0"/>
                <w:sz w:val="20"/>
                <w:u w:val="none"/>
              </w:rPr>
            </w:pPr>
            <w:r w:rsidRPr="008C106D">
              <w:rPr>
                <w:rFonts w:ascii="Arial" w:hAnsi="Arial" w:cs="Arial"/>
                <w:b w:val="0"/>
                <w:sz w:val="20"/>
                <w:u w:val="none"/>
              </w:rPr>
              <w:t>4</w:t>
            </w:r>
            <w:r w:rsidR="009B7926" w:rsidRPr="008C106D">
              <w:rPr>
                <w:rFonts w:ascii="Arial" w:hAnsi="Arial" w:cs="Arial"/>
                <w:b w:val="0"/>
                <w:sz w:val="20"/>
                <w:u w:val="none"/>
              </w:rPr>
              <w:t>.1</w:t>
            </w:r>
          </w:p>
        </w:tc>
        <w:tc>
          <w:tcPr>
            <w:tcW w:w="7576" w:type="dxa"/>
          </w:tcPr>
          <w:p w14:paraId="27DDF540" w14:textId="77777777" w:rsidR="009B7926" w:rsidRPr="003D3783" w:rsidRDefault="0031480B" w:rsidP="00093DFE">
            <w:pPr>
              <w:tabs>
                <w:tab w:val="right" w:pos="7272"/>
              </w:tabs>
              <w:spacing w:before="120"/>
              <w:rPr>
                <w:rFonts w:ascii="Arial" w:hAnsi="Arial" w:cs="Arial"/>
                <w:sz w:val="20"/>
              </w:rPr>
            </w:pPr>
            <w:r w:rsidRPr="003D3783">
              <w:rPr>
                <w:rFonts w:ascii="Arial" w:hAnsi="Arial" w:cs="Arial"/>
                <w:sz w:val="20"/>
              </w:rPr>
              <w:t>Kushtet e dërgesës janë</w:t>
            </w:r>
            <w:r w:rsidR="009B7926" w:rsidRPr="003D3783">
              <w:rPr>
                <w:rFonts w:ascii="Arial" w:hAnsi="Arial" w:cs="Arial"/>
                <w:sz w:val="20"/>
              </w:rPr>
              <w:t xml:space="preserve">: </w:t>
            </w:r>
            <w:r w:rsidR="00CE7B74" w:rsidRPr="003D3783">
              <w:rPr>
                <w:rFonts w:ascii="Arial" w:hAnsi="Arial" w:cs="Arial"/>
                <w:b/>
                <w:sz w:val="20"/>
              </w:rPr>
              <w:t>DA</w:t>
            </w:r>
            <w:r w:rsidRPr="003D3783">
              <w:rPr>
                <w:rFonts w:ascii="Arial" w:hAnsi="Arial" w:cs="Arial"/>
                <w:b/>
                <w:sz w:val="20"/>
              </w:rPr>
              <w:t>B</w:t>
            </w:r>
            <w:r w:rsidR="00B10093" w:rsidRPr="003D3783">
              <w:rPr>
                <w:rFonts w:ascii="Arial" w:hAnsi="Arial" w:cs="Arial"/>
                <w:b/>
                <w:sz w:val="20"/>
              </w:rPr>
              <w:t xml:space="preserve"> (Delivery At Border)</w:t>
            </w:r>
          </w:p>
          <w:p w14:paraId="0916716B" w14:textId="77777777" w:rsidR="009B7926" w:rsidRPr="00B10093" w:rsidRDefault="00B10093" w:rsidP="00CE088D">
            <w:pPr>
              <w:tabs>
                <w:tab w:val="right" w:pos="7272"/>
              </w:tabs>
              <w:spacing w:before="120"/>
              <w:rPr>
                <w:rFonts w:ascii="Arial" w:hAnsi="Arial" w:cs="Arial"/>
                <w:color w:val="FF0000"/>
                <w:sz w:val="20"/>
              </w:rPr>
            </w:pPr>
            <w:r w:rsidRPr="007D793D">
              <w:rPr>
                <w:rFonts w:ascii="Arial" w:hAnsi="Arial" w:cs="Arial"/>
                <w:sz w:val="20"/>
              </w:rPr>
              <w:t xml:space="preserve">Sigurimi dhe pagesa e kapaciteteve transmetuese sigurohen nga </w:t>
            </w:r>
            <w:r w:rsidR="00CE088D" w:rsidRPr="007D793D">
              <w:rPr>
                <w:rFonts w:ascii="Arial" w:hAnsi="Arial" w:cs="Arial"/>
                <w:sz w:val="20"/>
              </w:rPr>
              <w:t>Autoriteti Kontraktues</w:t>
            </w:r>
          </w:p>
        </w:tc>
      </w:tr>
      <w:tr w:rsidR="00F66B11" w:rsidRPr="008C106D" w14:paraId="11EF1B1B" w14:textId="77777777" w:rsidTr="0006293E">
        <w:trPr>
          <w:trHeight w:val="93"/>
          <w:jc w:val="center"/>
        </w:trPr>
        <w:tc>
          <w:tcPr>
            <w:tcW w:w="2417" w:type="dxa"/>
          </w:tcPr>
          <w:p w14:paraId="3C5E62EB" w14:textId="77777777" w:rsidR="00F66B11" w:rsidRPr="008C106D" w:rsidRDefault="00F66B11" w:rsidP="00A2182E">
            <w:pPr>
              <w:rPr>
                <w:rFonts w:ascii="Arial" w:hAnsi="Arial" w:cs="Arial"/>
                <w:color w:val="000000"/>
                <w:sz w:val="20"/>
                <w:szCs w:val="20"/>
                <w:lang w:eastAsia="it-IT"/>
              </w:rPr>
            </w:pPr>
            <w:r w:rsidRPr="008C106D">
              <w:rPr>
                <w:rFonts w:ascii="Arial" w:hAnsi="Arial" w:cs="Arial"/>
                <w:color w:val="000000"/>
                <w:sz w:val="20"/>
                <w:szCs w:val="20"/>
                <w:lang w:eastAsia="it-IT"/>
              </w:rPr>
              <w:t xml:space="preserve">Pranueshmëria e </w:t>
            </w:r>
            <w:r w:rsidR="00070956" w:rsidRPr="008C106D">
              <w:rPr>
                <w:rFonts w:ascii="Arial" w:hAnsi="Arial" w:cs="Arial"/>
                <w:color w:val="000000"/>
                <w:sz w:val="20"/>
                <w:szCs w:val="20"/>
                <w:lang w:eastAsia="it-IT"/>
              </w:rPr>
              <w:t>Palëve tregtare</w:t>
            </w:r>
          </w:p>
          <w:p w14:paraId="0C059C3A" w14:textId="77777777" w:rsidR="00F66B11" w:rsidRPr="008C106D" w:rsidRDefault="00F66B11" w:rsidP="00093DFE">
            <w:pPr>
              <w:spacing w:before="120"/>
              <w:rPr>
                <w:rFonts w:ascii="Arial" w:hAnsi="Arial" w:cs="Arial"/>
                <w:b/>
                <w:sz w:val="20"/>
              </w:rPr>
            </w:pPr>
          </w:p>
        </w:tc>
        <w:tc>
          <w:tcPr>
            <w:tcW w:w="986" w:type="dxa"/>
          </w:tcPr>
          <w:p w14:paraId="4E472227"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5.4</w:t>
            </w:r>
          </w:p>
        </w:tc>
        <w:tc>
          <w:tcPr>
            <w:tcW w:w="7576" w:type="dxa"/>
          </w:tcPr>
          <w:p w14:paraId="19F61E24" w14:textId="77777777" w:rsidR="00F66B11" w:rsidRPr="00B10093" w:rsidRDefault="00F66B11" w:rsidP="00B10093">
            <w:pPr>
              <w:numPr>
                <w:ilvl w:val="0"/>
                <w:numId w:val="13"/>
              </w:numPr>
              <w:tabs>
                <w:tab w:val="num" w:pos="540"/>
              </w:tabs>
              <w:ind w:right="113"/>
              <w:jc w:val="both"/>
              <w:rPr>
                <w:rStyle w:val="Hyperlink"/>
                <w:rFonts w:ascii="Arial" w:hAnsi="Arial" w:cs="Arial"/>
                <w:b/>
                <w:color w:val="auto"/>
                <w:sz w:val="20"/>
                <w:u w:val="none"/>
              </w:rPr>
            </w:pPr>
            <w:r w:rsidRPr="008C106D">
              <w:rPr>
                <w:rFonts w:ascii="Arial" w:hAnsi="Arial" w:cs="Arial"/>
                <w:b/>
                <w:sz w:val="20"/>
              </w:rPr>
              <w:t>Një deklarata e shkruar nën Betim, e nënshkruar nga tenderuesi duke përdorur formën në Aneksin 1.</w:t>
            </w:r>
          </w:p>
        </w:tc>
      </w:tr>
      <w:tr w:rsidR="00F66B11" w:rsidRPr="008C106D" w14:paraId="32FDCA37" w14:textId="77777777" w:rsidTr="003D3783">
        <w:trPr>
          <w:trHeight w:val="629"/>
          <w:jc w:val="center"/>
        </w:trPr>
        <w:tc>
          <w:tcPr>
            <w:tcW w:w="2417" w:type="dxa"/>
          </w:tcPr>
          <w:p w14:paraId="1CEF8DFD" w14:textId="77777777" w:rsidR="00F66B11" w:rsidRPr="008C106D" w:rsidRDefault="00F66B11" w:rsidP="00093DFE">
            <w:pPr>
              <w:spacing w:before="120"/>
              <w:rPr>
                <w:rStyle w:val="Hyperlink"/>
                <w:rFonts w:ascii="Arial" w:hAnsi="Arial" w:cs="Arial"/>
                <w:color w:val="auto"/>
                <w:sz w:val="20"/>
                <w:u w:val="none"/>
              </w:rPr>
            </w:pPr>
            <w:r w:rsidRPr="008C106D">
              <w:rPr>
                <w:rFonts w:ascii="Arial" w:hAnsi="Arial" w:cs="Arial"/>
                <w:color w:val="000000"/>
                <w:sz w:val="20"/>
                <w:szCs w:val="20"/>
                <w:lang w:eastAsia="it-IT"/>
              </w:rPr>
              <w:lastRenderedPageBreak/>
              <w:t>Kërkesat e përshtatshmërisë profesionale</w:t>
            </w:r>
          </w:p>
        </w:tc>
        <w:tc>
          <w:tcPr>
            <w:tcW w:w="986" w:type="dxa"/>
          </w:tcPr>
          <w:p w14:paraId="2D26D8B6"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6.1</w:t>
            </w:r>
          </w:p>
        </w:tc>
        <w:tc>
          <w:tcPr>
            <w:tcW w:w="7576" w:type="dxa"/>
          </w:tcPr>
          <w:p w14:paraId="465481A1" w14:textId="77777777" w:rsidR="00F66B11" w:rsidRPr="008C106D" w:rsidRDefault="00CE7B74" w:rsidP="00A740B6">
            <w:pPr>
              <w:rPr>
                <w:rFonts w:ascii="Arial" w:hAnsi="Arial" w:cs="Arial"/>
                <w:b/>
                <w:sz w:val="20"/>
              </w:rPr>
            </w:pPr>
            <w:r w:rsidRPr="008C106D">
              <w:rPr>
                <w:rFonts w:ascii="Arial" w:hAnsi="Arial" w:cs="Arial"/>
                <w:b/>
                <w:sz w:val="20"/>
              </w:rPr>
              <w:t>Palët tregtare duhet t</w:t>
            </w:r>
            <w:r w:rsidR="003E288B" w:rsidRPr="008C106D">
              <w:rPr>
                <w:rFonts w:ascii="Arial" w:hAnsi="Arial" w:cs="Arial"/>
                <w:b/>
                <w:sz w:val="20"/>
              </w:rPr>
              <w:t xml:space="preserve">ë prezantojnë </w:t>
            </w:r>
            <w:r w:rsidR="00017B0F" w:rsidRPr="008C106D">
              <w:rPr>
                <w:rFonts w:ascii="Arial" w:hAnsi="Arial" w:cs="Arial"/>
                <w:b/>
                <w:sz w:val="20"/>
              </w:rPr>
              <w:t>dëshminë relevante që Pala tregtare është Pjesë e marrëveshjes kornizë për qasje në Rregullat e Tregut.</w:t>
            </w:r>
          </w:p>
        </w:tc>
      </w:tr>
      <w:tr w:rsidR="00F66B11" w:rsidRPr="008C106D" w14:paraId="4FC0ACB3" w14:textId="77777777" w:rsidTr="0006293E">
        <w:trPr>
          <w:trHeight w:val="93"/>
          <w:jc w:val="center"/>
        </w:trPr>
        <w:tc>
          <w:tcPr>
            <w:tcW w:w="2417" w:type="dxa"/>
          </w:tcPr>
          <w:p w14:paraId="4D4379D2" w14:textId="77777777" w:rsidR="00F66B11" w:rsidRPr="008C106D" w:rsidRDefault="00F66B11" w:rsidP="00093DFE">
            <w:pPr>
              <w:spacing w:before="120"/>
              <w:rPr>
                <w:rStyle w:val="Hyperlink"/>
                <w:rFonts w:ascii="Arial" w:hAnsi="Arial" w:cs="Arial"/>
                <w:color w:val="auto"/>
                <w:sz w:val="20"/>
                <w:u w:val="none"/>
              </w:rPr>
            </w:pPr>
          </w:p>
        </w:tc>
        <w:tc>
          <w:tcPr>
            <w:tcW w:w="986" w:type="dxa"/>
          </w:tcPr>
          <w:p w14:paraId="30A53EF6" w14:textId="77777777" w:rsidR="00F66B11" w:rsidRPr="008C106D" w:rsidRDefault="00F66B11" w:rsidP="00093DFE">
            <w:pPr>
              <w:pStyle w:val="BodyText"/>
              <w:rPr>
                <w:rFonts w:ascii="Arial" w:hAnsi="Arial" w:cs="Arial"/>
                <w:b w:val="0"/>
                <w:sz w:val="20"/>
                <w:u w:val="none"/>
              </w:rPr>
            </w:pPr>
          </w:p>
        </w:tc>
        <w:tc>
          <w:tcPr>
            <w:tcW w:w="7576" w:type="dxa"/>
          </w:tcPr>
          <w:p w14:paraId="4E6D3CC2" w14:textId="77777777" w:rsidR="00CE7B74" w:rsidRPr="008C106D" w:rsidRDefault="00CE7B74" w:rsidP="00017B0F">
            <w:pPr>
              <w:rPr>
                <w:rFonts w:ascii="Arial" w:hAnsi="Arial" w:cs="Arial"/>
                <w:sz w:val="20"/>
                <w:szCs w:val="20"/>
                <w:lang w:eastAsia="it-IT"/>
              </w:rPr>
            </w:pPr>
          </w:p>
        </w:tc>
      </w:tr>
      <w:tr w:rsidR="00F66B11" w:rsidRPr="008C106D" w14:paraId="54ACE4B4" w14:textId="77777777" w:rsidTr="0006293E">
        <w:trPr>
          <w:trHeight w:val="93"/>
          <w:jc w:val="center"/>
        </w:trPr>
        <w:tc>
          <w:tcPr>
            <w:tcW w:w="2417" w:type="dxa"/>
          </w:tcPr>
          <w:p w14:paraId="2DAE4125" w14:textId="77777777" w:rsidR="00F66B11" w:rsidRPr="008C106D" w:rsidRDefault="00F66B11" w:rsidP="00093DFE">
            <w:pPr>
              <w:spacing w:before="120"/>
              <w:rPr>
                <w:rStyle w:val="Hyperlink"/>
                <w:rFonts w:ascii="Arial" w:hAnsi="Arial" w:cs="Arial"/>
                <w:color w:val="auto"/>
                <w:sz w:val="20"/>
                <w:u w:val="none"/>
              </w:rPr>
            </w:pPr>
            <w:r w:rsidRPr="008C106D">
              <w:rPr>
                <w:rFonts w:ascii="Arial" w:hAnsi="Arial" w:cs="Arial"/>
                <w:sz w:val="20"/>
                <w:szCs w:val="20"/>
                <w:lang w:eastAsia="it-IT"/>
              </w:rPr>
              <w:t>K</w:t>
            </w:r>
            <w:r w:rsidRPr="008C106D">
              <w:rPr>
                <w:rFonts w:ascii="Arial" w:hAnsi="Arial" w:cs="Arial"/>
                <w:sz w:val="20"/>
                <w:szCs w:val="20"/>
              </w:rPr>
              <w:t>ërkesat mbi gjendjen ekonomike dhe financiare</w:t>
            </w:r>
          </w:p>
        </w:tc>
        <w:tc>
          <w:tcPr>
            <w:tcW w:w="986" w:type="dxa"/>
          </w:tcPr>
          <w:p w14:paraId="1105F46C"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7.1</w:t>
            </w:r>
          </w:p>
        </w:tc>
        <w:tc>
          <w:tcPr>
            <w:tcW w:w="7576" w:type="dxa"/>
          </w:tcPr>
          <w:p w14:paraId="2C7E8DC1" w14:textId="77777777" w:rsidR="004278CE" w:rsidRDefault="004278CE" w:rsidP="003D3783">
            <w:pPr>
              <w:jc w:val="both"/>
              <w:rPr>
                <w:rFonts w:ascii="Arial" w:hAnsi="Arial" w:cs="Arial"/>
                <w:sz w:val="20"/>
              </w:rPr>
            </w:pPr>
            <w:r w:rsidRPr="004278CE">
              <w:rPr>
                <w:rFonts w:ascii="Arial" w:hAnsi="Arial" w:cs="Arial"/>
                <w:sz w:val="20"/>
              </w:rPr>
              <w:t xml:space="preserve">Operatori Ekonomik duhet te ofroj dëshmi të kënaqshme se qarkullimi vjetor i OE, gjate 3 viteve te fundit ka qene ne vlere, se bashku ne te tri vitet, prej jo me pak se: </w:t>
            </w:r>
            <w:r w:rsidRPr="007D793D">
              <w:rPr>
                <w:rFonts w:ascii="Arial" w:hAnsi="Arial" w:cs="Arial"/>
                <w:sz w:val="20"/>
              </w:rPr>
              <w:t>500,000 Euro.</w:t>
            </w:r>
          </w:p>
          <w:p w14:paraId="0E10F9A3" w14:textId="77777777" w:rsidR="004278CE" w:rsidRPr="004278CE" w:rsidRDefault="004278CE" w:rsidP="003D3783">
            <w:pPr>
              <w:jc w:val="both"/>
              <w:rPr>
                <w:rFonts w:ascii="Arial" w:hAnsi="Arial" w:cs="Arial"/>
                <w:sz w:val="20"/>
              </w:rPr>
            </w:pPr>
            <w:r>
              <w:rPr>
                <w:rFonts w:ascii="Arial" w:hAnsi="Arial" w:cs="Arial"/>
                <w:sz w:val="20"/>
              </w:rPr>
              <w:t xml:space="preserve">Dëshmitë duhet te jene ne njërën nga format si ne vijim: </w:t>
            </w:r>
          </w:p>
          <w:p w14:paraId="1EAC0E44" w14:textId="77777777" w:rsidR="00120C7E" w:rsidRPr="0005295D" w:rsidRDefault="00120C7E" w:rsidP="00120C7E">
            <w:pPr>
              <w:pStyle w:val="ListParagraph"/>
              <w:numPr>
                <w:ilvl w:val="0"/>
                <w:numId w:val="46"/>
              </w:numPr>
              <w:jc w:val="both"/>
              <w:rPr>
                <w:rFonts w:ascii="Arial" w:hAnsi="Arial" w:cs="Arial"/>
                <w:sz w:val="20"/>
              </w:rPr>
            </w:pPr>
            <w:r w:rsidRPr="0005295D">
              <w:rPr>
                <w:rFonts w:ascii="Arial" w:hAnsi="Arial" w:cs="Arial"/>
                <w:sz w:val="20"/>
              </w:rPr>
              <w:t xml:space="preserve">Deklaratat Tatimore vjetore te dorëzuara ne ATK (Autoritetin Tatimor në vendin ku OE është rezident) për tri vitet e fundit; </w:t>
            </w:r>
          </w:p>
          <w:p w14:paraId="53EB8037" w14:textId="77777777" w:rsidR="00D3709C" w:rsidRPr="003D3783" w:rsidRDefault="00D3709C" w:rsidP="00120C7E">
            <w:pPr>
              <w:pStyle w:val="ListParagraph"/>
              <w:numPr>
                <w:ilvl w:val="0"/>
                <w:numId w:val="46"/>
              </w:numPr>
              <w:jc w:val="both"/>
              <w:rPr>
                <w:rFonts w:ascii="Arial" w:hAnsi="Arial" w:cs="Arial"/>
                <w:sz w:val="20"/>
              </w:rPr>
            </w:pPr>
            <w:r w:rsidRPr="003D3783">
              <w:rPr>
                <w:rFonts w:ascii="Arial" w:hAnsi="Arial" w:cs="Arial"/>
                <w:sz w:val="20"/>
              </w:rPr>
              <w:t>Kopje të certifikuara t</w:t>
            </w:r>
            <w:r w:rsidR="00035E92" w:rsidRPr="003D3783">
              <w:rPr>
                <w:rFonts w:ascii="Arial" w:hAnsi="Arial" w:cs="Arial"/>
                <w:sz w:val="20"/>
              </w:rPr>
              <w:t>ë një ose më shume pasqyrave financiare</w:t>
            </w:r>
            <w:r w:rsidRPr="003D3783">
              <w:rPr>
                <w:rFonts w:ascii="Arial" w:hAnsi="Arial" w:cs="Arial"/>
                <w:sz w:val="20"/>
              </w:rPr>
              <w:t xml:space="preserve">; ose Kopjet e raporteve financiare dhe raporteve te menaxhimit te certifikuara </w:t>
            </w:r>
            <w:r w:rsidR="004278CE" w:rsidRPr="003D3783">
              <w:rPr>
                <w:rFonts w:ascii="Arial" w:hAnsi="Arial" w:cs="Arial"/>
                <w:sz w:val="20"/>
              </w:rPr>
              <w:t>ng</w:t>
            </w:r>
            <w:r w:rsidRPr="003D3783">
              <w:rPr>
                <w:rFonts w:ascii="Arial" w:hAnsi="Arial" w:cs="Arial"/>
                <w:sz w:val="20"/>
              </w:rPr>
              <w:t xml:space="preserve">a një </w:t>
            </w:r>
            <w:r w:rsidR="00035E92" w:rsidRPr="003D3783">
              <w:rPr>
                <w:rFonts w:ascii="Arial" w:hAnsi="Arial" w:cs="Arial"/>
                <w:sz w:val="20"/>
              </w:rPr>
              <w:t>kompani</w:t>
            </w:r>
            <w:r w:rsidRPr="003D3783">
              <w:rPr>
                <w:rFonts w:ascii="Arial" w:hAnsi="Arial" w:cs="Arial"/>
                <w:sz w:val="20"/>
              </w:rPr>
              <w:t xml:space="preserve"> e licencuar për kontrollim apo një auditor i licencuar i pavarur; </w:t>
            </w:r>
          </w:p>
          <w:p w14:paraId="0CA297F9" w14:textId="77777777" w:rsidR="00F66B11" w:rsidRPr="00D3709C" w:rsidRDefault="00F66B11" w:rsidP="003D3783">
            <w:pPr>
              <w:pStyle w:val="ListParagraph"/>
              <w:jc w:val="both"/>
              <w:rPr>
                <w:rFonts w:ascii="Arial" w:hAnsi="Arial" w:cs="Arial"/>
                <w:sz w:val="20"/>
              </w:rPr>
            </w:pPr>
          </w:p>
        </w:tc>
      </w:tr>
      <w:tr w:rsidR="00F66B11" w:rsidRPr="008C106D" w14:paraId="0AE9403C" w14:textId="77777777" w:rsidTr="0006293E">
        <w:trPr>
          <w:trHeight w:val="93"/>
          <w:jc w:val="center"/>
        </w:trPr>
        <w:tc>
          <w:tcPr>
            <w:tcW w:w="2417" w:type="dxa"/>
          </w:tcPr>
          <w:p w14:paraId="07CE9E8B" w14:textId="77777777" w:rsidR="00F66B11" w:rsidRPr="008C106D" w:rsidRDefault="00F66B11" w:rsidP="00093DFE">
            <w:pPr>
              <w:spacing w:before="120"/>
              <w:rPr>
                <w:rStyle w:val="Hyperlink"/>
                <w:rFonts w:ascii="Arial" w:hAnsi="Arial" w:cs="Arial"/>
                <w:color w:val="auto"/>
                <w:sz w:val="20"/>
                <w:u w:val="none"/>
              </w:rPr>
            </w:pPr>
          </w:p>
        </w:tc>
        <w:tc>
          <w:tcPr>
            <w:tcW w:w="986" w:type="dxa"/>
          </w:tcPr>
          <w:p w14:paraId="1CA4E31C"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7.2</w:t>
            </w:r>
          </w:p>
        </w:tc>
        <w:tc>
          <w:tcPr>
            <w:tcW w:w="7576" w:type="dxa"/>
          </w:tcPr>
          <w:p w14:paraId="7CA96DE1" w14:textId="77777777" w:rsidR="00F66B11" w:rsidRPr="008C106D" w:rsidRDefault="00CE7B74" w:rsidP="00024F3D">
            <w:pPr>
              <w:jc w:val="both"/>
              <w:rPr>
                <w:rFonts w:ascii="Arial" w:hAnsi="Arial" w:cs="Arial"/>
                <w:i/>
                <w:sz w:val="20"/>
                <w:szCs w:val="20"/>
                <w:lang w:eastAsia="it-IT"/>
              </w:rPr>
            </w:pPr>
            <w:r w:rsidRPr="008C106D">
              <w:rPr>
                <w:rFonts w:ascii="Arial" w:hAnsi="Arial" w:cs="Arial"/>
                <w:i/>
                <w:sz w:val="20"/>
                <w:szCs w:val="20"/>
                <w:lang w:eastAsia="it-IT"/>
              </w:rPr>
              <w:t>n/a</w:t>
            </w:r>
          </w:p>
        </w:tc>
      </w:tr>
      <w:tr w:rsidR="00F66B11" w:rsidRPr="008C106D" w14:paraId="728697FB" w14:textId="77777777" w:rsidTr="0006293E">
        <w:trPr>
          <w:trHeight w:val="93"/>
          <w:jc w:val="center"/>
        </w:trPr>
        <w:tc>
          <w:tcPr>
            <w:tcW w:w="2417" w:type="dxa"/>
          </w:tcPr>
          <w:p w14:paraId="3151FC10" w14:textId="77777777" w:rsidR="00F66B11" w:rsidRPr="008C106D" w:rsidRDefault="00F66B11" w:rsidP="00024F3D">
            <w:pPr>
              <w:rPr>
                <w:rFonts w:ascii="Arial" w:hAnsi="Arial" w:cs="Arial"/>
                <w:sz w:val="20"/>
                <w:szCs w:val="20"/>
                <w:lang w:eastAsia="it-IT"/>
              </w:rPr>
            </w:pPr>
            <w:r w:rsidRPr="008C106D">
              <w:rPr>
                <w:rFonts w:ascii="Arial" w:hAnsi="Arial" w:cs="Arial"/>
                <w:sz w:val="20"/>
                <w:szCs w:val="20"/>
                <w:lang w:eastAsia="it-IT"/>
              </w:rPr>
              <w:t>Kërkesat  mbi</w:t>
            </w:r>
          </w:p>
          <w:p w14:paraId="313FC97B" w14:textId="77777777" w:rsidR="00F66B11" w:rsidRPr="008C106D" w:rsidRDefault="00F66B11" w:rsidP="00024F3D">
            <w:pPr>
              <w:rPr>
                <w:rStyle w:val="Hyperlink"/>
                <w:rFonts w:ascii="Arial" w:hAnsi="Arial" w:cs="Arial"/>
                <w:color w:val="auto"/>
                <w:sz w:val="20"/>
                <w:szCs w:val="20"/>
                <w:u w:val="none"/>
                <w:lang w:eastAsia="it-IT"/>
              </w:rPr>
            </w:pPr>
            <w:r w:rsidRPr="008C106D">
              <w:rPr>
                <w:rFonts w:ascii="Arial" w:hAnsi="Arial" w:cs="Arial"/>
                <w:sz w:val="20"/>
                <w:szCs w:val="20"/>
                <w:lang w:eastAsia="it-IT"/>
              </w:rPr>
              <w:t>mundësitë teknike dhe/ose profesionale</w:t>
            </w:r>
          </w:p>
        </w:tc>
        <w:tc>
          <w:tcPr>
            <w:tcW w:w="986" w:type="dxa"/>
          </w:tcPr>
          <w:p w14:paraId="77213B16"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8.1</w:t>
            </w:r>
          </w:p>
        </w:tc>
        <w:tc>
          <w:tcPr>
            <w:tcW w:w="7576" w:type="dxa"/>
          </w:tcPr>
          <w:p w14:paraId="50E4BF2A" w14:textId="77777777" w:rsidR="00D3709C" w:rsidRPr="004278CE" w:rsidRDefault="00767720" w:rsidP="00035E92">
            <w:pPr>
              <w:jc w:val="both"/>
              <w:rPr>
                <w:rFonts w:ascii="Arial" w:hAnsi="Arial" w:cs="Arial"/>
                <w:sz w:val="20"/>
              </w:rPr>
            </w:pPr>
            <w:r w:rsidRPr="004278CE">
              <w:rPr>
                <w:rFonts w:ascii="Arial" w:hAnsi="Arial" w:cs="Arial"/>
                <w:sz w:val="20"/>
              </w:rPr>
              <w:t xml:space="preserve">Operatori Ekonomik duhet te prezantoje një liste te referencave </w:t>
            </w:r>
            <w:r w:rsidR="00035E92">
              <w:rPr>
                <w:rFonts w:ascii="Arial" w:hAnsi="Arial" w:cs="Arial"/>
                <w:sz w:val="20"/>
              </w:rPr>
              <w:t xml:space="preserve">(se paku një) </w:t>
            </w:r>
            <w:r w:rsidRPr="004278CE">
              <w:rPr>
                <w:rFonts w:ascii="Arial" w:hAnsi="Arial" w:cs="Arial"/>
                <w:sz w:val="20"/>
              </w:rPr>
              <w:t xml:space="preserve">ne lëmine e tregtimit te Energjisë Elektrike </w:t>
            </w:r>
            <w:r w:rsidR="00D3709C" w:rsidRPr="004278CE">
              <w:rPr>
                <w:rFonts w:ascii="Arial" w:hAnsi="Arial" w:cs="Arial"/>
                <w:sz w:val="20"/>
              </w:rPr>
              <w:t xml:space="preserve">te përfunduara gjate tri viteve te fundit </w:t>
            </w:r>
            <w:r w:rsidRPr="004278CE">
              <w:rPr>
                <w:rFonts w:ascii="Arial" w:hAnsi="Arial" w:cs="Arial"/>
                <w:sz w:val="20"/>
              </w:rPr>
              <w:t>te lëshuara nga punëdhënësi mbi implementimin e suksesshëm te kontratave për tri vitet e shkuara nga data e publikimit te njoftimit për kontratë</w:t>
            </w:r>
            <w:r w:rsidR="00035E92">
              <w:rPr>
                <w:rFonts w:ascii="Arial" w:hAnsi="Arial" w:cs="Arial"/>
                <w:sz w:val="20"/>
              </w:rPr>
              <w:t>.</w:t>
            </w:r>
          </w:p>
        </w:tc>
      </w:tr>
      <w:tr w:rsidR="00F66B11" w:rsidRPr="008C106D" w14:paraId="024AA845" w14:textId="77777777" w:rsidTr="0006293E">
        <w:trPr>
          <w:trHeight w:val="93"/>
          <w:jc w:val="center"/>
        </w:trPr>
        <w:tc>
          <w:tcPr>
            <w:tcW w:w="2417" w:type="dxa"/>
          </w:tcPr>
          <w:p w14:paraId="30815D57" w14:textId="77777777" w:rsidR="00F66B11" w:rsidRPr="008C106D" w:rsidRDefault="00F66B11" w:rsidP="00093DFE">
            <w:pPr>
              <w:spacing w:before="120"/>
              <w:rPr>
                <w:rStyle w:val="Hyperlink"/>
                <w:rFonts w:ascii="Arial" w:hAnsi="Arial" w:cs="Arial"/>
                <w:color w:val="auto"/>
                <w:sz w:val="20"/>
                <w:u w:val="none"/>
              </w:rPr>
            </w:pPr>
          </w:p>
        </w:tc>
        <w:tc>
          <w:tcPr>
            <w:tcW w:w="986" w:type="dxa"/>
          </w:tcPr>
          <w:p w14:paraId="6DE68E78"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8.2</w:t>
            </w:r>
          </w:p>
        </w:tc>
        <w:tc>
          <w:tcPr>
            <w:tcW w:w="7576" w:type="dxa"/>
          </w:tcPr>
          <w:p w14:paraId="40F496D1" w14:textId="77777777" w:rsidR="00F66B11" w:rsidRPr="008C106D" w:rsidRDefault="00CE7B74" w:rsidP="00024F3D">
            <w:pPr>
              <w:jc w:val="both"/>
              <w:rPr>
                <w:rFonts w:ascii="Arial" w:hAnsi="Arial" w:cs="Arial"/>
                <w:i/>
                <w:sz w:val="20"/>
                <w:szCs w:val="20"/>
                <w:lang w:eastAsia="it-IT"/>
              </w:rPr>
            </w:pPr>
            <w:r w:rsidRPr="008C106D">
              <w:rPr>
                <w:rFonts w:ascii="Arial" w:hAnsi="Arial" w:cs="Arial"/>
                <w:i/>
                <w:sz w:val="20"/>
                <w:szCs w:val="20"/>
                <w:lang w:eastAsia="it-IT"/>
              </w:rPr>
              <w:t>n/a</w:t>
            </w:r>
          </w:p>
        </w:tc>
      </w:tr>
      <w:tr w:rsidR="00F66B11" w:rsidRPr="008C106D" w14:paraId="02F80CA9" w14:textId="77777777" w:rsidTr="0006293E">
        <w:trPr>
          <w:trHeight w:val="93"/>
          <w:jc w:val="center"/>
        </w:trPr>
        <w:tc>
          <w:tcPr>
            <w:tcW w:w="2417" w:type="dxa"/>
          </w:tcPr>
          <w:p w14:paraId="05261877" w14:textId="77777777" w:rsidR="00F66B11" w:rsidRPr="008C106D" w:rsidRDefault="00F66B11" w:rsidP="00024F3D">
            <w:pPr>
              <w:rPr>
                <w:rStyle w:val="Hyperlink"/>
                <w:rFonts w:ascii="Arial" w:hAnsi="Arial" w:cs="Arial"/>
                <w:color w:val="auto"/>
                <w:sz w:val="20"/>
                <w:szCs w:val="20"/>
                <w:u w:val="none"/>
                <w:lang w:eastAsia="it-IT"/>
              </w:rPr>
            </w:pPr>
            <w:r w:rsidRPr="008C106D">
              <w:rPr>
                <w:rFonts w:ascii="Arial" w:hAnsi="Arial" w:cs="Arial"/>
                <w:sz w:val="20"/>
                <w:szCs w:val="20"/>
                <w:lang w:eastAsia="it-IT"/>
              </w:rPr>
              <w:t xml:space="preserve">Krijimi i një grupi të </w:t>
            </w:r>
            <w:r w:rsidR="00070956" w:rsidRPr="008C106D">
              <w:rPr>
                <w:rFonts w:ascii="Arial" w:hAnsi="Arial" w:cs="Arial"/>
                <w:sz w:val="20"/>
                <w:szCs w:val="20"/>
                <w:lang w:eastAsia="it-IT"/>
              </w:rPr>
              <w:t>palëve tregtare</w:t>
            </w:r>
            <w:r w:rsidRPr="008C106D">
              <w:rPr>
                <w:rStyle w:val="Hyperlink"/>
                <w:rFonts w:ascii="Arial" w:hAnsi="Arial" w:cs="Arial"/>
                <w:color w:val="auto"/>
                <w:sz w:val="20"/>
                <w:u w:val="none"/>
              </w:rPr>
              <w:t xml:space="preserve"> </w:t>
            </w:r>
          </w:p>
        </w:tc>
        <w:tc>
          <w:tcPr>
            <w:tcW w:w="986" w:type="dxa"/>
          </w:tcPr>
          <w:p w14:paraId="218545F5"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10.1</w:t>
            </w:r>
          </w:p>
        </w:tc>
        <w:tc>
          <w:tcPr>
            <w:tcW w:w="7576" w:type="dxa"/>
          </w:tcPr>
          <w:p w14:paraId="10D97F5F" w14:textId="77777777" w:rsidR="00F66B11" w:rsidRPr="008C106D" w:rsidRDefault="003E288B" w:rsidP="003E288B">
            <w:pPr>
              <w:autoSpaceDE w:val="0"/>
              <w:autoSpaceDN w:val="0"/>
              <w:adjustRightInd w:val="0"/>
              <w:contextualSpacing/>
              <w:jc w:val="both"/>
              <w:rPr>
                <w:rFonts w:ascii="Arial" w:hAnsi="Arial" w:cs="Arial"/>
                <w:sz w:val="20"/>
                <w:szCs w:val="20"/>
              </w:rPr>
            </w:pPr>
            <w:r w:rsidRPr="008C106D">
              <w:rPr>
                <w:rFonts w:ascii="Arial" w:hAnsi="Arial" w:cs="Arial"/>
                <w:sz w:val="20"/>
                <w:szCs w:val="20"/>
              </w:rPr>
              <w:t>n/a</w:t>
            </w:r>
          </w:p>
        </w:tc>
      </w:tr>
      <w:tr w:rsidR="00F66B11" w:rsidRPr="008C106D" w14:paraId="45FAC260" w14:textId="77777777" w:rsidTr="0006293E">
        <w:trPr>
          <w:trHeight w:val="93"/>
          <w:jc w:val="center"/>
        </w:trPr>
        <w:tc>
          <w:tcPr>
            <w:tcW w:w="2417" w:type="dxa"/>
          </w:tcPr>
          <w:p w14:paraId="010A6084" w14:textId="77777777" w:rsidR="00F66B11" w:rsidRPr="008C106D" w:rsidRDefault="00F66B11" w:rsidP="00093DFE">
            <w:pPr>
              <w:pStyle w:val="Sec1-Clauses"/>
              <w:numPr>
                <w:ilvl w:val="0"/>
                <w:numId w:val="0"/>
              </w:numPr>
              <w:spacing w:before="0" w:after="200"/>
              <w:rPr>
                <w:rFonts w:ascii="Arial" w:hAnsi="Arial" w:cs="Arial"/>
                <w:b w:val="0"/>
                <w:sz w:val="20"/>
                <w:lang w:val="sq-AL"/>
              </w:rPr>
            </w:pPr>
            <w:r w:rsidRPr="008C106D">
              <w:rPr>
                <w:rFonts w:ascii="Arial" w:hAnsi="Arial" w:cs="Arial"/>
                <w:b w:val="0"/>
                <w:bCs w:val="0"/>
                <w:sz w:val="20"/>
                <w:szCs w:val="20"/>
                <w:lang w:val="sq-AL" w:eastAsia="it-IT"/>
              </w:rPr>
              <w:t>Nën-kontraktimet</w:t>
            </w:r>
          </w:p>
        </w:tc>
        <w:tc>
          <w:tcPr>
            <w:tcW w:w="986" w:type="dxa"/>
          </w:tcPr>
          <w:p w14:paraId="06254AC3"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11.1</w:t>
            </w:r>
          </w:p>
        </w:tc>
        <w:tc>
          <w:tcPr>
            <w:tcW w:w="7576" w:type="dxa"/>
          </w:tcPr>
          <w:p w14:paraId="5FB1E067" w14:textId="77777777" w:rsidR="00F66B11" w:rsidRPr="008C106D" w:rsidRDefault="003E288B" w:rsidP="003E288B">
            <w:pPr>
              <w:autoSpaceDE w:val="0"/>
              <w:autoSpaceDN w:val="0"/>
              <w:adjustRightInd w:val="0"/>
              <w:contextualSpacing/>
              <w:jc w:val="both"/>
              <w:rPr>
                <w:rFonts w:ascii="Arial" w:hAnsi="Arial" w:cs="Arial"/>
                <w:sz w:val="20"/>
              </w:rPr>
            </w:pPr>
            <w:r w:rsidRPr="008C106D">
              <w:rPr>
                <w:rFonts w:ascii="Arial" w:hAnsi="Arial" w:cs="Arial"/>
                <w:sz w:val="20"/>
              </w:rPr>
              <w:t>n/a</w:t>
            </w:r>
          </w:p>
        </w:tc>
      </w:tr>
      <w:tr w:rsidR="00F66B11" w:rsidRPr="008C106D" w14:paraId="55D607B9" w14:textId="77777777" w:rsidTr="0006293E">
        <w:trPr>
          <w:trHeight w:val="93"/>
          <w:jc w:val="center"/>
        </w:trPr>
        <w:tc>
          <w:tcPr>
            <w:tcW w:w="2417" w:type="dxa"/>
          </w:tcPr>
          <w:p w14:paraId="3FFFC746" w14:textId="77777777" w:rsidR="00F66B11" w:rsidRPr="008C106D" w:rsidRDefault="00F66B11" w:rsidP="00093DFE">
            <w:pPr>
              <w:spacing w:before="120"/>
              <w:rPr>
                <w:rFonts w:ascii="Arial" w:hAnsi="Arial" w:cs="Arial"/>
                <w:sz w:val="20"/>
              </w:rPr>
            </w:pPr>
            <w:r w:rsidRPr="008C106D">
              <w:rPr>
                <w:rFonts w:ascii="Arial" w:hAnsi="Arial" w:cs="Arial"/>
                <w:sz w:val="20"/>
              </w:rPr>
              <w:t>Sqarimi i Aplikacioneve</w:t>
            </w:r>
          </w:p>
        </w:tc>
        <w:tc>
          <w:tcPr>
            <w:tcW w:w="986" w:type="dxa"/>
          </w:tcPr>
          <w:p w14:paraId="528C9F92"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13.1</w:t>
            </w:r>
          </w:p>
        </w:tc>
        <w:tc>
          <w:tcPr>
            <w:tcW w:w="7576" w:type="dxa"/>
          </w:tcPr>
          <w:p w14:paraId="62A101FC" w14:textId="1F0EA22C" w:rsidR="00B10093" w:rsidRPr="00586659" w:rsidRDefault="00CE088D" w:rsidP="00C31A7D">
            <w:pPr>
              <w:tabs>
                <w:tab w:val="right" w:pos="7272"/>
              </w:tabs>
              <w:spacing w:before="120" w:after="120"/>
              <w:rPr>
                <w:rFonts w:ascii="Arial" w:hAnsi="Arial" w:cs="Arial"/>
                <w:i/>
                <w:sz w:val="20"/>
              </w:rPr>
            </w:pPr>
            <w:r>
              <w:rPr>
                <w:rFonts w:ascii="Arial" w:hAnsi="Arial" w:cs="Arial"/>
                <w:i/>
                <w:sz w:val="20"/>
              </w:rPr>
              <w:t>19.</w:t>
            </w:r>
            <w:r w:rsidR="00C31A7D">
              <w:rPr>
                <w:rFonts w:ascii="Arial" w:hAnsi="Arial" w:cs="Arial"/>
                <w:i/>
                <w:sz w:val="20"/>
              </w:rPr>
              <w:t>12.2023</w:t>
            </w:r>
            <w:r w:rsidR="003E288B" w:rsidRPr="003D3783">
              <w:rPr>
                <w:rFonts w:ascii="Arial" w:hAnsi="Arial" w:cs="Arial"/>
                <w:i/>
                <w:sz w:val="20"/>
              </w:rPr>
              <w:t xml:space="preserve"> ora 12:00</w:t>
            </w:r>
            <w:r w:rsidR="00A740B6" w:rsidRPr="003D3783">
              <w:rPr>
                <w:rFonts w:ascii="Arial" w:hAnsi="Arial" w:cs="Arial"/>
                <w:i/>
                <w:sz w:val="20"/>
              </w:rPr>
              <w:t xml:space="preserve"> </w:t>
            </w:r>
            <w:r w:rsidR="003D3783" w:rsidRPr="003D3783">
              <w:rPr>
                <w:rFonts w:ascii="Arial" w:hAnsi="Arial" w:cs="Arial"/>
                <w:i/>
                <w:sz w:val="20"/>
              </w:rPr>
              <w:t>ne e-mail:</w:t>
            </w:r>
            <w:r w:rsidR="00C31A7D">
              <w:t xml:space="preserve"> </w:t>
            </w:r>
            <w:hyperlink r:id="rId12" w:history="1">
              <w:r w:rsidR="00C31A7D" w:rsidRPr="007F38CD">
                <w:rPr>
                  <w:rStyle w:val="Hyperlink"/>
                  <w:rFonts w:ascii="Arial" w:hAnsi="Arial" w:cs="Arial"/>
                  <w:i/>
                  <w:sz w:val="20"/>
                </w:rPr>
                <w:t>trading@iber-lepenc.org</w:t>
              </w:r>
            </w:hyperlink>
            <w:r w:rsidR="00C31A7D" w:rsidRPr="00C31A7D">
              <w:rPr>
                <w:rFonts w:ascii="Arial" w:hAnsi="Arial" w:cs="Arial"/>
                <w:i/>
                <w:sz w:val="20"/>
              </w:rPr>
              <w:t>,</w:t>
            </w:r>
            <w:r w:rsidR="00C31A7D">
              <w:rPr>
                <w:rFonts w:ascii="Arial" w:hAnsi="Arial" w:cs="Arial"/>
                <w:i/>
                <w:sz w:val="20"/>
              </w:rPr>
              <w:t xml:space="preserve"> </w:t>
            </w:r>
            <w:hyperlink r:id="rId13" w:history="1">
              <w:r w:rsidR="00C31A7D" w:rsidRPr="007F38CD">
                <w:rPr>
                  <w:rStyle w:val="Hyperlink"/>
                  <w:rFonts w:ascii="Arial" w:hAnsi="Arial" w:cs="Arial"/>
                  <w:i/>
                  <w:sz w:val="20"/>
                </w:rPr>
                <w:t>behar.shaqiri@iber-lepenc.org</w:t>
              </w:r>
            </w:hyperlink>
            <w:r w:rsidR="00C31A7D">
              <w:rPr>
                <w:rFonts w:ascii="Arial" w:hAnsi="Arial" w:cs="Arial"/>
                <w:i/>
                <w:sz w:val="20"/>
              </w:rPr>
              <w:t xml:space="preserve"> </w:t>
            </w:r>
            <w:hyperlink r:id="rId14" w:history="1">
              <w:r w:rsidR="00C31A7D" w:rsidRPr="007F38CD">
                <w:rPr>
                  <w:rStyle w:val="Hyperlink"/>
                  <w:rFonts w:ascii="Arial" w:hAnsi="Arial" w:cs="Arial"/>
                  <w:i/>
                  <w:sz w:val="20"/>
                </w:rPr>
                <w:t>ernest.kerqeli@iber-lepenc.org</w:t>
              </w:r>
            </w:hyperlink>
            <w:r w:rsidR="00C31A7D">
              <w:rPr>
                <w:rFonts w:ascii="Arial" w:hAnsi="Arial" w:cs="Arial"/>
                <w:i/>
                <w:sz w:val="20"/>
              </w:rPr>
              <w:t xml:space="preserve"> </w:t>
            </w:r>
          </w:p>
        </w:tc>
      </w:tr>
      <w:tr w:rsidR="00F66B11" w:rsidRPr="008C106D" w14:paraId="2D794E34" w14:textId="77777777" w:rsidTr="0006293E">
        <w:trPr>
          <w:trHeight w:val="93"/>
          <w:jc w:val="center"/>
        </w:trPr>
        <w:tc>
          <w:tcPr>
            <w:tcW w:w="2417" w:type="dxa"/>
          </w:tcPr>
          <w:p w14:paraId="0EF3229F" w14:textId="77777777" w:rsidR="00F66B11" w:rsidRPr="008C106D" w:rsidRDefault="00F66B11" w:rsidP="00E2318B">
            <w:pPr>
              <w:spacing w:before="120"/>
              <w:rPr>
                <w:rFonts w:ascii="Arial" w:hAnsi="Arial" w:cs="Arial"/>
                <w:sz w:val="20"/>
              </w:rPr>
            </w:pPr>
          </w:p>
        </w:tc>
        <w:tc>
          <w:tcPr>
            <w:tcW w:w="986" w:type="dxa"/>
          </w:tcPr>
          <w:p w14:paraId="2083DC25" w14:textId="77777777" w:rsidR="00F66B11" w:rsidRPr="008C106D" w:rsidRDefault="00F66B11" w:rsidP="00093DFE">
            <w:pPr>
              <w:pStyle w:val="BodyText"/>
              <w:rPr>
                <w:rFonts w:ascii="Arial" w:hAnsi="Arial" w:cs="Arial"/>
                <w:b w:val="0"/>
                <w:sz w:val="20"/>
                <w:u w:val="none"/>
              </w:rPr>
            </w:pPr>
          </w:p>
        </w:tc>
        <w:tc>
          <w:tcPr>
            <w:tcW w:w="7576" w:type="dxa"/>
          </w:tcPr>
          <w:p w14:paraId="7DA13B9F" w14:textId="77777777" w:rsidR="00F66B11" w:rsidRPr="008C106D" w:rsidRDefault="00F66B11" w:rsidP="00093DFE">
            <w:pPr>
              <w:rPr>
                <w:rFonts w:ascii="Arial" w:hAnsi="Arial" w:cs="Arial"/>
                <w:i/>
                <w:sz w:val="20"/>
              </w:rPr>
            </w:pPr>
          </w:p>
        </w:tc>
      </w:tr>
      <w:tr w:rsidR="00F66B11" w:rsidRPr="008C106D" w14:paraId="04A3073C" w14:textId="77777777" w:rsidTr="0006293E">
        <w:trPr>
          <w:trHeight w:val="93"/>
          <w:jc w:val="center"/>
        </w:trPr>
        <w:tc>
          <w:tcPr>
            <w:tcW w:w="2417" w:type="dxa"/>
          </w:tcPr>
          <w:p w14:paraId="21B9FC15" w14:textId="77777777" w:rsidR="00F66B11" w:rsidRPr="008C106D" w:rsidRDefault="00F66B11" w:rsidP="00093DFE">
            <w:pPr>
              <w:spacing w:before="120"/>
              <w:rPr>
                <w:rFonts w:ascii="Arial" w:hAnsi="Arial" w:cs="Arial"/>
                <w:sz w:val="20"/>
              </w:rPr>
            </w:pPr>
            <w:r w:rsidRPr="008C106D">
              <w:rPr>
                <w:rFonts w:ascii="Arial" w:hAnsi="Arial" w:cs="Arial"/>
                <w:color w:val="000000"/>
                <w:sz w:val="20"/>
                <w:szCs w:val="20"/>
              </w:rPr>
              <w:t>Vulosja dhe</w:t>
            </w:r>
            <w:r w:rsidRPr="008C106D">
              <w:rPr>
                <w:rFonts w:ascii="Arial" w:hAnsi="Arial" w:cs="Arial"/>
                <w:sz w:val="20"/>
                <w:szCs w:val="20"/>
                <w:lang w:eastAsia="it-IT"/>
              </w:rPr>
              <w:t xml:space="preserve"> </w:t>
            </w:r>
            <w:r w:rsidRPr="008C106D">
              <w:rPr>
                <w:rFonts w:ascii="Arial" w:hAnsi="Arial" w:cs="Arial"/>
                <w:color w:val="000000"/>
                <w:sz w:val="20"/>
                <w:szCs w:val="20"/>
              </w:rPr>
              <w:t>Shënimi i Aplikacioneve</w:t>
            </w:r>
          </w:p>
        </w:tc>
        <w:tc>
          <w:tcPr>
            <w:tcW w:w="986" w:type="dxa"/>
          </w:tcPr>
          <w:p w14:paraId="77086746"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 xml:space="preserve">17.1 </w:t>
            </w:r>
          </w:p>
        </w:tc>
        <w:tc>
          <w:tcPr>
            <w:tcW w:w="7576" w:type="dxa"/>
          </w:tcPr>
          <w:p w14:paraId="186EEABC" w14:textId="77777777" w:rsidR="00A740B6" w:rsidRPr="008C106D" w:rsidRDefault="00A740B6" w:rsidP="003E288B">
            <w:pPr>
              <w:rPr>
                <w:rFonts w:ascii="Arial" w:hAnsi="Arial" w:cs="Arial"/>
                <w:b/>
                <w:sz w:val="20"/>
                <w:szCs w:val="20"/>
                <w:lang w:eastAsia="it-IT"/>
              </w:rPr>
            </w:pPr>
            <w:r w:rsidRPr="008C106D">
              <w:rPr>
                <w:rFonts w:ascii="Arial" w:hAnsi="Arial" w:cs="Arial"/>
                <w:b/>
                <w:sz w:val="20"/>
                <w:szCs w:val="20"/>
                <w:lang w:eastAsia="it-IT"/>
              </w:rPr>
              <w:t>Dorëzimi mund të bëhet në formë elektronik</w:t>
            </w:r>
            <w:r w:rsidR="005E3D1E">
              <w:rPr>
                <w:rFonts w:ascii="Arial" w:hAnsi="Arial" w:cs="Arial"/>
                <w:b/>
                <w:sz w:val="20"/>
                <w:szCs w:val="20"/>
                <w:lang w:eastAsia="it-IT"/>
              </w:rPr>
              <w:t>e</w:t>
            </w:r>
            <w:r w:rsidRPr="008C106D">
              <w:rPr>
                <w:rFonts w:ascii="Arial" w:hAnsi="Arial" w:cs="Arial"/>
                <w:b/>
                <w:sz w:val="20"/>
                <w:szCs w:val="20"/>
                <w:lang w:eastAsia="it-IT"/>
              </w:rPr>
              <w:t xml:space="preserve"> ose fizike</w:t>
            </w:r>
          </w:p>
          <w:p w14:paraId="722FDCF9" w14:textId="77777777" w:rsidR="00A740B6" w:rsidRPr="008C106D" w:rsidRDefault="00A740B6" w:rsidP="003E288B">
            <w:pPr>
              <w:rPr>
                <w:rFonts w:ascii="Arial" w:hAnsi="Arial" w:cs="Arial"/>
                <w:sz w:val="20"/>
                <w:szCs w:val="20"/>
                <w:lang w:eastAsia="it-IT"/>
              </w:rPr>
            </w:pPr>
          </w:p>
          <w:p w14:paraId="313D42E1" w14:textId="77777777" w:rsidR="00017B0F" w:rsidRPr="00C5675C" w:rsidRDefault="00A740B6" w:rsidP="003E288B">
            <w:pPr>
              <w:pStyle w:val="ListParagraph"/>
              <w:numPr>
                <w:ilvl w:val="0"/>
                <w:numId w:val="42"/>
              </w:numPr>
              <w:rPr>
                <w:rFonts w:ascii="Arial" w:hAnsi="Arial" w:cs="Arial"/>
                <w:sz w:val="20"/>
                <w:szCs w:val="20"/>
                <w:lang w:eastAsia="it-IT"/>
              </w:rPr>
            </w:pPr>
            <w:r w:rsidRPr="003D3783">
              <w:rPr>
                <w:rFonts w:ascii="Arial" w:hAnsi="Arial" w:cs="Arial"/>
                <w:sz w:val="20"/>
                <w:szCs w:val="20"/>
                <w:lang w:eastAsia="it-IT"/>
              </w:rPr>
              <w:t xml:space="preserve">Nëse dorëzohet si kopje fizike, </w:t>
            </w:r>
            <w:r w:rsidR="00F66B11" w:rsidRPr="003D3783">
              <w:rPr>
                <w:rFonts w:ascii="Arial" w:hAnsi="Arial" w:cs="Arial"/>
                <w:sz w:val="20"/>
                <w:szCs w:val="20"/>
                <w:lang w:eastAsia="it-IT"/>
              </w:rPr>
              <w:t xml:space="preserve">Përveç Aplikacionit origjinal, numri i kopjeve është </w:t>
            </w:r>
            <w:r w:rsidR="003E288B" w:rsidRPr="003D3783">
              <w:rPr>
                <w:rFonts w:ascii="Arial" w:hAnsi="Arial" w:cs="Arial"/>
                <w:sz w:val="20"/>
                <w:szCs w:val="20"/>
                <w:lang w:eastAsia="it-IT"/>
              </w:rPr>
              <w:t>1</w:t>
            </w:r>
            <w:r w:rsidRPr="003D3783">
              <w:rPr>
                <w:rFonts w:ascii="Arial" w:hAnsi="Arial" w:cs="Arial"/>
                <w:sz w:val="20"/>
                <w:szCs w:val="20"/>
                <w:lang w:eastAsia="it-IT"/>
              </w:rPr>
              <w:t>. Në adresën e AK.</w:t>
            </w:r>
          </w:p>
          <w:p w14:paraId="163B867C" w14:textId="5D76741A" w:rsidR="00B10093" w:rsidRPr="00586659" w:rsidRDefault="00017B0F" w:rsidP="00586659">
            <w:pPr>
              <w:tabs>
                <w:tab w:val="right" w:pos="7272"/>
              </w:tabs>
              <w:spacing w:before="120" w:after="120"/>
              <w:rPr>
                <w:rFonts w:ascii="Arial" w:hAnsi="Arial" w:cs="Arial"/>
                <w:i/>
                <w:color w:val="0000FF"/>
                <w:sz w:val="20"/>
                <w:u w:val="single"/>
              </w:rPr>
            </w:pPr>
            <w:r w:rsidRPr="003D3783">
              <w:rPr>
                <w:rFonts w:ascii="Arial" w:hAnsi="Arial" w:cs="Arial"/>
                <w:sz w:val="20"/>
                <w:szCs w:val="20"/>
                <w:lang w:eastAsia="it-IT"/>
              </w:rPr>
              <w:t>Dorëzimi i dokumenteve në formë elektronike</w:t>
            </w:r>
            <w:r w:rsidR="00A740B6" w:rsidRPr="003D3783">
              <w:rPr>
                <w:rFonts w:ascii="Arial" w:hAnsi="Arial" w:cs="Arial"/>
                <w:sz w:val="20"/>
                <w:szCs w:val="20"/>
                <w:lang w:eastAsia="it-IT"/>
              </w:rPr>
              <w:t xml:space="preserve"> të bëhet në e</w:t>
            </w:r>
            <w:r w:rsidR="00967332" w:rsidRPr="003D3783">
              <w:rPr>
                <w:rFonts w:ascii="Arial" w:hAnsi="Arial" w:cs="Arial"/>
                <w:sz w:val="20"/>
                <w:szCs w:val="20"/>
                <w:lang w:eastAsia="it-IT"/>
              </w:rPr>
              <w:t>-</w:t>
            </w:r>
            <w:r w:rsidR="00A740B6" w:rsidRPr="003D3783">
              <w:rPr>
                <w:rFonts w:ascii="Arial" w:hAnsi="Arial" w:cs="Arial"/>
                <w:sz w:val="20"/>
                <w:szCs w:val="20"/>
                <w:lang w:eastAsia="it-IT"/>
              </w:rPr>
              <w:t>mail</w:t>
            </w:r>
            <w:r w:rsidR="00967332" w:rsidRPr="003D3783">
              <w:rPr>
                <w:rFonts w:ascii="Arial" w:hAnsi="Arial" w:cs="Arial"/>
                <w:sz w:val="20"/>
                <w:szCs w:val="20"/>
                <w:lang w:eastAsia="it-IT"/>
              </w:rPr>
              <w:t>-</w:t>
            </w:r>
            <w:r w:rsidR="00586659">
              <w:rPr>
                <w:rFonts w:ascii="Arial" w:hAnsi="Arial" w:cs="Arial"/>
                <w:sz w:val="20"/>
                <w:szCs w:val="20"/>
                <w:lang w:eastAsia="it-IT"/>
              </w:rPr>
              <w:t xml:space="preserve">in e personave </w:t>
            </w:r>
            <w:r w:rsidR="00A740B6" w:rsidRPr="003D3783">
              <w:rPr>
                <w:rFonts w:ascii="Arial" w:hAnsi="Arial" w:cs="Arial"/>
                <w:sz w:val="20"/>
                <w:szCs w:val="20"/>
                <w:lang w:eastAsia="it-IT"/>
              </w:rPr>
              <w:t>kontaktues</w:t>
            </w:r>
            <w:r w:rsidR="00967332" w:rsidRPr="003D3783">
              <w:rPr>
                <w:rFonts w:ascii="Arial" w:hAnsi="Arial" w:cs="Arial"/>
                <w:sz w:val="20"/>
                <w:szCs w:val="20"/>
                <w:lang w:eastAsia="it-IT"/>
              </w:rPr>
              <w:t>.</w:t>
            </w:r>
            <w:r w:rsidR="00C71320" w:rsidRPr="003D3783">
              <w:rPr>
                <w:rFonts w:ascii="Arial" w:hAnsi="Arial" w:cs="Arial"/>
                <w:sz w:val="20"/>
              </w:rPr>
              <w:t xml:space="preserve"> </w:t>
            </w:r>
            <w:r w:rsidR="003D3783" w:rsidRPr="003D3783">
              <w:rPr>
                <w:rFonts w:ascii="Arial" w:hAnsi="Arial" w:cs="Arial"/>
                <w:i/>
                <w:sz w:val="20"/>
              </w:rPr>
              <w:t xml:space="preserve">ne e-mail: </w:t>
            </w:r>
            <w:hyperlink r:id="rId15" w:history="1">
              <w:r w:rsidR="00C31A7D" w:rsidRPr="007F38CD">
                <w:rPr>
                  <w:rStyle w:val="Hyperlink"/>
                  <w:rFonts w:ascii="Arial" w:hAnsi="Arial" w:cs="Arial"/>
                  <w:i/>
                  <w:sz w:val="20"/>
                </w:rPr>
                <w:t>trading@iber-lepenc.org</w:t>
              </w:r>
            </w:hyperlink>
            <w:r w:rsidR="00C31A7D" w:rsidRPr="00C31A7D">
              <w:rPr>
                <w:rFonts w:ascii="Arial" w:hAnsi="Arial" w:cs="Arial"/>
                <w:i/>
                <w:sz w:val="20"/>
              </w:rPr>
              <w:t>,</w:t>
            </w:r>
            <w:r w:rsidR="00C31A7D">
              <w:rPr>
                <w:rFonts w:ascii="Arial" w:hAnsi="Arial" w:cs="Arial"/>
                <w:i/>
                <w:sz w:val="20"/>
              </w:rPr>
              <w:t xml:space="preserve"> </w:t>
            </w:r>
            <w:hyperlink r:id="rId16" w:history="1">
              <w:r w:rsidR="00C31A7D" w:rsidRPr="007F38CD">
                <w:rPr>
                  <w:rStyle w:val="Hyperlink"/>
                  <w:rFonts w:ascii="Arial" w:hAnsi="Arial" w:cs="Arial"/>
                  <w:i/>
                  <w:sz w:val="20"/>
                </w:rPr>
                <w:t>behar.shaqiri@iber-lepenc.org</w:t>
              </w:r>
            </w:hyperlink>
            <w:r w:rsidR="00C31A7D">
              <w:rPr>
                <w:rFonts w:ascii="Arial" w:hAnsi="Arial" w:cs="Arial"/>
                <w:i/>
                <w:sz w:val="20"/>
              </w:rPr>
              <w:t xml:space="preserve"> </w:t>
            </w:r>
            <w:hyperlink r:id="rId17" w:history="1">
              <w:r w:rsidR="00C31A7D" w:rsidRPr="007F38CD">
                <w:rPr>
                  <w:rStyle w:val="Hyperlink"/>
                  <w:rFonts w:ascii="Arial" w:hAnsi="Arial" w:cs="Arial"/>
                  <w:i/>
                  <w:sz w:val="20"/>
                </w:rPr>
                <w:t>ernest.kerqeli@iber-lepenc.org</w:t>
              </w:r>
            </w:hyperlink>
          </w:p>
        </w:tc>
      </w:tr>
      <w:tr w:rsidR="00F66B11" w:rsidRPr="008C106D" w14:paraId="646B1761" w14:textId="77777777" w:rsidTr="0006293E">
        <w:trPr>
          <w:trHeight w:val="93"/>
          <w:jc w:val="center"/>
        </w:trPr>
        <w:tc>
          <w:tcPr>
            <w:tcW w:w="2417" w:type="dxa"/>
          </w:tcPr>
          <w:p w14:paraId="7D594782" w14:textId="77777777" w:rsidR="00F66B11" w:rsidRPr="008C106D" w:rsidRDefault="00F66B11" w:rsidP="00093DFE">
            <w:pPr>
              <w:spacing w:before="120"/>
              <w:rPr>
                <w:rFonts w:ascii="Arial" w:hAnsi="Arial" w:cs="Arial"/>
                <w:sz w:val="20"/>
              </w:rPr>
            </w:pPr>
            <w:r w:rsidRPr="008C106D">
              <w:rPr>
                <w:rFonts w:ascii="Arial" w:hAnsi="Arial" w:cs="Arial"/>
                <w:color w:val="000000"/>
                <w:sz w:val="20"/>
                <w:szCs w:val="20"/>
              </w:rPr>
              <w:t>Afati i fundit i</w:t>
            </w:r>
            <w:r w:rsidRPr="008C106D">
              <w:rPr>
                <w:rFonts w:ascii="Arial" w:hAnsi="Arial" w:cs="Arial"/>
                <w:sz w:val="20"/>
                <w:szCs w:val="20"/>
                <w:lang w:eastAsia="it-IT"/>
              </w:rPr>
              <w:t xml:space="preserve"> </w:t>
            </w:r>
            <w:r w:rsidRPr="008C106D">
              <w:rPr>
                <w:rFonts w:ascii="Arial" w:hAnsi="Arial" w:cs="Arial"/>
                <w:color w:val="000000"/>
                <w:sz w:val="20"/>
                <w:szCs w:val="20"/>
              </w:rPr>
              <w:t>dorëzimit të aplikacioneve</w:t>
            </w:r>
          </w:p>
        </w:tc>
        <w:tc>
          <w:tcPr>
            <w:tcW w:w="986" w:type="dxa"/>
          </w:tcPr>
          <w:p w14:paraId="651947B3"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18.1</w:t>
            </w:r>
          </w:p>
        </w:tc>
        <w:tc>
          <w:tcPr>
            <w:tcW w:w="7576" w:type="dxa"/>
          </w:tcPr>
          <w:p w14:paraId="15E09970" w14:textId="68F6F989" w:rsidR="00F66B11" w:rsidRPr="008C106D" w:rsidRDefault="00F66B11" w:rsidP="005E3D1E">
            <w:pPr>
              <w:jc w:val="both"/>
              <w:rPr>
                <w:rFonts w:ascii="Arial" w:hAnsi="Arial" w:cs="Arial"/>
                <w:i/>
                <w:sz w:val="20"/>
                <w:szCs w:val="20"/>
                <w:lang w:eastAsia="it-IT"/>
              </w:rPr>
            </w:pPr>
            <w:r w:rsidRPr="008C106D">
              <w:rPr>
                <w:rFonts w:ascii="Arial" w:hAnsi="Arial" w:cs="Arial"/>
                <w:sz w:val="20"/>
                <w:szCs w:val="20"/>
                <w:lang w:eastAsia="it-IT"/>
              </w:rPr>
              <w:t xml:space="preserve">Afati i fundit për dorëzim është </w:t>
            </w:r>
            <w:r w:rsidR="003A3432">
              <w:rPr>
                <w:rFonts w:ascii="Arial" w:hAnsi="Arial" w:cs="Arial"/>
                <w:i/>
                <w:sz w:val="20"/>
                <w:szCs w:val="20"/>
                <w:lang w:eastAsia="it-IT"/>
              </w:rPr>
              <w:t>21.12.2023</w:t>
            </w:r>
            <w:r w:rsidR="003E288B" w:rsidRPr="003D3783">
              <w:rPr>
                <w:rFonts w:ascii="Arial" w:hAnsi="Arial" w:cs="Arial"/>
                <w:i/>
                <w:sz w:val="20"/>
                <w:szCs w:val="20"/>
                <w:lang w:eastAsia="it-IT"/>
              </w:rPr>
              <w:t xml:space="preserve"> ora 14:00</w:t>
            </w:r>
          </w:p>
        </w:tc>
      </w:tr>
      <w:tr w:rsidR="00F66B11" w:rsidRPr="008C106D" w14:paraId="000B0B9E" w14:textId="77777777" w:rsidTr="00F17A89">
        <w:trPr>
          <w:trHeight w:val="93"/>
          <w:jc w:val="center"/>
        </w:trPr>
        <w:tc>
          <w:tcPr>
            <w:tcW w:w="2417" w:type="dxa"/>
            <w:vAlign w:val="center"/>
          </w:tcPr>
          <w:p w14:paraId="7B6CDF31" w14:textId="77777777" w:rsidR="00F66B11" w:rsidRPr="008C106D" w:rsidRDefault="00F66B11" w:rsidP="00C71320">
            <w:pPr>
              <w:spacing w:before="120"/>
              <w:rPr>
                <w:rFonts w:ascii="Arial" w:hAnsi="Arial" w:cs="Arial"/>
                <w:sz w:val="20"/>
              </w:rPr>
            </w:pPr>
            <w:r w:rsidRPr="008C106D">
              <w:rPr>
                <w:rFonts w:ascii="Arial" w:hAnsi="Arial" w:cs="Arial"/>
                <w:sz w:val="20"/>
              </w:rPr>
              <w:t xml:space="preserve">Hapja </w:t>
            </w:r>
            <w:r w:rsidR="00C71320" w:rsidRPr="008C106D">
              <w:rPr>
                <w:rFonts w:ascii="Arial" w:hAnsi="Arial" w:cs="Arial"/>
                <w:sz w:val="20"/>
              </w:rPr>
              <w:t>dhe vlerësimi i</w:t>
            </w:r>
            <w:r w:rsidRPr="008C106D">
              <w:rPr>
                <w:rFonts w:ascii="Arial" w:hAnsi="Arial" w:cs="Arial"/>
                <w:sz w:val="20"/>
              </w:rPr>
              <w:t xml:space="preserve"> aplikacioneve</w:t>
            </w:r>
          </w:p>
        </w:tc>
        <w:tc>
          <w:tcPr>
            <w:tcW w:w="986" w:type="dxa"/>
            <w:vAlign w:val="center"/>
          </w:tcPr>
          <w:p w14:paraId="1ABB5DC7" w14:textId="77777777" w:rsidR="00F66B11" w:rsidRPr="008C106D" w:rsidRDefault="00F66B11" w:rsidP="00F17A89">
            <w:pPr>
              <w:pStyle w:val="BodyText"/>
              <w:jc w:val="left"/>
              <w:rPr>
                <w:rFonts w:ascii="Arial" w:hAnsi="Arial" w:cs="Arial"/>
                <w:b w:val="0"/>
                <w:sz w:val="20"/>
                <w:u w:val="none"/>
              </w:rPr>
            </w:pPr>
            <w:r w:rsidRPr="008C106D">
              <w:rPr>
                <w:rFonts w:ascii="Arial" w:hAnsi="Arial" w:cs="Arial"/>
                <w:b w:val="0"/>
                <w:sz w:val="20"/>
                <w:u w:val="none"/>
              </w:rPr>
              <w:t>20.1</w:t>
            </w:r>
          </w:p>
        </w:tc>
        <w:tc>
          <w:tcPr>
            <w:tcW w:w="7576" w:type="dxa"/>
            <w:vAlign w:val="center"/>
          </w:tcPr>
          <w:p w14:paraId="21096241" w14:textId="77777777" w:rsidR="00F66B11" w:rsidRPr="008C106D" w:rsidRDefault="00F17A89" w:rsidP="00F17A89">
            <w:pPr>
              <w:rPr>
                <w:rFonts w:ascii="Arial" w:hAnsi="Arial" w:cs="Arial"/>
                <w:sz w:val="20"/>
              </w:rPr>
            </w:pPr>
            <w:r w:rsidRPr="008C106D">
              <w:rPr>
                <w:rFonts w:ascii="Arial" w:hAnsi="Arial" w:cs="Arial"/>
                <w:sz w:val="20"/>
                <w:szCs w:val="20"/>
                <w:lang w:eastAsia="it-IT"/>
              </w:rPr>
              <w:t>Hapja dhe vlerësimi</w:t>
            </w:r>
            <w:r w:rsidR="00F66B11" w:rsidRPr="008C106D">
              <w:rPr>
                <w:rFonts w:ascii="Arial" w:hAnsi="Arial" w:cs="Arial"/>
                <w:sz w:val="20"/>
                <w:szCs w:val="20"/>
                <w:lang w:eastAsia="it-IT"/>
              </w:rPr>
              <w:t xml:space="preserve"> aplikacioneve do te bëhet </w:t>
            </w:r>
            <w:r w:rsidRPr="008C106D">
              <w:rPr>
                <w:rFonts w:ascii="Arial" w:hAnsi="Arial" w:cs="Arial"/>
                <w:i/>
                <w:sz w:val="20"/>
                <w:szCs w:val="20"/>
                <w:lang w:eastAsia="it-IT"/>
              </w:rPr>
              <w:t>nga Komisioni i vlerësimit</w:t>
            </w:r>
          </w:p>
        </w:tc>
      </w:tr>
      <w:tr w:rsidR="00F66B11" w:rsidRPr="008C106D" w14:paraId="453739BE" w14:textId="77777777" w:rsidTr="0006293E">
        <w:trPr>
          <w:trHeight w:val="93"/>
          <w:jc w:val="center"/>
        </w:trPr>
        <w:tc>
          <w:tcPr>
            <w:tcW w:w="2417" w:type="dxa"/>
          </w:tcPr>
          <w:p w14:paraId="42C9621F" w14:textId="77777777" w:rsidR="00F66B11" w:rsidRPr="008C106D" w:rsidRDefault="00F66B11" w:rsidP="00093DFE">
            <w:pPr>
              <w:spacing w:before="120"/>
              <w:rPr>
                <w:rFonts w:ascii="Arial" w:hAnsi="Arial" w:cs="Arial"/>
                <w:sz w:val="20"/>
              </w:rPr>
            </w:pPr>
            <w:r w:rsidRPr="008C106D">
              <w:rPr>
                <w:rFonts w:ascii="Arial" w:hAnsi="Arial" w:cs="Arial"/>
                <w:sz w:val="20"/>
              </w:rPr>
              <w:t>Ankesat</w:t>
            </w:r>
          </w:p>
        </w:tc>
        <w:tc>
          <w:tcPr>
            <w:tcW w:w="986" w:type="dxa"/>
          </w:tcPr>
          <w:p w14:paraId="42C6222B" w14:textId="77777777" w:rsidR="00F66B11" w:rsidRPr="008C106D" w:rsidRDefault="00F66B11" w:rsidP="00093DFE">
            <w:pPr>
              <w:pStyle w:val="BodyText"/>
              <w:rPr>
                <w:rFonts w:ascii="Arial" w:hAnsi="Arial" w:cs="Arial"/>
                <w:b w:val="0"/>
                <w:sz w:val="20"/>
                <w:u w:val="none"/>
              </w:rPr>
            </w:pPr>
            <w:r w:rsidRPr="008C106D">
              <w:rPr>
                <w:rFonts w:ascii="Arial" w:hAnsi="Arial" w:cs="Arial"/>
                <w:b w:val="0"/>
                <w:sz w:val="20"/>
                <w:u w:val="none"/>
              </w:rPr>
              <w:t>27.3</w:t>
            </w:r>
          </w:p>
        </w:tc>
        <w:tc>
          <w:tcPr>
            <w:tcW w:w="7576" w:type="dxa"/>
          </w:tcPr>
          <w:p w14:paraId="4619AA1B" w14:textId="77777777" w:rsidR="00586659" w:rsidRPr="008C106D" w:rsidRDefault="00586659" w:rsidP="00586659">
            <w:pPr>
              <w:tabs>
                <w:tab w:val="right" w:pos="7272"/>
              </w:tabs>
              <w:spacing w:before="120" w:after="120"/>
              <w:rPr>
                <w:rFonts w:ascii="Arial" w:hAnsi="Arial" w:cs="Arial"/>
                <w:i/>
                <w:iCs/>
                <w:sz w:val="20"/>
              </w:rPr>
            </w:pPr>
            <w:r>
              <w:rPr>
                <w:rFonts w:ascii="Arial" w:hAnsi="Arial" w:cs="Arial"/>
                <w:i/>
                <w:iCs/>
                <w:sz w:val="20"/>
              </w:rPr>
              <w:t>NH “Ib</w:t>
            </w:r>
            <w:r w:rsidRPr="003314DD">
              <w:rPr>
                <w:rFonts w:ascii="Arial" w:hAnsi="Arial" w:cs="Arial"/>
                <w:i/>
                <w:iCs/>
                <w:sz w:val="20"/>
              </w:rPr>
              <w:t>ë</w:t>
            </w:r>
            <w:r>
              <w:rPr>
                <w:rFonts w:ascii="Arial" w:hAnsi="Arial" w:cs="Arial"/>
                <w:i/>
                <w:iCs/>
                <w:sz w:val="20"/>
              </w:rPr>
              <w:t>r Lepenc” S</w:t>
            </w:r>
            <w:r w:rsidRPr="008C106D">
              <w:rPr>
                <w:rFonts w:ascii="Arial" w:hAnsi="Arial" w:cs="Arial"/>
                <w:i/>
                <w:iCs/>
                <w:sz w:val="20"/>
              </w:rPr>
              <w:t>h.a.</w:t>
            </w:r>
          </w:p>
          <w:p w14:paraId="619FA985" w14:textId="77777777" w:rsidR="00F66B11" w:rsidRPr="00586659" w:rsidRDefault="00586659" w:rsidP="00C5675C">
            <w:pPr>
              <w:tabs>
                <w:tab w:val="right" w:pos="7272"/>
              </w:tabs>
              <w:spacing w:before="120" w:after="120"/>
              <w:rPr>
                <w:rFonts w:ascii="Arial" w:hAnsi="Arial" w:cs="Arial"/>
                <w:i/>
                <w:iCs/>
                <w:sz w:val="20"/>
              </w:rPr>
            </w:pPr>
            <w:r>
              <w:rPr>
                <w:rFonts w:ascii="Arial" w:hAnsi="Arial" w:cs="Arial"/>
                <w:b/>
                <w:bCs/>
                <w:sz w:val="20"/>
              </w:rPr>
              <w:t xml:space="preserve">Adresa: </w:t>
            </w:r>
            <w:r>
              <w:rPr>
                <w:rFonts w:ascii="Arial" w:hAnsi="Arial" w:cs="Arial"/>
                <w:i/>
                <w:iCs/>
                <w:sz w:val="20"/>
              </w:rPr>
              <w:t>Sheshi “Bill Klinton” nr. 13</w:t>
            </w:r>
            <w:r w:rsidR="00CE088D">
              <w:rPr>
                <w:rFonts w:ascii="Arial" w:hAnsi="Arial" w:cs="Arial"/>
                <w:i/>
                <w:iCs/>
                <w:sz w:val="20"/>
              </w:rPr>
              <w:t xml:space="preserve"> – Prishtin</w:t>
            </w:r>
            <w:r w:rsidR="00CE088D" w:rsidRPr="00CE088D">
              <w:rPr>
                <w:rFonts w:ascii="Arial" w:hAnsi="Arial" w:cs="Arial"/>
                <w:i/>
                <w:iCs/>
                <w:sz w:val="20"/>
              </w:rPr>
              <w:t>ë</w:t>
            </w:r>
          </w:p>
        </w:tc>
      </w:tr>
    </w:tbl>
    <w:p w14:paraId="72AF1379" w14:textId="77777777" w:rsidR="00D53B2F" w:rsidRPr="008C106D" w:rsidRDefault="00D53B2F" w:rsidP="003D7DE4">
      <w:pPr>
        <w:rPr>
          <w:rFonts w:ascii="Arial" w:hAnsi="Arial" w:cs="Arial"/>
          <w:b/>
          <w:bCs/>
          <w:sz w:val="28"/>
          <w:szCs w:val="28"/>
          <w:u w:val="single"/>
        </w:rPr>
      </w:pPr>
      <w:bookmarkStart w:id="76" w:name="_Toc429362994"/>
      <w:bookmarkStart w:id="77" w:name="_Toc429363621"/>
      <w:bookmarkStart w:id="78" w:name="_Toc127323236"/>
      <w:bookmarkEnd w:id="5"/>
      <w:bookmarkEnd w:id="6"/>
      <w:bookmarkEnd w:id="7"/>
      <w:bookmarkEnd w:id="8"/>
      <w:bookmarkEnd w:id="9"/>
      <w:bookmarkEnd w:id="10"/>
    </w:p>
    <w:p w14:paraId="418B06E9" w14:textId="77777777" w:rsidR="00906C59" w:rsidRPr="008C106D" w:rsidRDefault="00906C59" w:rsidP="003D7DE4">
      <w:pPr>
        <w:rPr>
          <w:rFonts w:ascii="Arial" w:hAnsi="Arial" w:cs="Arial"/>
          <w:b/>
          <w:bCs/>
          <w:sz w:val="28"/>
          <w:szCs w:val="28"/>
          <w:u w:val="single"/>
        </w:rPr>
      </w:pPr>
    </w:p>
    <w:p w14:paraId="0D94FF86" w14:textId="77777777" w:rsidR="00D27758" w:rsidRPr="008C106D" w:rsidRDefault="00D27758" w:rsidP="003D7DE4">
      <w:pPr>
        <w:rPr>
          <w:rFonts w:ascii="Arial" w:hAnsi="Arial" w:cs="Arial"/>
          <w:b/>
          <w:bCs/>
          <w:sz w:val="28"/>
          <w:szCs w:val="28"/>
          <w:u w:val="single"/>
        </w:rPr>
      </w:pPr>
    </w:p>
    <w:p w14:paraId="281B7A38" w14:textId="77777777" w:rsidR="00D27758" w:rsidRPr="008C106D" w:rsidRDefault="00D27758" w:rsidP="003D7DE4">
      <w:pPr>
        <w:rPr>
          <w:rFonts w:ascii="Arial" w:hAnsi="Arial" w:cs="Arial"/>
          <w:b/>
          <w:bCs/>
          <w:sz w:val="28"/>
          <w:szCs w:val="28"/>
          <w:u w:val="single"/>
        </w:rPr>
      </w:pPr>
    </w:p>
    <w:p w14:paraId="412C7535" w14:textId="77777777" w:rsidR="00D27758" w:rsidRPr="008C106D" w:rsidRDefault="00D27758" w:rsidP="003D7DE4">
      <w:pPr>
        <w:rPr>
          <w:rFonts w:ascii="Arial" w:hAnsi="Arial" w:cs="Arial"/>
          <w:b/>
          <w:bCs/>
          <w:sz w:val="28"/>
          <w:szCs w:val="28"/>
          <w:u w:val="single"/>
        </w:rPr>
      </w:pPr>
    </w:p>
    <w:p w14:paraId="61995B4D" w14:textId="77777777" w:rsidR="00D27758" w:rsidRPr="008C106D" w:rsidRDefault="00D27758" w:rsidP="003D7DE4">
      <w:pPr>
        <w:rPr>
          <w:rFonts w:ascii="Arial" w:hAnsi="Arial" w:cs="Arial"/>
          <w:b/>
          <w:bCs/>
          <w:sz w:val="28"/>
          <w:szCs w:val="28"/>
          <w:u w:val="single"/>
        </w:rPr>
      </w:pPr>
    </w:p>
    <w:p w14:paraId="53508C23" w14:textId="77777777" w:rsidR="00AB1F18" w:rsidRPr="008C106D" w:rsidRDefault="005B5561" w:rsidP="00B54566">
      <w:pPr>
        <w:pStyle w:val="Heading1"/>
        <w:numPr>
          <w:ilvl w:val="0"/>
          <w:numId w:val="0"/>
        </w:numPr>
        <w:rPr>
          <w:rFonts w:ascii="Arial" w:hAnsi="Arial" w:cs="Arial"/>
          <w:sz w:val="24"/>
          <w:szCs w:val="24"/>
        </w:rPr>
      </w:pPr>
      <w:bookmarkStart w:id="79" w:name="_Toc489257660"/>
      <w:r w:rsidRPr="008C106D">
        <w:rPr>
          <w:rFonts w:ascii="Arial" w:hAnsi="Arial" w:cs="Arial"/>
          <w:szCs w:val="28"/>
          <w:u w:val="single"/>
        </w:rPr>
        <w:lastRenderedPageBreak/>
        <w:t>PJESA</w:t>
      </w:r>
      <w:r w:rsidR="006114E3" w:rsidRPr="008C106D">
        <w:rPr>
          <w:rFonts w:ascii="Arial" w:hAnsi="Arial" w:cs="Arial"/>
          <w:szCs w:val="28"/>
          <w:u w:val="single"/>
        </w:rPr>
        <w:t xml:space="preserve"> I</w:t>
      </w:r>
      <w:r w:rsidR="00A46DF9" w:rsidRPr="008C106D">
        <w:rPr>
          <w:rFonts w:ascii="Arial" w:hAnsi="Arial" w:cs="Arial"/>
          <w:szCs w:val="28"/>
          <w:u w:val="single"/>
        </w:rPr>
        <w:t>II</w:t>
      </w:r>
      <w:r w:rsidR="006114E3" w:rsidRPr="008C106D">
        <w:rPr>
          <w:rFonts w:ascii="Arial" w:hAnsi="Arial" w:cs="Arial"/>
          <w:szCs w:val="28"/>
        </w:rPr>
        <w:t>:</w:t>
      </w:r>
      <w:r w:rsidR="006114E3" w:rsidRPr="008C106D">
        <w:rPr>
          <w:rFonts w:ascii="Arial" w:hAnsi="Arial" w:cs="Arial"/>
          <w:sz w:val="24"/>
          <w:szCs w:val="24"/>
        </w:rPr>
        <w:tab/>
      </w:r>
      <w:r w:rsidRPr="008C106D">
        <w:rPr>
          <w:rFonts w:ascii="Arial" w:hAnsi="Arial" w:cs="Arial"/>
          <w:sz w:val="24"/>
          <w:szCs w:val="24"/>
        </w:rPr>
        <w:t xml:space="preserve">FORMULARI I </w:t>
      </w:r>
      <w:r w:rsidR="0007631B" w:rsidRPr="008C106D">
        <w:rPr>
          <w:rFonts w:ascii="Arial" w:hAnsi="Arial" w:cs="Arial"/>
          <w:sz w:val="24"/>
          <w:szCs w:val="24"/>
        </w:rPr>
        <w:t>DOREZIMIT T</w:t>
      </w:r>
      <w:r w:rsidRPr="008C106D">
        <w:rPr>
          <w:rFonts w:ascii="Arial" w:hAnsi="Arial" w:cs="Arial"/>
          <w:sz w:val="24"/>
          <w:szCs w:val="24"/>
        </w:rPr>
        <w:t>Ë APLIKACIONEVE</w:t>
      </w:r>
      <w:bookmarkEnd w:id="79"/>
    </w:p>
    <w:p w14:paraId="541CFB85" w14:textId="77777777" w:rsidR="002255D0" w:rsidRPr="008C106D" w:rsidRDefault="002255D0" w:rsidP="002255D0">
      <w:pPr>
        <w:tabs>
          <w:tab w:val="center" w:leader="dot" w:pos="4536"/>
          <w:tab w:val="right" w:leader="dot" w:pos="9072"/>
        </w:tabs>
        <w:ind w:right="-1021"/>
        <w:rPr>
          <w:rFonts w:ascii="Arial" w:hAnsi="Arial" w:cs="Arial"/>
          <w:b/>
          <w:sz w:val="20"/>
        </w:rPr>
      </w:pPr>
    </w:p>
    <w:p w14:paraId="76EA113A" w14:textId="77777777" w:rsidR="00C615F6" w:rsidRPr="008C106D" w:rsidRDefault="005B5561" w:rsidP="00C615F6">
      <w:pPr>
        <w:tabs>
          <w:tab w:val="center" w:leader="dot" w:pos="4536"/>
          <w:tab w:val="right" w:leader="dot" w:pos="9072"/>
        </w:tabs>
        <w:ind w:right="-1021"/>
        <w:rPr>
          <w:rFonts w:ascii="Arial" w:hAnsi="Arial" w:cs="Arial"/>
          <w:sz w:val="20"/>
        </w:rPr>
      </w:pPr>
      <w:r w:rsidRPr="008C106D">
        <w:rPr>
          <w:rFonts w:ascii="Arial" w:hAnsi="Arial" w:cs="Arial"/>
          <w:b/>
          <w:sz w:val="20"/>
        </w:rPr>
        <w:t xml:space="preserve">Për </w:t>
      </w:r>
      <w:r w:rsidR="002255D0" w:rsidRPr="008C106D">
        <w:rPr>
          <w:rFonts w:ascii="Arial" w:hAnsi="Arial" w:cs="Arial"/>
          <w:b/>
          <w:sz w:val="20"/>
        </w:rPr>
        <w:t>:</w:t>
      </w:r>
      <w:r w:rsidR="002255D0" w:rsidRPr="008C106D">
        <w:rPr>
          <w:rFonts w:ascii="Arial" w:hAnsi="Arial" w:cs="Arial"/>
          <w:sz w:val="20"/>
        </w:rPr>
        <w:t xml:space="preserve"> </w:t>
      </w:r>
      <w:r w:rsidR="00586659">
        <w:rPr>
          <w:rFonts w:ascii="Arial" w:hAnsi="Arial" w:cs="Arial"/>
          <w:i/>
          <w:sz w:val="20"/>
        </w:rPr>
        <w:t>NH “Ib</w:t>
      </w:r>
      <w:r w:rsidR="00586659" w:rsidRPr="00586659">
        <w:rPr>
          <w:rFonts w:ascii="Arial" w:hAnsi="Arial" w:cs="Arial"/>
          <w:i/>
          <w:sz w:val="20"/>
        </w:rPr>
        <w:t>ë</w:t>
      </w:r>
      <w:r w:rsidR="00586659">
        <w:rPr>
          <w:rFonts w:ascii="Arial" w:hAnsi="Arial" w:cs="Arial"/>
          <w:i/>
          <w:sz w:val="20"/>
        </w:rPr>
        <w:t>r Lepenc” Sh.a.</w:t>
      </w:r>
      <w:r w:rsidR="003E288B" w:rsidRPr="008C106D">
        <w:rPr>
          <w:rFonts w:ascii="Arial" w:hAnsi="Arial" w:cs="Arial"/>
          <w:i/>
          <w:sz w:val="20"/>
        </w:rPr>
        <w:t xml:space="preserve"> </w:t>
      </w:r>
      <w:r w:rsidR="00C615F6" w:rsidRPr="008C106D">
        <w:rPr>
          <w:rFonts w:ascii="Arial" w:hAnsi="Arial" w:cs="Arial"/>
          <w:sz w:val="20"/>
        </w:rPr>
        <w:t>(në vazhdim të tekstit “Autoriteti Kontraktues”)</w:t>
      </w:r>
    </w:p>
    <w:p w14:paraId="0CA3DE33" w14:textId="77777777" w:rsidR="002255D0" w:rsidRPr="008C106D" w:rsidRDefault="002255D0" w:rsidP="002255D0">
      <w:pPr>
        <w:pStyle w:val="Title"/>
        <w:jc w:val="left"/>
        <w:rPr>
          <w:rFonts w:ascii="Arial" w:hAnsi="Arial" w:cs="Arial"/>
          <w:sz w:val="20"/>
        </w:rPr>
      </w:pPr>
    </w:p>
    <w:p w14:paraId="05901562" w14:textId="77777777" w:rsidR="002255D0" w:rsidRPr="008C106D" w:rsidRDefault="005B5561" w:rsidP="002255D0">
      <w:pPr>
        <w:pStyle w:val="Title"/>
        <w:jc w:val="left"/>
        <w:rPr>
          <w:rFonts w:ascii="Arial" w:hAnsi="Arial" w:cs="Arial"/>
          <w:sz w:val="20"/>
        </w:rPr>
      </w:pPr>
      <w:r w:rsidRPr="008C106D">
        <w:rPr>
          <w:rFonts w:ascii="Arial" w:hAnsi="Arial" w:cs="Arial"/>
          <w:sz w:val="20"/>
        </w:rPr>
        <w:t>Titulli i kontratës</w:t>
      </w:r>
      <w:r w:rsidR="002255D0" w:rsidRPr="008C106D">
        <w:rPr>
          <w:rFonts w:ascii="Arial" w:hAnsi="Arial" w:cs="Arial"/>
          <w:sz w:val="20"/>
        </w:rPr>
        <w:t xml:space="preserve">: </w:t>
      </w:r>
      <w:r w:rsidR="00586659">
        <w:rPr>
          <w:rFonts w:ascii="Arial" w:hAnsi="Arial" w:cs="Arial"/>
          <w:sz w:val="24"/>
          <w:szCs w:val="24"/>
        </w:rPr>
        <w:t>S</w:t>
      </w:r>
      <w:r w:rsidR="00B10093" w:rsidRPr="00B10093">
        <w:rPr>
          <w:rFonts w:ascii="Arial" w:hAnsi="Arial" w:cs="Arial"/>
          <w:sz w:val="24"/>
          <w:szCs w:val="24"/>
        </w:rPr>
        <w:t>hitja e energjisë elektrike</w:t>
      </w:r>
      <w:r w:rsidR="00B10093" w:rsidRPr="00B10093">
        <w:rPr>
          <w:rFonts w:ascii="Arial" w:hAnsi="Arial" w:cs="Arial"/>
          <w:b w:val="0"/>
          <w:bCs w:val="0"/>
          <w:sz w:val="24"/>
          <w:szCs w:val="24"/>
        </w:rPr>
        <w:t xml:space="preserve"> </w:t>
      </w:r>
    </w:p>
    <w:p w14:paraId="039115B1" w14:textId="77777777" w:rsidR="002255D0" w:rsidRPr="008C106D" w:rsidRDefault="002255D0" w:rsidP="002255D0">
      <w:pPr>
        <w:rPr>
          <w:rFonts w:ascii="Arial" w:hAnsi="Arial" w:cs="Arial"/>
          <w:sz w:val="20"/>
          <w:szCs w:val="20"/>
        </w:rPr>
      </w:pPr>
    </w:p>
    <w:p w14:paraId="6FF9C68B" w14:textId="61C45746" w:rsidR="00BD7FE8" w:rsidRPr="008C106D" w:rsidRDefault="00BD7FE8" w:rsidP="00CE3B3B">
      <w:pPr>
        <w:numPr>
          <w:ilvl w:val="0"/>
          <w:numId w:val="31"/>
        </w:numPr>
        <w:rPr>
          <w:rFonts w:ascii="Arial" w:hAnsi="Arial" w:cs="Arial"/>
          <w:sz w:val="20"/>
        </w:rPr>
      </w:pPr>
      <w:r w:rsidRPr="008C106D">
        <w:rPr>
          <w:rFonts w:ascii="Arial" w:hAnsi="Arial" w:cs="Arial"/>
          <w:sz w:val="20"/>
        </w:rPr>
        <w:t>Ne kemi shqyrtuar dhe pranuar përmbajtjen e plotë  të Dokumentit të Para</w:t>
      </w:r>
      <w:r w:rsidR="00C615F6" w:rsidRPr="008C106D">
        <w:rPr>
          <w:rFonts w:ascii="Arial" w:hAnsi="Arial" w:cs="Arial"/>
          <w:sz w:val="20"/>
        </w:rPr>
        <w:t>-</w:t>
      </w:r>
      <w:r w:rsidRPr="008C106D">
        <w:rPr>
          <w:rFonts w:ascii="Arial" w:hAnsi="Arial" w:cs="Arial"/>
          <w:sz w:val="20"/>
        </w:rPr>
        <w:t>kualifikimit</w:t>
      </w:r>
      <w:r w:rsidR="00C615F6" w:rsidRPr="008C106D">
        <w:rPr>
          <w:rFonts w:ascii="Arial" w:hAnsi="Arial" w:cs="Arial"/>
          <w:sz w:val="20"/>
        </w:rPr>
        <w:t xml:space="preserve"> me</w:t>
      </w:r>
      <w:r w:rsidRPr="008C106D">
        <w:rPr>
          <w:rFonts w:ascii="Arial" w:hAnsi="Arial" w:cs="Arial"/>
          <w:sz w:val="20"/>
        </w:rPr>
        <w:t xml:space="preserve"> Nr </w:t>
      </w:r>
      <w:r w:rsidR="00586659">
        <w:rPr>
          <w:rFonts w:ascii="Arial" w:hAnsi="Arial" w:cs="Arial"/>
          <w:b/>
          <w:bCs/>
        </w:rPr>
        <w:t>IL</w:t>
      </w:r>
      <w:r w:rsidR="00CE3B3B" w:rsidRPr="00CE3B3B">
        <w:rPr>
          <w:rFonts w:ascii="Arial" w:hAnsi="Arial" w:cs="Arial"/>
          <w:b/>
          <w:bCs/>
        </w:rPr>
        <w:t>-SH</w:t>
      </w:r>
      <w:r w:rsidR="00EA1F34">
        <w:rPr>
          <w:rFonts w:ascii="Arial" w:hAnsi="Arial" w:cs="Arial"/>
          <w:b/>
          <w:bCs/>
        </w:rPr>
        <w:t>EE</w:t>
      </w:r>
      <w:r w:rsidR="00CE3B3B" w:rsidRPr="00CE3B3B">
        <w:rPr>
          <w:rFonts w:ascii="Arial" w:hAnsi="Arial" w:cs="Arial"/>
          <w:b/>
          <w:bCs/>
        </w:rPr>
        <w:t>-</w:t>
      </w:r>
      <w:r w:rsidR="00C31A7D">
        <w:rPr>
          <w:rFonts w:ascii="Arial" w:hAnsi="Arial" w:cs="Arial"/>
          <w:b/>
          <w:bCs/>
        </w:rPr>
        <w:t>23</w:t>
      </w:r>
      <w:r w:rsidR="00CE3B3B" w:rsidRPr="00CE3B3B">
        <w:rPr>
          <w:rFonts w:ascii="Arial" w:hAnsi="Arial" w:cs="Arial"/>
          <w:b/>
          <w:bCs/>
        </w:rPr>
        <w:t>-001</w:t>
      </w:r>
      <w:r w:rsidR="003E288B" w:rsidRPr="00CE3B3B">
        <w:rPr>
          <w:rFonts w:ascii="Arial" w:hAnsi="Arial" w:cs="Arial"/>
          <w:b/>
          <w:bCs/>
        </w:rPr>
        <w:t>.</w:t>
      </w:r>
      <w:r w:rsidRPr="008C106D">
        <w:rPr>
          <w:rFonts w:ascii="Arial" w:hAnsi="Arial" w:cs="Arial"/>
          <w:i/>
          <w:sz w:val="20"/>
        </w:rPr>
        <w:t xml:space="preserve"> </w:t>
      </w:r>
      <w:r w:rsidRPr="008C106D">
        <w:rPr>
          <w:rFonts w:ascii="Arial" w:hAnsi="Arial" w:cs="Arial"/>
          <w:sz w:val="20"/>
        </w:rPr>
        <w:t xml:space="preserve">Ne pranojmë dispozitat e saj në tërësi, pa rezervim ose kufizim. </w:t>
      </w:r>
    </w:p>
    <w:p w14:paraId="5C42B8E2" w14:textId="77777777" w:rsidR="00BD7FE8" w:rsidRPr="008C106D" w:rsidRDefault="00BD7FE8" w:rsidP="00BD7FE8">
      <w:pPr>
        <w:ind w:left="360"/>
        <w:rPr>
          <w:rFonts w:ascii="Arial" w:hAnsi="Arial" w:cs="Arial"/>
          <w:sz w:val="20"/>
        </w:rPr>
      </w:pPr>
    </w:p>
    <w:p w14:paraId="06BB8FA5" w14:textId="77777777" w:rsidR="0045426E" w:rsidRPr="008C106D" w:rsidRDefault="00BD7FE8" w:rsidP="00BD7FE8">
      <w:pPr>
        <w:numPr>
          <w:ilvl w:val="0"/>
          <w:numId w:val="31"/>
        </w:numPr>
        <w:rPr>
          <w:rFonts w:ascii="Arial" w:hAnsi="Arial" w:cs="Arial"/>
          <w:sz w:val="20"/>
        </w:rPr>
      </w:pPr>
      <w:r w:rsidRPr="008C106D">
        <w:rPr>
          <w:rFonts w:ascii="Arial" w:hAnsi="Arial" w:cs="Arial"/>
          <w:sz w:val="20"/>
          <w:szCs w:val="20"/>
        </w:rPr>
        <w:t>Ne konfirmojmë se</w:t>
      </w:r>
      <w:r w:rsidR="002255D0" w:rsidRPr="008C106D">
        <w:rPr>
          <w:rFonts w:ascii="Arial" w:hAnsi="Arial" w:cs="Arial"/>
          <w:sz w:val="20"/>
          <w:szCs w:val="20"/>
        </w:rPr>
        <w:t>:</w:t>
      </w:r>
    </w:p>
    <w:p w14:paraId="648262BD" w14:textId="77777777" w:rsidR="0045426E" w:rsidRPr="008C106D" w:rsidRDefault="0045426E" w:rsidP="0045426E">
      <w:pPr>
        <w:ind w:left="720"/>
        <w:rPr>
          <w:rFonts w:ascii="Arial" w:hAnsi="Arial" w:cs="Arial"/>
          <w:sz w:val="20"/>
        </w:rPr>
      </w:pPr>
    </w:p>
    <w:p w14:paraId="7912D688" w14:textId="77777777" w:rsidR="002255D0" w:rsidRPr="003D3783" w:rsidRDefault="002255D0" w:rsidP="0045426E">
      <w:pPr>
        <w:pStyle w:val="Heading4"/>
        <w:tabs>
          <w:tab w:val="left" w:pos="1620"/>
        </w:tabs>
        <w:spacing w:line="360" w:lineRule="auto"/>
        <w:ind w:left="567" w:firstLine="0"/>
        <w:jc w:val="both"/>
        <w:rPr>
          <w:rFonts w:ascii="Arial" w:hAnsi="Arial" w:cs="Arial"/>
          <w:i w:val="0"/>
          <w:sz w:val="20"/>
          <w:szCs w:val="20"/>
        </w:rPr>
      </w:pPr>
      <w:r w:rsidRPr="003D3783">
        <w:rPr>
          <w:rFonts w:ascii="Arial" w:hAnsi="Arial" w:cs="Arial"/>
          <w:i w:val="0"/>
          <w:sz w:val="20"/>
          <w:szCs w:val="20"/>
        </w:rPr>
        <w:t xml:space="preserve">a)  </w:t>
      </w:r>
      <w:r w:rsidR="00BD7FE8" w:rsidRPr="003D3783">
        <w:rPr>
          <w:rFonts w:ascii="Arial" w:hAnsi="Arial" w:cs="Arial"/>
          <w:i w:val="0"/>
          <w:sz w:val="20"/>
          <w:szCs w:val="20"/>
        </w:rPr>
        <w:t>Ne kemi të drejtë të marrim pjesë në aktivitetin e prokurimit ose për zbatimin e një kontratë publike në përputhje</w:t>
      </w:r>
      <w:r w:rsidR="00017B0F" w:rsidRPr="003D3783">
        <w:rPr>
          <w:rFonts w:ascii="Arial" w:hAnsi="Arial" w:cs="Arial"/>
          <w:i w:val="0"/>
          <w:sz w:val="20"/>
          <w:szCs w:val="20"/>
        </w:rPr>
        <w:t xml:space="preserve"> me kërkesat </w:t>
      </w:r>
      <w:r w:rsidR="00254111" w:rsidRPr="003D3783">
        <w:rPr>
          <w:rFonts w:ascii="Arial" w:hAnsi="Arial" w:cs="Arial"/>
          <w:i w:val="0"/>
          <w:sz w:val="20"/>
          <w:szCs w:val="20"/>
        </w:rPr>
        <w:t>lidhur me Deklaratën nën betim</w:t>
      </w:r>
      <w:r w:rsidR="00BD7FE8" w:rsidRPr="003D3783">
        <w:rPr>
          <w:rFonts w:ascii="Arial" w:hAnsi="Arial" w:cs="Arial"/>
          <w:i w:val="0"/>
          <w:sz w:val="20"/>
          <w:szCs w:val="20"/>
        </w:rPr>
        <w:t>;</w:t>
      </w:r>
    </w:p>
    <w:p w14:paraId="62BD127F" w14:textId="77777777" w:rsidR="002255D0" w:rsidRPr="003D3783" w:rsidRDefault="002255D0" w:rsidP="0045426E">
      <w:pPr>
        <w:pStyle w:val="Heading4"/>
        <w:tabs>
          <w:tab w:val="left" w:pos="1620"/>
        </w:tabs>
        <w:spacing w:line="360" w:lineRule="auto"/>
        <w:ind w:left="567" w:firstLine="0"/>
        <w:jc w:val="both"/>
        <w:rPr>
          <w:rFonts w:ascii="Arial" w:hAnsi="Arial" w:cs="Arial"/>
          <w:i w:val="0"/>
          <w:sz w:val="20"/>
          <w:szCs w:val="20"/>
        </w:rPr>
      </w:pPr>
      <w:r w:rsidRPr="003D3783">
        <w:rPr>
          <w:rFonts w:ascii="Arial" w:hAnsi="Arial" w:cs="Arial"/>
          <w:i w:val="0"/>
          <w:sz w:val="20"/>
          <w:szCs w:val="20"/>
        </w:rPr>
        <w:t xml:space="preserve">b)  </w:t>
      </w:r>
      <w:r w:rsidR="00BD7FE8" w:rsidRPr="003D3783">
        <w:rPr>
          <w:rFonts w:ascii="Arial" w:hAnsi="Arial" w:cs="Arial"/>
          <w:i w:val="0"/>
          <w:sz w:val="20"/>
          <w:szCs w:val="20"/>
        </w:rPr>
        <w:t>Ne jemi të regjistruar në regjistrin përkatës profesional dhe / ose ne kemi të drejtë të ushtrimit të veprimtarisë profesionale;</w:t>
      </w:r>
    </w:p>
    <w:p w14:paraId="0A7B6BFB" w14:textId="77777777" w:rsidR="00D53B2F" w:rsidRPr="008C106D" w:rsidRDefault="00BD7FE8" w:rsidP="00F835AA">
      <w:pPr>
        <w:jc w:val="both"/>
        <w:rPr>
          <w:rFonts w:ascii="Arial" w:hAnsi="Arial" w:cs="Arial"/>
          <w:i/>
          <w:sz w:val="20"/>
          <w:szCs w:val="20"/>
        </w:rPr>
      </w:pPr>
      <w:r w:rsidRPr="008C106D">
        <w:rPr>
          <w:rFonts w:ascii="Arial" w:hAnsi="Arial" w:cs="Arial"/>
          <w:sz w:val="20"/>
          <w:szCs w:val="20"/>
        </w:rPr>
        <w:t xml:space="preserve">Në mënyrë që të dëshmojmë se ne jemi të kualifikuar, ne </w:t>
      </w:r>
      <w:r w:rsidR="00B96E28" w:rsidRPr="008C106D">
        <w:rPr>
          <w:rFonts w:ascii="Arial" w:hAnsi="Arial" w:cs="Arial"/>
          <w:sz w:val="20"/>
          <w:szCs w:val="20"/>
        </w:rPr>
        <w:t>prezantojmë</w:t>
      </w:r>
      <w:r w:rsidRPr="008C106D">
        <w:rPr>
          <w:rFonts w:ascii="Arial" w:hAnsi="Arial" w:cs="Arial"/>
          <w:sz w:val="20"/>
          <w:szCs w:val="20"/>
        </w:rPr>
        <w:t xml:space="preserve"> këtë listë të dokumenteve të kërkuara </w:t>
      </w:r>
      <w:r w:rsidR="00A740B6" w:rsidRPr="008C106D">
        <w:rPr>
          <w:rFonts w:ascii="Arial" w:hAnsi="Arial" w:cs="Arial"/>
          <w:i/>
          <w:sz w:val="20"/>
          <w:szCs w:val="20"/>
        </w:rPr>
        <w:t>:</w:t>
      </w:r>
    </w:p>
    <w:p w14:paraId="3BEA277E" w14:textId="77777777" w:rsidR="00A740B6" w:rsidRPr="008C106D" w:rsidRDefault="00A740B6" w:rsidP="00A740B6">
      <w:pPr>
        <w:pStyle w:val="ListParagraph"/>
        <w:numPr>
          <w:ilvl w:val="0"/>
          <w:numId w:val="41"/>
        </w:numPr>
        <w:jc w:val="both"/>
        <w:rPr>
          <w:rFonts w:ascii="Arial" w:hAnsi="Arial" w:cs="Arial"/>
          <w:i/>
          <w:sz w:val="20"/>
          <w:szCs w:val="20"/>
        </w:rPr>
      </w:pPr>
      <w:r w:rsidRPr="008C106D">
        <w:rPr>
          <w:rFonts w:ascii="Arial" w:hAnsi="Arial" w:cs="Arial"/>
          <w:i/>
          <w:sz w:val="20"/>
          <w:szCs w:val="20"/>
        </w:rPr>
        <w:t>Deklarata nën betim</w:t>
      </w:r>
    </w:p>
    <w:p w14:paraId="20F9E62A" w14:textId="77777777" w:rsidR="00B5272D" w:rsidRPr="008C106D" w:rsidRDefault="00A740B6" w:rsidP="00F835AA">
      <w:pPr>
        <w:pStyle w:val="ListParagraph"/>
        <w:numPr>
          <w:ilvl w:val="0"/>
          <w:numId w:val="41"/>
        </w:numPr>
        <w:jc w:val="both"/>
        <w:rPr>
          <w:rFonts w:ascii="Arial" w:hAnsi="Arial" w:cs="Arial"/>
          <w:b/>
          <w:bCs/>
          <w:sz w:val="20"/>
          <w:szCs w:val="20"/>
        </w:rPr>
      </w:pPr>
      <w:r w:rsidRPr="008C106D">
        <w:rPr>
          <w:rFonts w:ascii="Arial" w:hAnsi="Arial" w:cs="Arial"/>
          <w:i/>
          <w:sz w:val="20"/>
          <w:szCs w:val="20"/>
        </w:rPr>
        <w:t xml:space="preserve">Kopja e marrëveshjes për qasje në Rregullat e Tregut </w:t>
      </w:r>
    </w:p>
    <w:p w14:paraId="2DFFA77C" w14:textId="77777777" w:rsidR="00A740B6" w:rsidRPr="008C106D" w:rsidRDefault="00A740B6" w:rsidP="00A740B6">
      <w:pPr>
        <w:pStyle w:val="ListParagraph"/>
        <w:jc w:val="both"/>
        <w:rPr>
          <w:rFonts w:ascii="Arial" w:hAnsi="Arial" w:cs="Arial"/>
          <w:b/>
          <w:bCs/>
          <w:sz w:val="20"/>
          <w:szCs w:val="20"/>
          <w:highlight w:val="yellow"/>
        </w:rPr>
      </w:pPr>
    </w:p>
    <w:p w14:paraId="43C90BCD" w14:textId="77777777" w:rsidR="00E44C72" w:rsidRPr="008C106D" w:rsidRDefault="00E44C72" w:rsidP="00E44C72">
      <w:pPr>
        <w:numPr>
          <w:ilvl w:val="0"/>
          <w:numId w:val="31"/>
        </w:numPr>
        <w:jc w:val="both"/>
        <w:rPr>
          <w:rFonts w:ascii="Arial" w:hAnsi="Arial" w:cs="Arial"/>
          <w:sz w:val="20"/>
          <w:szCs w:val="20"/>
        </w:rPr>
      </w:pPr>
      <w:r w:rsidRPr="008C106D">
        <w:rPr>
          <w:rFonts w:ascii="Arial" w:hAnsi="Arial" w:cs="Arial"/>
          <w:sz w:val="20"/>
          <w:szCs w:val="20"/>
        </w:rPr>
        <w:t xml:space="preserve">Ne e bëjmë këtë aplikacion në të drejtën tonë te udhëhequr nga vetja. </w:t>
      </w:r>
      <w:r w:rsidRPr="008C106D">
        <w:rPr>
          <w:rFonts w:ascii="Arial" w:hAnsi="Arial" w:cs="Arial"/>
          <w:sz w:val="20"/>
        </w:rPr>
        <w:t>Ne konfirmojmë se ne nuk jemi duke aplikuar për të njëjtën kontratë në ndonjë formë tjetër.</w:t>
      </w:r>
    </w:p>
    <w:p w14:paraId="12D68374" w14:textId="77777777" w:rsidR="00E44C72" w:rsidRPr="008C106D" w:rsidRDefault="00E44C72" w:rsidP="00E44C72">
      <w:pPr>
        <w:ind w:left="360"/>
        <w:jc w:val="both"/>
        <w:rPr>
          <w:rFonts w:ascii="Arial" w:hAnsi="Arial" w:cs="Arial"/>
          <w:sz w:val="20"/>
          <w:szCs w:val="20"/>
        </w:rPr>
      </w:pPr>
    </w:p>
    <w:p w14:paraId="4A7DB3A9" w14:textId="77777777" w:rsidR="00037595" w:rsidRPr="008C106D" w:rsidRDefault="00037595" w:rsidP="00037595">
      <w:pPr>
        <w:jc w:val="both"/>
        <w:rPr>
          <w:rFonts w:ascii="Arial" w:hAnsi="Arial" w:cs="Arial"/>
          <w:sz w:val="20"/>
          <w:szCs w:val="20"/>
        </w:rPr>
      </w:pPr>
      <w:r w:rsidRPr="008C106D">
        <w:rPr>
          <w:rFonts w:ascii="Arial" w:hAnsi="Arial" w:cs="Arial"/>
          <w:sz w:val="20"/>
          <w:szCs w:val="20"/>
        </w:rPr>
        <w:t>4.</w:t>
      </w:r>
      <w:r w:rsidR="001B4BE8" w:rsidRPr="008C106D">
        <w:rPr>
          <w:rFonts w:ascii="Arial" w:hAnsi="Arial" w:cs="Arial"/>
          <w:sz w:val="20"/>
          <w:szCs w:val="20"/>
        </w:rPr>
        <w:t xml:space="preserve"> </w:t>
      </w:r>
      <w:r w:rsidR="00D52A62" w:rsidRPr="008C106D">
        <w:rPr>
          <w:rFonts w:ascii="Arial" w:hAnsi="Arial" w:cs="Arial"/>
          <w:sz w:val="20"/>
          <w:szCs w:val="20"/>
        </w:rPr>
        <w:t xml:space="preserve">Ne do ta informojmë Autoritetin Kontraktues menjëherë nëse ka ndonjë ndryshim në rrethanat e mësipërme në cilëndo fazë të procesit të prokurimit. Gjithashtu ne e dimë  dhe pranojmë që të gjitha informatat e pasakta ose jo të plota të cilat jepen me qëllim në këtë </w:t>
      </w:r>
      <w:r w:rsidR="00B22020" w:rsidRPr="008C106D">
        <w:rPr>
          <w:rFonts w:ascii="Arial" w:hAnsi="Arial" w:cs="Arial"/>
          <w:sz w:val="20"/>
          <w:szCs w:val="20"/>
        </w:rPr>
        <w:t>aplikim</w:t>
      </w:r>
      <w:r w:rsidR="00D52A62" w:rsidRPr="008C106D">
        <w:rPr>
          <w:rFonts w:ascii="Arial" w:hAnsi="Arial" w:cs="Arial"/>
          <w:sz w:val="20"/>
          <w:szCs w:val="20"/>
        </w:rPr>
        <w:t xml:space="preserve"> , mund të kenë si rezultat përjashtimin tonë nga kjo dhe nga kontratat tjera</w:t>
      </w:r>
      <w:r w:rsidR="00D53B2F" w:rsidRPr="008C106D">
        <w:rPr>
          <w:rFonts w:ascii="Arial" w:hAnsi="Arial" w:cs="Arial"/>
          <w:sz w:val="20"/>
          <w:szCs w:val="20"/>
        </w:rPr>
        <w:t>.</w:t>
      </w:r>
    </w:p>
    <w:p w14:paraId="53622EEA" w14:textId="77777777" w:rsidR="00037595" w:rsidRPr="008C106D" w:rsidRDefault="00037595" w:rsidP="00037595">
      <w:pPr>
        <w:jc w:val="both"/>
        <w:rPr>
          <w:rFonts w:ascii="Arial" w:hAnsi="Arial" w:cs="Arial"/>
          <w:sz w:val="20"/>
          <w:szCs w:val="20"/>
        </w:rPr>
      </w:pPr>
    </w:p>
    <w:p w14:paraId="78AE9CA6" w14:textId="77777777" w:rsidR="0045426E" w:rsidRPr="008C106D" w:rsidRDefault="00037595" w:rsidP="00C74490">
      <w:pPr>
        <w:jc w:val="both"/>
        <w:rPr>
          <w:rFonts w:ascii="Arial" w:hAnsi="Arial" w:cs="Arial"/>
          <w:color w:val="FF0000"/>
          <w:sz w:val="20"/>
          <w:szCs w:val="20"/>
          <w:highlight w:val="lightGray"/>
        </w:rPr>
      </w:pPr>
      <w:r w:rsidRPr="008C106D">
        <w:rPr>
          <w:rFonts w:ascii="Arial" w:hAnsi="Arial" w:cs="Arial"/>
          <w:sz w:val="20"/>
          <w:szCs w:val="20"/>
        </w:rPr>
        <w:t>5.</w:t>
      </w:r>
      <w:r w:rsidR="001B4BE8" w:rsidRPr="008C106D">
        <w:rPr>
          <w:rFonts w:ascii="Arial" w:hAnsi="Arial" w:cs="Arial"/>
          <w:sz w:val="20"/>
          <w:szCs w:val="20"/>
        </w:rPr>
        <w:t xml:space="preserve"> </w:t>
      </w:r>
      <w:r w:rsidR="00D52A62" w:rsidRPr="003D3783">
        <w:rPr>
          <w:rFonts w:ascii="Arial" w:hAnsi="Arial" w:cs="Arial"/>
          <w:sz w:val="20"/>
          <w:szCs w:val="20"/>
        </w:rPr>
        <w:t>Theksojmë që Autoriteti kontraktues nuk është i obliguar të vazhdojë me këtë proces para</w:t>
      </w:r>
      <w:r w:rsidR="00F66B11" w:rsidRPr="003D3783">
        <w:rPr>
          <w:rFonts w:ascii="Arial" w:hAnsi="Arial" w:cs="Arial"/>
          <w:sz w:val="20"/>
          <w:szCs w:val="20"/>
        </w:rPr>
        <w:t>-</w:t>
      </w:r>
      <w:r w:rsidR="00D52A62" w:rsidRPr="003D3783">
        <w:rPr>
          <w:rFonts w:ascii="Arial" w:hAnsi="Arial" w:cs="Arial"/>
          <w:sz w:val="20"/>
          <w:szCs w:val="20"/>
        </w:rPr>
        <w:t>kualifikues</w:t>
      </w:r>
      <w:r w:rsidR="00017B0F" w:rsidRPr="003D3783">
        <w:rPr>
          <w:rFonts w:ascii="Arial" w:hAnsi="Arial" w:cs="Arial"/>
          <w:sz w:val="20"/>
          <w:szCs w:val="20"/>
        </w:rPr>
        <w:t xml:space="preserve"> dhe mund në çdo kohë dhe pa dhënë arsye të ndërpres procesin. AK</w:t>
      </w:r>
      <w:r w:rsidR="00D52A62" w:rsidRPr="003D3783">
        <w:rPr>
          <w:rFonts w:ascii="Arial" w:hAnsi="Arial" w:cs="Arial"/>
          <w:sz w:val="20"/>
          <w:szCs w:val="20"/>
        </w:rPr>
        <w:t xml:space="preserve"> nuk do të shkaktojë </w:t>
      </w:r>
      <w:r w:rsidR="00017B0F" w:rsidRPr="003D3783">
        <w:rPr>
          <w:rFonts w:ascii="Arial" w:hAnsi="Arial" w:cs="Arial"/>
          <w:sz w:val="20"/>
          <w:szCs w:val="20"/>
        </w:rPr>
        <w:t>asnjë lloj detyrimi</w:t>
      </w:r>
      <w:r w:rsidR="00D52A62" w:rsidRPr="003D3783">
        <w:rPr>
          <w:rFonts w:ascii="Arial" w:hAnsi="Arial" w:cs="Arial"/>
          <w:sz w:val="20"/>
          <w:szCs w:val="20"/>
        </w:rPr>
        <w:t xml:space="preserve"> ndaj nesh nëse e bën këtë.</w:t>
      </w:r>
    </w:p>
    <w:p w14:paraId="5DBC7DBF" w14:textId="77777777" w:rsidR="00BD7FE8" w:rsidRPr="008C106D" w:rsidRDefault="00BD7FE8" w:rsidP="0045426E">
      <w:pPr>
        <w:rPr>
          <w:rFonts w:ascii="Arial" w:hAnsi="Arial" w:cs="Arial"/>
          <w:b/>
        </w:rPr>
      </w:pPr>
    </w:p>
    <w:p w14:paraId="2330E287" w14:textId="77777777" w:rsidR="0045426E" w:rsidRPr="008C106D" w:rsidRDefault="00B22020" w:rsidP="0045426E">
      <w:pPr>
        <w:rPr>
          <w:rFonts w:ascii="Arial" w:hAnsi="Arial" w:cs="Arial"/>
          <w:b/>
        </w:rPr>
      </w:pPr>
      <w:r w:rsidRPr="008C106D">
        <w:rPr>
          <w:rFonts w:ascii="Arial" w:hAnsi="Arial" w:cs="Arial"/>
          <w:b/>
        </w:rPr>
        <w:t>DORËZUAR NGA</w:t>
      </w:r>
      <w:r w:rsidR="00CE3B3B">
        <w:rPr>
          <w:rFonts w:ascii="Arial" w:hAnsi="Arial" w:cs="Arial"/>
          <w:b/>
        </w:rPr>
        <w:t>:</w:t>
      </w:r>
    </w:p>
    <w:p w14:paraId="256F1C3A" w14:textId="77777777" w:rsidR="00D53B2F" w:rsidRPr="008C106D" w:rsidRDefault="00D53B2F" w:rsidP="00D53B2F">
      <w:pPr>
        <w:numPr>
          <w:ilvl w:val="1"/>
          <w:numId w:val="0"/>
        </w:numPr>
        <w:tabs>
          <w:tab w:val="num" w:pos="540"/>
        </w:tabs>
        <w:ind w:left="540" w:hanging="540"/>
        <w:rPr>
          <w:rFonts w:ascii="Arial" w:hAnsi="Arial" w:cs="Arial"/>
          <w:sz w:val="20"/>
          <w:highlight w:val="yellow"/>
        </w:rPr>
      </w:pPr>
    </w:p>
    <w:tbl>
      <w:tblPr>
        <w:tblW w:w="9317"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3129"/>
        <w:gridCol w:w="9"/>
        <w:gridCol w:w="6179"/>
      </w:tblGrid>
      <w:tr w:rsidR="0045426E" w:rsidRPr="008C106D" w14:paraId="71DE378B" w14:textId="77777777" w:rsidTr="00CE3B3B">
        <w:trPr>
          <w:trHeight w:val="349"/>
          <w:jc w:val="center"/>
        </w:trPr>
        <w:tc>
          <w:tcPr>
            <w:tcW w:w="9317" w:type="dxa"/>
            <w:gridSpan w:val="3"/>
            <w:tcBorders>
              <w:top w:val="single" w:sz="8" w:space="0" w:color="auto"/>
              <w:bottom w:val="single" w:sz="4" w:space="0" w:color="auto"/>
            </w:tcBorders>
            <w:vAlign w:val="center"/>
          </w:tcPr>
          <w:p w14:paraId="329AA5FA" w14:textId="77777777" w:rsidR="0045426E" w:rsidRPr="008C106D" w:rsidRDefault="00B22020" w:rsidP="00A935B6">
            <w:pPr>
              <w:tabs>
                <w:tab w:val="left" w:pos="709"/>
                <w:tab w:val="left" w:pos="5670"/>
                <w:tab w:val="left" w:pos="6663"/>
                <w:tab w:val="left" w:pos="7088"/>
              </w:tabs>
              <w:ind w:right="-596"/>
              <w:jc w:val="center"/>
              <w:rPr>
                <w:rFonts w:ascii="Arial" w:hAnsi="Arial" w:cs="Arial"/>
                <w:b/>
                <w:smallCaps/>
                <w:sz w:val="20"/>
                <w:szCs w:val="20"/>
              </w:rPr>
            </w:pPr>
            <w:r w:rsidRPr="008C106D">
              <w:rPr>
                <w:rFonts w:ascii="Arial" w:hAnsi="Arial" w:cs="Arial"/>
                <w:b/>
                <w:smallCaps/>
                <w:sz w:val="20"/>
                <w:szCs w:val="20"/>
              </w:rPr>
              <w:t xml:space="preserve">identifikimi i </w:t>
            </w:r>
            <w:r w:rsidR="003E288B" w:rsidRPr="008C106D">
              <w:rPr>
                <w:rFonts w:ascii="Arial" w:hAnsi="Arial" w:cs="Arial"/>
                <w:b/>
                <w:smallCaps/>
                <w:sz w:val="20"/>
                <w:szCs w:val="20"/>
              </w:rPr>
              <w:t>Palës tregtare</w:t>
            </w:r>
          </w:p>
        </w:tc>
      </w:tr>
      <w:tr w:rsidR="0045426E" w:rsidRPr="008C106D" w14:paraId="7FE02078" w14:textId="77777777" w:rsidTr="00CE3B3B">
        <w:trPr>
          <w:trHeight w:val="296"/>
          <w:jc w:val="center"/>
        </w:trPr>
        <w:tc>
          <w:tcPr>
            <w:tcW w:w="3138" w:type="dxa"/>
            <w:gridSpan w:val="2"/>
            <w:tcBorders>
              <w:top w:val="single" w:sz="4" w:space="0" w:color="auto"/>
              <w:bottom w:val="single" w:sz="4" w:space="0" w:color="auto"/>
              <w:right w:val="single" w:sz="4" w:space="0" w:color="auto"/>
            </w:tcBorders>
            <w:vAlign w:val="center"/>
          </w:tcPr>
          <w:p w14:paraId="7505B386" w14:textId="77777777" w:rsidR="0045426E" w:rsidRPr="008C106D" w:rsidRDefault="00B22020" w:rsidP="00586659">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 xml:space="preserve">emri i </w:t>
            </w:r>
            <w:r w:rsidR="00C74490" w:rsidRPr="008C106D">
              <w:rPr>
                <w:rFonts w:ascii="Arial" w:hAnsi="Arial" w:cs="Arial"/>
                <w:b/>
                <w:smallCaps/>
                <w:color w:val="000000" w:themeColor="text1"/>
                <w:sz w:val="20"/>
                <w:szCs w:val="20"/>
              </w:rPr>
              <w:t>kompanisë</w:t>
            </w:r>
            <w:r w:rsidR="00586659">
              <w:rPr>
                <w:rFonts w:ascii="Arial" w:hAnsi="Arial" w:cs="Arial"/>
                <w:b/>
                <w:smallCaps/>
                <w:color w:val="000000" w:themeColor="text1"/>
                <w:sz w:val="20"/>
                <w:szCs w:val="20"/>
              </w:rPr>
              <w:t>:</w:t>
            </w:r>
          </w:p>
        </w:tc>
        <w:tc>
          <w:tcPr>
            <w:tcW w:w="6179" w:type="dxa"/>
            <w:tcBorders>
              <w:top w:val="single" w:sz="4" w:space="0" w:color="auto"/>
              <w:left w:val="single" w:sz="4" w:space="0" w:color="auto"/>
              <w:bottom w:val="single" w:sz="4" w:space="0" w:color="auto"/>
            </w:tcBorders>
            <w:vAlign w:val="center"/>
          </w:tcPr>
          <w:p w14:paraId="76C50866" w14:textId="77777777" w:rsidR="0045426E" w:rsidRPr="008C106D" w:rsidRDefault="0045426E" w:rsidP="00A935B6">
            <w:pPr>
              <w:tabs>
                <w:tab w:val="left" w:pos="709"/>
                <w:tab w:val="left" w:pos="5670"/>
                <w:tab w:val="left" w:pos="6663"/>
                <w:tab w:val="left" w:pos="7088"/>
              </w:tabs>
              <w:ind w:right="-596"/>
              <w:rPr>
                <w:rFonts w:ascii="Arial" w:hAnsi="Arial" w:cs="Arial"/>
                <w:b/>
                <w:smallCaps/>
                <w:sz w:val="20"/>
                <w:szCs w:val="20"/>
              </w:rPr>
            </w:pPr>
          </w:p>
        </w:tc>
      </w:tr>
      <w:tr w:rsidR="0045426E" w:rsidRPr="008C106D" w14:paraId="38F2DE3B" w14:textId="77777777" w:rsidTr="00CE3B3B">
        <w:trPr>
          <w:trHeight w:val="341"/>
          <w:jc w:val="center"/>
        </w:trPr>
        <w:tc>
          <w:tcPr>
            <w:tcW w:w="3138" w:type="dxa"/>
            <w:gridSpan w:val="2"/>
            <w:tcBorders>
              <w:top w:val="single" w:sz="4" w:space="0" w:color="auto"/>
              <w:bottom w:val="single" w:sz="4" w:space="0" w:color="auto"/>
              <w:right w:val="single" w:sz="4" w:space="0" w:color="auto"/>
            </w:tcBorders>
            <w:vAlign w:val="center"/>
          </w:tcPr>
          <w:p w14:paraId="544A9FB1" w14:textId="77777777" w:rsidR="0045426E" w:rsidRPr="008C106D" w:rsidRDefault="00B22020" w:rsidP="00A935B6">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adresa e plote</w:t>
            </w:r>
            <w:r w:rsidR="00586659">
              <w:rPr>
                <w:rFonts w:ascii="Arial" w:hAnsi="Arial" w:cs="Arial"/>
                <w:b/>
                <w:smallCaps/>
                <w:color w:val="000000" w:themeColor="text1"/>
                <w:sz w:val="20"/>
                <w:szCs w:val="20"/>
              </w:rPr>
              <w:t>:</w:t>
            </w:r>
          </w:p>
        </w:tc>
        <w:tc>
          <w:tcPr>
            <w:tcW w:w="6179" w:type="dxa"/>
            <w:tcBorders>
              <w:top w:val="single" w:sz="4" w:space="0" w:color="auto"/>
              <w:left w:val="single" w:sz="4" w:space="0" w:color="auto"/>
              <w:bottom w:val="single" w:sz="4" w:space="0" w:color="auto"/>
            </w:tcBorders>
            <w:vAlign w:val="center"/>
          </w:tcPr>
          <w:p w14:paraId="4DDD2C21" w14:textId="77777777" w:rsidR="0045426E" w:rsidRPr="008C106D" w:rsidRDefault="0045426E" w:rsidP="00A935B6">
            <w:pPr>
              <w:tabs>
                <w:tab w:val="left" w:pos="709"/>
                <w:tab w:val="left" w:pos="5670"/>
                <w:tab w:val="left" w:pos="6663"/>
                <w:tab w:val="left" w:pos="7088"/>
              </w:tabs>
              <w:ind w:right="-596"/>
              <w:rPr>
                <w:rFonts w:ascii="Arial" w:hAnsi="Arial" w:cs="Arial"/>
                <w:b/>
                <w:smallCaps/>
                <w:sz w:val="20"/>
                <w:szCs w:val="20"/>
              </w:rPr>
            </w:pPr>
          </w:p>
        </w:tc>
      </w:tr>
      <w:tr w:rsidR="00586659" w:rsidRPr="008C106D" w14:paraId="1CE66F5F" w14:textId="77777777" w:rsidTr="00586659">
        <w:trPr>
          <w:trHeight w:val="350"/>
          <w:jc w:val="center"/>
        </w:trPr>
        <w:tc>
          <w:tcPr>
            <w:tcW w:w="3129" w:type="dxa"/>
            <w:tcBorders>
              <w:top w:val="single" w:sz="4" w:space="0" w:color="auto"/>
              <w:left w:val="single" w:sz="4" w:space="0" w:color="auto"/>
              <w:bottom w:val="single" w:sz="4" w:space="0" w:color="auto"/>
              <w:right w:val="single" w:sz="4" w:space="0" w:color="auto"/>
            </w:tcBorders>
            <w:vAlign w:val="center"/>
          </w:tcPr>
          <w:p w14:paraId="58445B05" w14:textId="77777777" w:rsidR="00586659" w:rsidRPr="008C106D" w:rsidRDefault="00586659" w:rsidP="00A935B6">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përfaqësuar nga:</w:t>
            </w:r>
          </w:p>
        </w:tc>
        <w:tc>
          <w:tcPr>
            <w:tcW w:w="6188" w:type="dxa"/>
            <w:gridSpan w:val="2"/>
            <w:tcBorders>
              <w:top w:val="single" w:sz="4" w:space="0" w:color="auto"/>
              <w:left w:val="single" w:sz="4" w:space="0" w:color="auto"/>
              <w:bottom w:val="single" w:sz="4" w:space="0" w:color="auto"/>
            </w:tcBorders>
            <w:vAlign w:val="center"/>
          </w:tcPr>
          <w:p w14:paraId="5164A3A2" w14:textId="77777777" w:rsidR="00586659" w:rsidRPr="008C106D" w:rsidRDefault="00586659" w:rsidP="00A935B6">
            <w:pPr>
              <w:tabs>
                <w:tab w:val="left" w:pos="709"/>
                <w:tab w:val="left" w:pos="5670"/>
                <w:tab w:val="left" w:pos="6663"/>
                <w:tab w:val="left" w:pos="7088"/>
              </w:tabs>
              <w:ind w:right="-596"/>
              <w:rPr>
                <w:rFonts w:ascii="Arial" w:hAnsi="Arial" w:cs="Arial"/>
                <w:b/>
                <w:smallCaps/>
                <w:color w:val="000000" w:themeColor="text1"/>
                <w:sz w:val="20"/>
                <w:szCs w:val="20"/>
              </w:rPr>
            </w:pPr>
          </w:p>
        </w:tc>
      </w:tr>
      <w:tr w:rsidR="0045426E" w:rsidRPr="008C106D" w14:paraId="00453A23" w14:textId="77777777" w:rsidTr="00CE3B3B">
        <w:trPr>
          <w:trHeight w:val="242"/>
          <w:jc w:val="center"/>
        </w:trPr>
        <w:tc>
          <w:tcPr>
            <w:tcW w:w="3138" w:type="dxa"/>
            <w:gridSpan w:val="2"/>
            <w:tcBorders>
              <w:top w:val="single" w:sz="4" w:space="0" w:color="auto"/>
              <w:bottom w:val="single" w:sz="4" w:space="0" w:color="auto"/>
              <w:right w:val="single" w:sz="4" w:space="0" w:color="auto"/>
            </w:tcBorders>
            <w:vAlign w:val="center"/>
          </w:tcPr>
          <w:p w14:paraId="4F4B4A1B" w14:textId="77777777" w:rsidR="0045426E" w:rsidRPr="008C106D" w:rsidRDefault="00B22020" w:rsidP="00A935B6">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emri</w:t>
            </w:r>
            <w:r w:rsidR="004B6462" w:rsidRPr="008C106D">
              <w:rPr>
                <w:rFonts w:ascii="Arial" w:hAnsi="Arial" w:cs="Arial"/>
                <w:b/>
                <w:smallCaps/>
                <w:color w:val="000000" w:themeColor="text1"/>
                <w:sz w:val="20"/>
                <w:szCs w:val="20"/>
              </w:rPr>
              <w:t xml:space="preserve"> </w:t>
            </w:r>
            <w:r w:rsidR="004B6462" w:rsidRPr="00586659">
              <w:rPr>
                <w:rFonts w:ascii="Arial" w:hAnsi="Arial" w:cs="Arial"/>
                <w:b/>
                <w:smallCaps/>
                <w:color w:val="000000" w:themeColor="text1"/>
                <w:sz w:val="20"/>
                <w:szCs w:val="20"/>
              </w:rPr>
              <w:t>&amp; mbiemri</w:t>
            </w:r>
            <w:r w:rsidR="00586659" w:rsidRPr="00586659">
              <w:rPr>
                <w:rFonts w:ascii="Arial" w:hAnsi="Arial" w:cs="Arial"/>
                <w:b/>
                <w:smallCaps/>
                <w:color w:val="000000" w:themeColor="text1"/>
                <w:sz w:val="20"/>
                <w:szCs w:val="20"/>
              </w:rPr>
              <w:t>:</w:t>
            </w:r>
          </w:p>
        </w:tc>
        <w:tc>
          <w:tcPr>
            <w:tcW w:w="6179" w:type="dxa"/>
            <w:tcBorders>
              <w:top w:val="single" w:sz="4" w:space="0" w:color="auto"/>
              <w:left w:val="single" w:sz="4" w:space="0" w:color="auto"/>
              <w:bottom w:val="single" w:sz="4" w:space="0" w:color="auto"/>
            </w:tcBorders>
            <w:vAlign w:val="center"/>
          </w:tcPr>
          <w:p w14:paraId="1666C94D" w14:textId="77777777" w:rsidR="0045426E" w:rsidRPr="008C106D" w:rsidRDefault="0045426E" w:rsidP="00A935B6">
            <w:pPr>
              <w:tabs>
                <w:tab w:val="left" w:pos="709"/>
                <w:tab w:val="left" w:pos="5670"/>
                <w:tab w:val="left" w:pos="6663"/>
                <w:tab w:val="left" w:pos="7088"/>
              </w:tabs>
              <w:ind w:right="-596"/>
              <w:rPr>
                <w:rFonts w:ascii="Arial" w:hAnsi="Arial" w:cs="Arial"/>
                <w:b/>
                <w:smallCaps/>
                <w:sz w:val="20"/>
                <w:szCs w:val="20"/>
              </w:rPr>
            </w:pPr>
          </w:p>
        </w:tc>
      </w:tr>
      <w:tr w:rsidR="0045426E" w:rsidRPr="008C106D" w14:paraId="2E23A7BA" w14:textId="77777777" w:rsidTr="00CE3B3B">
        <w:trPr>
          <w:trHeight w:val="341"/>
          <w:jc w:val="center"/>
        </w:trPr>
        <w:tc>
          <w:tcPr>
            <w:tcW w:w="3138" w:type="dxa"/>
            <w:gridSpan w:val="2"/>
            <w:tcBorders>
              <w:top w:val="single" w:sz="4" w:space="0" w:color="auto"/>
              <w:bottom w:val="single" w:sz="4" w:space="0" w:color="auto"/>
              <w:right w:val="single" w:sz="4" w:space="0" w:color="auto"/>
            </w:tcBorders>
            <w:vAlign w:val="center"/>
          </w:tcPr>
          <w:p w14:paraId="7AD3F5CD" w14:textId="77777777" w:rsidR="0045426E" w:rsidRPr="008C106D" w:rsidRDefault="00B22020" w:rsidP="00B22020">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Pozita</w:t>
            </w:r>
            <w:r w:rsidR="00586659">
              <w:rPr>
                <w:rFonts w:ascii="Arial" w:hAnsi="Arial" w:cs="Arial"/>
                <w:b/>
                <w:smallCaps/>
                <w:color w:val="000000" w:themeColor="text1"/>
                <w:sz w:val="20"/>
                <w:szCs w:val="20"/>
              </w:rPr>
              <w:t>:</w:t>
            </w:r>
          </w:p>
        </w:tc>
        <w:tc>
          <w:tcPr>
            <w:tcW w:w="6179" w:type="dxa"/>
            <w:tcBorders>
              <w:top w:val="single" w:sz="4" w:space="0" w:color="auto"/>
              <w:left w:val="single" w:sz="4" w:space="0" w:color="auto"/>
              <w:bottom w:val="single" w:sz="4" w:space="0" w:color="auto"/>
            </w:tcBorders>
            <w:vAlign w:val="center"/>
          </w:tcPr>
          <w:p w14:paraId="3089B64E" w14:textId="77777777" w:rsidR="0045426E" w:rsidRPr="008C106D" w:rsidRDefault="0045426E" w:rsidP="00A935B6">
            <w:pPr>
              <w:tabs>
                <w:tab w:val="left" w:pos="709"/>
                <w:tab w:val="left" w:pos="5670"/>
                <w:tab w:val="left" w:pos="6663"/>
                <w:tab w:val="left" w:pos="7088"/>
              </w:tabs>
              <w:ind w:right="-596"/>
              <w:rPr>
                <w:rFonts w:ascii="Arial" w:hAnsi="Arial" w:cs="Arial"/>
                <w:b/>
                <w:smallCaps/>
                <w:sz w:val="20"/>
                <w:szCs w:val="20"/>
              </w:rPr>
            </w:pPr>
          </w:p>
        </w:tc>
      </w:tr>
      <w:tr w:rsidR="00586659" w:rsidRPr="008C106D" w14:paraId="3D8FCB43" w14:textId="77777777" w:rsidTr="00CE3B3B">
        <w:trPr>
          <w:trHeight w:val="341"/>
          <w:jc w:val="center"/>
        </w:trPr>
        <w:tc>
          <w:tcPr>
            <w:tcW w:w="3138" w:type="dxa"/>
            <w:gridSpan w:val="2"/>
            <w:tcBorders>
              <w:top w:val="single" w:sz="4" w:space="0" w:color="auto"/>
              <w:bottom w:val="single" w:sz="4" w:space="0" w:color="auto"/>
              <w:right w:val="single" w:sz="4" w:space="0" w:color="auto"/>
            </w:tcBorders>
            <w:vAlign w:val="center"/>
          </w:tcPr>
          <w:p w14:paraId="28E658CC" w14:textId="77777777" w:rsidR="00586659" w:rsidRPr="008C106D" w:rsidRDefault="00586659" w:rsidP="00B22020">
            <w:pPr>
              <w:tabs>
                <w:tab w:val="left" w:pos="709"/>
                <w:tab w:val="left" w:pos="5670"/>
                <w:tab w:val="left" w:pos="6663"/>
                <w:tab w:val="left" w:pos="7088"/>
              </w:tabs>
              <w:ind w:right="-596"/>
              <w:rPr>
                <w:rFonts w:ascii="Arial" w:hAnsi="Arial" w:cs="Arial"/>
                <w:b/>
                <w:smallCaps/>
                <w:color w:val="000000" w:themeColor="text1"/>
                <w:sz w:val="20"/>
                <w:szCs w:val="20"/>
              </w:rPr>
            </w:pPr>
            <w:r>
              <w:rPr>
                <w:rFonts w:ascii="Arial" w:hAnsi="Arial" w:cs="Arial"/>
                <w:b/>
                <w:smallCaps/>
                <w:color w:val="000000" w:themeColor="text1"/>
                <w:sz w:val="20"/>
                <w:szCs w:val="20"/>
              </w:rPr>
              <w:t>Email:</w:t>
            </w:r>
          </w:p>
        </w:tc>
        <w:tc>
          <w:tcPr>
            <w:tcW w:w="6179" w:type="dxa"/>
            <w:tcBorders>
              <w:top w:val="single" w:sz="4" w:space="0" w:color="auto"/>
              <w:left w:val="single" w:sz="4" w:space="0" w:color="auto"/>
              <w:bottom w:val="single" w:sz="4" w:space="0" w:color="auto"/>
            </w:tcBorders>
            <w:vAlign w:val="center"/>
          </w:tcPr>
          <w:p w14:paraId="27E955DD" w14:textId="77777777" w:rsidR="00586659" w:rsidRPr="008C106D" w:rsidRDefault="00586659" w:rsidP="00A935B6">
            <w:pPr>
              <w:tabs>
                <w:tab w:val="left" w:pos="709"/>
                <w:tab w:val="left" w:pos="5670"/>
                <w:tab w:val="left" w:pos="6663"/>
                <w:tab w:val="left" w:pos="7088"/>
              </w:tabs>
              <w:ind w:right="-596"/>
              <w:rPr>
                <w:rFonts w:ascii="Arial" w:hAnsi="Arial" w:cs="Arial"/>
                <w:b/>
                <w:smallCaps/>
                <w:sz w:val="20"/>
                <w:szCs w:val="20"/>
              </w:rPr>
            </w:pPr>
          </w:p>
        </w:tc>
      </w:tr>
      <w:tr w:rsidR="00586659" w:rsidRPr="008C106D" w14:paraId="7ED783B6" w14:textId="77777777" w:rsidTr="00CE3B3B">
        <w:trPr>
          <w:trHeight w:val="341"/>
          <w:jc w:val="center"/>
        </w:trPr>
        <w:tc>
          <w:tcPr>
            <w:tcW w:w="3138" w:type="dxa"/>
            <w:gridSpan w:val="2"/>
            <w:tcBorders>
              <w:top w:val="single" w:sz="4" w:space="0" w:color="auto"/>
              <w:bottom w:val="single" w:sz="4" w:space="0" w:color="auto"/>
              <w:right w:val="single" w:sz="4" w:space="0" w:color="auto"/>
            </w:tcBorders>
            <w:vAlign w:val="center"/>
          </w:tcPr>
          <w:p w14:paraId="5075AA39" w14:textId="77777777" w:rsidR="00586659" w:rsidRDefault="00586659" w:rsidP="00B22020">
            <w:pPr>
              <w:tabs>
                <w:tab w:val="left" w:pos="709"/>
                <w:tab w:val="left" w:pos="5670"/>
                <w:tab w:val="left" w:pos="6663"/>
                <w:tab w:val="left" w:pos="7088"/>
              </w:tabs>
              <w:ind w:right="-596"/>
              <w:rPr>
                <w:rFonts w:ascii="Arial" w:hAnsi="Arial" w:cs="Arial"/>
                <w:b/>
                <w:smallCaps/>
                <w:color w:val="000000" w:themeColor="text1"/>
                <w:sz w:val="20"/>
                <w:szCs w:val="20"/>
              </w:rPr>
            </w:pPr>
            <w:r>
              <w:rPr>
                <w:rFonts w:ascii="Arial" w:hAnsi="Arial" w:cs="Arial"/>
                <w:b/>
                <w:smallCaps/>
                <w:color w:val="000000" w:themeColor="text1"/>
                <w:sz w:val="20"/>
                <w:szCs w:val="20"/>
              </w:rPr>
              <w:t>Tel:</w:t>
            </w:r>
          </w:p>
        </w:tc>
        <w:tc>
          <w:tcPr>
            <w:tcW w:w="6179" w:type="dxa"/>
            <w:tcBorders>
              <w:top w:val="single" w:sz="4" w:space="0" w:color="auto"/>
              <w:left w:val="single" w:sz="4" w:space="0" w:color="auto"/>
              <w:bottom w:val="single" w:sz="4" w:space="0" w:color="auto"/>
            </w:tcBorders>
            <w:vAlign w:val="center"/>
          </w:tcPr>
          <w:p w14:paraId="4D10213A" w14:textId="77777777" w:rsidR="00586659" w:rsidRPr="008C106D" w:rsidRDefault="00586659" w:rsidP="00A935B6">
            <w:pPr>
              <w:tabs>
                <w:tab w:val="left" w:pos="709"/>
                <w:tab w:val="left" w:pos="5670"/>
                <w:tab w:val="left" w:pos="6663"/>
                <w:tab w:val="left" w:pos="7088"/>
              </w:tabs>
              <w:ind w:right="-596"/>
              <w:rPr>
                <w:rFonts w:ascii="Arial" w:hAnsi="Arial" w:cs="Arial"/>
                <w:b/>
                <w:smallCaps/>
                <w:sz w:val="20"/>
                <w:szCs w:val="20"/>
              </w:rPr>
            </w:pPr>
          </w:p>
        </w:tc>
      </w:tr>
      <w:tr w:rsidR="0045426E" w:rsidRPr="008C106D" w14:paraId="6AF01F89" w14:textId="77777777" w:rsidTr="00CE3B3B">
        <w:trPr>
          <w:trHeight w:val="359"/>
          <w:jc w:val="center"/>
        </w:trPr>
        <w:tc>
          <w:tcPr>
            <w:tcW w:w="3138" w:type="dxa"/>
            <w:gridSpan w:val="2"/>
            <w:tcBorders>
              <w:top w:val="single" w:sz="4" w:space="0" w:color="auto"/>
              <w:bottom w:val="single" w:sz="4" w:space="0" w:color="auto"/>
              <w:right w:val="single" w:sz="4" w:space="0" w:color="auto"/>
            </w:tcBorders>
            <w:vAlign w:val="center"/>
          </w:tcPr>
          <w:p w14:paraId="2CE4CE8F" w14:textId="77777777" w:rsidR="0045426E" w:rsidRPr="008C106D" w:rsidRDefault="00F66B11" w:rsidP="00A935B6">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nënshkrimi</w:t>
            </w:r>
            <w:r w:rsidR="00586659">
              <w:rPr>
                <w:rFonts w:ascii="Arial" w:hAnsi="Arial" w:cs="Arial"/>
                <w:b/>
                <w:smallCaps/>
                <w:color w:val="000000" w:themeColor="text1"/>
                <w:sz w:val="20"/>
                <w:szCs w:val="20"/>
              </w:rPr>
              <w:t>:</w:t>
            </w:r>
          </w:p>
        </w:tc>
        <w:tc>
          <w:tcPr>
            <w:tcW w:w="6179" w:type="dxa"/>
            <w:tcBorders>
              <w:top w:val="single" w:sz="4" w:space="0" w:color="auto"/>
              <w:left w:val="single" w:sz="4" w:space="0" w:color="auto"/>
              <w:bottom w:val="single" w:sz="4" w:space="0" w:color="auto"/>
            </w:tcBorders>
            <w:vAlign w:val="center"/>
          </w:tcPr>
          <w:p w14:paraId="60D51E16" w14:textId="77777777" w:rsidR="0045426E" w:rsidRPr="008C106D" w:rsidRDefault="0045426E" w:rsidP="00A935B6">
            <w:pPr>
              <w:tabs>
                <w:tab w:val="left" w:pos="709"/>
                <w:tab w:val="left" w:pos="5670"/>
                <w:tab w:val="left" w:pos="6663"/>
                <w:tab w:val="left" w:pos="7088"/>
              </w:tabs>
              <w:ind w:right="-596"/>
              <w:rPr>
                <w:rFonts w:ascii="Arial" w:hAnsi="Arial" w:cs="Arial"/>
                <w:b/>
                <w:smallCaps/>
                <w:sz w:val="20"/>
                <w:szCs w:val="20"/>
              </w:rPr>
            </w:pPr>
          </w:p>
        </w:tc>
      </w:tr>
      <w:tr w:rsidR="0045426E" w:rsidRPr="008C106D" w14:paraId="161423F6" w14:textId="77777777" w:rsidTr="00CE3B3B">
        <w:trPr>
          <w:trHeight w:val="341"/>
          <w:jc w:val="center"/>
        </w:trPr>
        <w:tc>
          <w:tcPr>
            <w:tcW w:w="3138" w:type="dxa"/>
            <w:gridSpan w:val="2"/>
            <w:tcBorders>
              <w:top w:val="single" w:sz="4" w:space="0" w:color="auto"/>
              <w:bottom w:val="single" w:sz="4" w:space="0" w:color="auto"/>
              <w:right w:val="single" w:sz="4" w:space="0" w:color="auto"/>
            </w:tcBorders>
            <w:vAlign w:val="center"/>
          </w:tcPr>
          <w:p w14:paraId="18F6BA0A" w14:textId="77777777" w:rsidR="0045426E" w:rsidRPr="008C106D" w:rsidRDefault="0045426E" w:rsidP="00B22020">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Dat</w:t>
            </w:r>
            <w:r w:rsidR="00B22020" w:rsidRPr="008C106D">
              <w:rPr>
                <w:rFonts w:ascii="Arial" w:hAnsi="Arial" w:cs="Arial"/>
                <w:b/>
                <w:smallCaps/>
                <w:color w:val="000000" w:themeColor="text1"/>
                <w:sz w:val="20"/>
                <w:szCs w:val="20"/>
              </w:rPr>
              <w:t>a</w:t>
            </w:r>
            <w:r w:rsidR="00586659">
              <w:rPr>
                <w:rFonts w:ascii="Arial" w:hAnsi="Arial" w:cs="Arial"/>
                <w:b/>
                <w:smallCaps/>
                <w:color w:val="000000" w:themeColor="text1"/>
                <w:sz w:val="20"/>
                <w:szCs w:val="20"/>
              </w:rPr>
              <w:t>:</w:t>
            </w:r>
          </w:p>
        </w:tc>
        <w:tc>
          <w:tcPr>
            <w:tcW w:w="6179" w:type="dxa"/>
            <w:tcBorders>
              <w:top w:val="single" w:sz="4" w:space="0" w:color="auto"/>
              <w:left w:val="single" w:sz="4" w:space="0" w:color="auto"/>
              <w:bottom w:val="single" w:sz="4" w:space="0" w:color="auto"/>
            </w:tcBorders>
            <w:vAlign w:val="center"/>
          </w:tcPr>
          <w:p w14:paraId="4C4BE16E" w14:textId="77777777" w:rsidR="0045426E" w:rsidRPr="008C106D" w:rsidRDefault="0045426E" w:rsidP="00A935B6">
            <w:pPr>
              <w:tabs>
                <w:tab w:val="left" w:pos="709"/>
                <w:tab w:val="left" w:pos="5670"/>
                <w:tab w:val="left" w:pos="6663"/>
                <w:tab w:val="left" w:pos="7088"/>
              </w:tabs>
              <w:ind w:right="-596"/>
              <w:rPr>
                <w:rFonts w:ascii="Arial" w:hAnsi="Arial" w:cs="Arial"/>
                <w:b/>
                <w:smallCaps/>
                <w:sz w:val="20"/>
                <w:szCs w:val="20"/>
              </w:rPr>
            </w:pPr>
          </w:p>
        </w:tc>
      </w:tr>
      <w:tr w:rsidR="0045426E" w:rsidRPr="008C106D" w14:paraId="017C800B" w14:textId="77777777" w:rsidTr="00CE3B3B">
        <w:trPr>
          <w:trHeight w:val="359"/>
          <w:jc w:val="center"/>
        </w:trPr>
        <w:tc>
          <w:tcPr>
            <w:tcW w:w="3138" w:type="dxa"/>
            <w:gridSpan w:val="2"/>
            <w:tcBorders>
              <w:top w:val="single" w:sz="4" w:space="0" w:color="auto"/>
              <w:bottom w:val="single" w:sz="8" w:space="0" w:color="auto"/>
              <w:right w:val="single" w:sz="4" w:space="0" w:color="auto"/>
            </w:tcBorders>
            <w:vAlign w:val="center"/>
          </w:tcPr>
          <w:p w14:paraId="1DB45688" w14:textId="77777777" w:rsidR="0045426E" w:rsidRPr="008C106D" w:rsidRDefault="00B22020" w:rsidP="00A935B6">
            <w:pPr>
              <w:tabs>
                <w:tab w:val="left" w:pos="709"/>
                <w:tab w:val="left" w:pos="5670"/>
                <w:tab w:val="left" w:pos="6663"/>
                <w:tab w:val="left" w:pos="7088"/>
              </w:tabs>
              <w:ind w:right="-596"/>
              <w:rPr>
                <w:rFonts w:ascii="Arial" w:hAnsi="Arial" w:cs="Arial"/>
                <w:b/>
                <w:smallCaps/>
                <w:color w:val="000000" w:themeColor="text1"/>
                <w:sz w:val="20"/>
                <w:szCs w:val="20"/>
              </w:rPr>
            </w:pPr>
            <w:r w:rsidRPr="008C106D">
              <w:rPr>
                <w:rFonts w:ascii="Arial" w:hAnsi="Arial" w:cs="Arial"/>
                <w:b/>
                <w:smallCaps/>
                <w:color w:val="000000" w:themeColor="text1"/>
                <w:sz w:val="20"/>
                <w:szCs w:val="20"/>
              </w:rPr>
              <w:t>vula</w:t>
            </w:r>
            <w:r w:rsidR="00586659">
              <w:rPr>
                <w:rFonts w:ascii="Arial" w:hAnsi="Arial" w:cs="Arial"/>
                <w:b/>
                <w:smallCaps/>
                <w:color w:val="000000" w:themeColor="text1"/>
                <w:sz w:val="20"/>
                <w:szCs w:val="20"/>
              </w:rPr>
              <w:t>:</w:t>
            </w:r>
          </w:p>
        </w:tc>
        <w:tc>
          <w:tcPr>
            <w:tcW w:w="6179" w:type="dxa"/>
            <w:tcBorders>
              <w:top w:val="single" w:sz="4" w:space="0" w:color="auto"/>
              <w:left w:val="single" w:sz="4" w:space="0" w:color="auto"/>
              <w:bottom w:val="single" w:sz="8" w:space="0" w:color="auto"/>
            </w:tcBorders>
            <w:vAlign w:val="center"/>
          </w:tcPr>
          <w:p w14:paraId="2A6861CB" w14:textId="77777777" w:rsidR="0045426E" w:rsidRPr="008C106D" w:rsidRDefault="0045426E" w:rsidP="00A935B6">
            <w:pPr>
              <w:tabs>
                <w:tab w:val="left" w:pos="709"/>
                <w:tab w:val="left" w:pos="5670"/>
                <w:tab w:val="left" w:pos="6663"/>
                <w:tab w:val="left" w:pos="7088"/>
              </w:tabs>
              <w:ind w:right="-596"/>
              <w:rPr>
                <w:rFonts w:ascii="Arial" w:hAnsi="Arial" w:cs="Arial"/>
                <w:b/>
                <w:smallCaps/>
                <w:sz w:val="20"/>
                <w:szCs w:val="20"/>
              </w:rPr>
            </w:pPr>
          </w:p>
        </w:tc>
      </w:tr>
    </w:tbl>
    <w:p w14:paraId="2048CA90" w14:textId="77777777" w:rsidR="0045426E" w:rsidRPr="008C106D" w:rsidRDefault="0045426E" w:rsidP="0045426E">
      <w:pPr>
        <w:rPr>
          <w:rFonts w:ascii="Arial" w:hAnsi="Arial" w:cs="Arial"/>
          <w:sz w:val="20"/>
          <w:szCs w:val="20"/>
        </w:rPr>
      </w:pPr>
    </w:p>
    <w:p w14:paraId="238FC25E" w14:textId="77777777" w:rsidR="00847D93" w:rsidRDefault="00847D93" w:rsidP="003D7DE4">
      <w:pPr>
        <w:rPr>
          <w:rFonts w:ascii="Arial" w:hAnsi="Arial" w:cs="Arial"/>
          <w:b/>
          <w:bCs/>
          <w:sz w:val="28"/>
          <w:szCs w:val="28"/>
        </w:rPr>
      </w:pPr>
    </w:p>
    <w:p w14:paraId="5D205D23" w14:textId="77777777" w:rsidR="00586659" w:rsidRPr="008C106D" w:rsidRDefault="00586659" w:rsidP="003D7DE4">
      <w:pPr>
        <w:rPr>
          <w:rFonts w:ascii="Arial" w:hAnsi="Arial" w:cs="Arial"/>
          <w:b/>
          <w:bCs/>
          <w:sz w:val="28"/>
          <w:szCs w:val="28"/>
        </w:rPr>
      </w:pPr>
    </w:p>
    <w:p w14:paraId="3DA1E6C3" w14:textId="77777777" w:rsidR="00600438" w:rsidRPr="008C106D" w:rsidRDefault="00617D41" w:rsidP="00B938A7">
      <w:pPr>
        <w:pStyle w:val="Heading1"/>
        <w:numPr>
          <w:ilvl w:val="0"/>
          <w:numId w:val="0"/>
        </w:numPr>
        <w:rPr>
          <w:rFonts w:ascii="Arial" w:hAnsi="Arial" w:cs="Arial"/>
          <w:sz w:val="24"/>
          <w:szCs w:val="24"/>
        </w:rPr>
      </w:pPr>
      <w:bookmarkStart w:id="80" w:name="_Toc489257661"/>
      <w:bookmarkStart w:id="81" w:name="_Toc429363036"/>
      <w:bookmarkStart w:id="82" w:name="_Toc429363663"/>
      <w:bookmarkEnd w:id="76"/>
      <w:bookmarkEnd w:id="77"/>
      <w:bookmarkEnd w:id="78"/>
      <w:r w:rsidRPr="008C106D">
        <w:rPr>
          <w:rFonts w:ascii="Arial" w:hAnsi="Arial" w:cs="Arial"/>
          <w:szCs w:val="28"/>
          <w:u w:val="single"/>
        </w:rPr>
        <w:t>PJESA</w:t>
      </w:r>
      <w:r w:rsidR="00C61274" w:rsidRPr="008C106D">
        <w:rPr>
          <w:rFonts w:ascii="Arial" w:hAnsi="Arial" w:cs="Arial"/>
          <w:szCs w:val="28"/>
          <w:u w:val="single"/>
        </w:rPr>
        <w:t xml:space="preserve"> </w:t>
      </w:r>
      <w:r w:rsidR="00AB1D57" w:rsidRPr="008C106D">
        <w:rPr>
          <w:rFonts w:ascii="Arial" w:hAnsi="Arial" w:cs="Arial"/>
          <w:szCs w:val="28"/>
          <w:u w:val="single"/>
        </w:rPr>
        <w:t>I</w:t>
      </w:r>
      <w:r w:rsidR="00C61274" w:rsidRPr="008C106D">
        <w:rPr>
          <w:rFonts w:ascii="Arial" w:hAnsi="Arial" w:cs="Arial"/>
          <w:szCs w:val="28"/>
          <w:u w:val="single"/>
        </w:rPr>
        <w:t>V:</w:t>
      </w:r>
      <w:r w:rsidR="006A43A8" w:rsidRPr="008C106D">
        <w:rPr>
          <w:rFonts w:ascii="Arial" w:hAnsi="Arial" w:cs="Arial"/>
          <w:sz w:val="24"/>
          <w:szCs w:val="24"/>
        </w:rPr>
        <w:tab/>
      </w:r>
      <w:r w:rsidR="00C61274" w:rsidRPr="008C106D">
        <w:rPr>
          <w:rFonts w:ascii="Arial" w:hAnsi="Arial" w:cs="Arial"/>
          <w:sz w:val="24"/>
          <w:szCs w:val="24"/>
        </w:rPr>
        <w:t>AN</w:t>
      </w:r>
      <w:r w:rsidRPr="008C106D">
        <w:rPr>
          <w:rFonts w:ascii="Arial" w:hAnsi="Arial" w:cs="Arial"/>
          <w:sz w:val="24"/>
          <w:szCs w:val="24"/>
        </w:rPr>
        <w:t>EKSET</w:t>
      </w:r>
      <w:bookmarkEnd w:id="80"/>
    </w:p>
    <w:p w14:paraId="071E9D50" w14:textId="77777777" w:rsidR="003D7DE4" w:rsidRPr="008C106D" w:rsidRDefault="003D7DE4" w:rsidP="003D7DE4">
      <w:pPr>
        <w:ind w:right="-1021"/>
        <w:rPr>
          <w:rFonts w:ascii="Arial" w:hAnsi="Arial" w:cs="Arial"/>
          <w:sz w:val="20"/>
        </w:rPr>
      </w:pPr>
      <w:bookmarkStart w:id="83" w:name="_Toc127323263"/>
      <w:bookmarkEnd w:id="81"/>
      <w:bookmarkEnd w:id="82"/>
    </w:p>
    <w:p w14:paraId="3C85AAB4" w14:textId="77777777" w:rsidR="00AB1D57" w:rsidRPr="008C106D" w:rsidRDefault="00AB1D57" w:rsidP="00AB1D57">
      <w:pPr>
        <w:pStyle w:val="Heading1"/>
        <w:numPr>
          <w:ilvl w:val="0"/>
          <w:numId w:val="0"/>
        </w:numPr>
        <w:rPr>
          <w:rFonts w:ascii="Arial" w:hAnsi="Arial" w:cs="Arial"/>
          <w:szCs w:val="28"/>
        </w:rPr>
      </w:pPr>
      <w:bookmarkStart w:id="84" w:name="_Toc287273190"/>
      <w:bookmarkStart w:id="85" w:name="_Toc489257662"/>
      <w:r w:rsidRPr="008C106D">
        <w:rPr>
          <w:rFonts w:ascii="Arial" w:hAnsi="Arial" w:cs="Arial"/>
          <w:szCs w:val="28"/>
        </w:rPr>
        <w:t>An</w:t>
      </w:r>
      <w:r w:rsidR="002038D0" w:rsidRPr="008C106D">
        <w:rPr>
          <w:rFonts w:ascii="Arial" w:hAnsi="Arial" w:cs="Arial"/>
          <w:szCs w:val="28"/>
        </w:rPr>
        <w:t xml:space="preserve">eksi </w:t>
      </w:r>
      <w:r w:rsidRPr="008C106D">
        <w:rPr>
          <w:rFonts w:ascii="Arial" w:hAnsi="Arial" w:cs="Arial"/>
          <w:szCs w:val="28"/>
        </w:rPr>
        <w:t xml:space="preserve">1. </w:t>
      </w:r>
      <w:r w:rsidRPr="008C106D">
        <w:rPr>
          <w:rFonts w:ascii="Arial" w:hAnsi="Arial" w:cs="Arial"/>
          <w:szCs w:val="28"/>
        </w:rPr>
        <w:tab/>
      </w:r>
      <w:r w:rsidRPr="008C106D">
        <w:rPr>
          <w:rFonts w:ascii="Arial" w:hAnsi="Arial" w:cs="Arial"/>
          <w:szCs w:val="28"/>
        </w:rPr>
        <w:tab/>
      </w:r>
      <w:bookmarkEnd w:id="84"/>
      <w:r w:rsidR="00617D41" w:rsidRPr="008C106D">
        <w:rPr>
          <w:rFonts w:ascii="Arial" w:hAnsi="Arial" w:cs="Arial"/>
          <w:szCs w:val="28"/>
        </w:rPr>
        <w:t>DEKLARATA  NËN  BETIM</w:t>
      </w:r>
      <w:bookmarkEnd w:id="85"/>
    </w:p>
    <w:p w14:paraId="6EF28E69" w14:textId="77777777" w:rsidR="00AB1D57" w:rsidRPr="008C106D" w:rsidRDefault="00AB1D57" w:rsidP="00AB1D57">
      <w:pPr>
        <w:jc w:val="both"/>
        <w:rPr>
          <w:rFonts w:ascii="Arial" w:hAnsi="Arial" w:cs="Arial"/>
          <w:szCs w:val="24"/>
        </w:rPr>
      </w:pPr>
    </w:p>
    <w:p w14:paraId="6A4E35DF" w14:textId="77777777" w:rsidR="00A94234" w:rsidRPr="008C106D" w:rsidRDefault="00A94234" w:rsidP="00A94234">
      <w:pPr>
        <w:spacing w:after="120"/>
        <w:jc w:val="both"/>
        <w:rPr>
          <w:rFonts w:ascii="Arial" w:hAnsi="Arial" w:cs="Arial"/>
          <w:bCs/>
          <w:color w:val="000000"/>
          <w:sz w:val="20"/>
          <w:szCs w:val="20"/>
        </w:rPr>
      </w:pPr>
      <w:r w:rsidRPr="008C106D">
        <w:rPr>
          <w:rFonts w:ascii="Arial" w:hAnsi="Arial" w:cs="Arial"/>
          <w:bCs/>
          <w:color w:val="000000"/>
          <w:sz w:val="20"/>
          <w:szCs w:val="20"/>
        </w:rPr>
        <w:t xml:space="preserve">Unë, i poshtë nënshkruari, duke përfaqësuar: </w:t>
      </w:r>
      <w:r w:rsidRPr="008C106D">
        <w:rPr>
          <w:rFonts w:ascii="Arial" w:hAnsi="Arial" w:cs="Arial"/>
          <w:bCs/>
          <w:color w:val="000000"/>
          <w:sz w:val="20"/>
          <w:szCs w:val="20"/>
          <w:highlight w:val="lightGray"/>
        </w:rPr>
        <w:t>[</w:t>
      </w:r>
      <w:r w:rsidR="003E288B" w:rsidRPr="008C106D">
        <w:rPr>
          <w:rFonts w:ascii="Arial" w:hAnsi="Arial" w:cs="Arial"/>
          <w:bCs/>
          <w:i/>
          <w:color w:val="000000"/>
          <w:sz w:val="20"/>
          <w:szCs w:val="20"/>
          <w:highlight w:val="lightGray"/>
        </w:rPr>
        <w:t>Palën tregtare</w:t>
      </w:r>
      <w:r w:rsidRPr="008C106D">
        <w:rPr>
          <w:rFonts w:ascii="Arial" w:hAnsi="Arial" w:cs="Arial"/>
          <w:bCs/>
          <w:i/>
          <w:color w:val="000000"/>
          <w:sz w:val="20"/>
          <w:szCs w:val="20"/>
          <w:highlight w:val="lightGray"/>
        </w:rPr>
        <w:t xml:space="preserve"> që paraqitet</w:t>
      </w:r>
      <w:r w:rsidRPr="008C106D">
        <w:rPr>
          <w:rFonts w:ascii="Arial" w:hAnsi="Arial" w:cs="Arial"/>
          <w:bCs/>
          <w:color w:val="000000"/>
          <w:sz w:val="20"/>
          <w:szCs w:val="20"/>
          <w:highlight w:val="lightGray"/>
        </w:rPr>
        <w:t>]</w:t>
      </w:r>
      <w:r w:rsidRPr="008C106D">
        <w:rPr>
          <w:rFonts w:ascii="Arial" w:hAnsi="Arial" w:cs="Arial"/>
          <w:bCs/>
          <w:color w:val="000000"/>
          <w:sz w:val="20"/>
          <w:szCs w:val="20"/>
        </w:rPr>
        <w:t xml:space="preserve"> deklaroj nën betim se jam i përshtatshëm </w:t>
      </w:r>
      <w:r w:rsidR="003E288B" w:rsidRPr="008C106D">
        <w:rPr>
          <w:rFonts w:ascii="Arial" w:hAnsi="Arial" w:cs="Arial"/>
          <w:bCs/>
          <w:color w:val="000000"/>
          <w:sz w:val="20"/>
          <w:szCs w:val="20"/>
        </w:rPr>
        <w:t>për të qenë pjesë e Marrëveshjes së kontratës kornizë</w:t>
      </w:r>
      <w:r w:rsidR="00B6178E" w:rsidRPr="008C106D">
        <w:rPr>
          <w:rFonts w:ascii="Arial" w:hAnsi="Arial" w:cs="Arial"/>
          <w:bCs/>
          <w:color w:val="000000"/>
          <w:sz w:val="20"/>
          <w:szCs w:val="20"/>
        </w:rPr>
        <w:t>.</w:t>
      </w:r>
    </w:p>
    <w:p w14:paraId="5575A339" w14:textId="77777777" w:rsidR="003E288B" w:rsidRPr="008C106D" w:rsidRDefault="003E288B" w:rsidP="00A94234">
      <w:pPr>
        <w:spacing w:after="120"/>
        <w:jc w:val="both"/>
        <w:rPr>
          <w:rFonts w:ascii="Arial" w:hAnsi="Arial" w:cs="Arial"/>
          <w:bCs/>
          <w:color w:val="000000"/>
          <w:sz w:val="20"/>
          <w:szCs w:val="20"/>
        </w:rPr>
      </w:pPr>
    </w:p>
    <w:p w14:paraId="1D039B2D" w14:textId="77777777" w:rsidR="00A94234" w:rsidRPr="008C106D" w:rsidRDefault="00A94234" w:rsidP="00A94234">
      <w:pPr>
        <w:spacing w:after="120"/>
        <w:jc w:val="both"/>
        <w:rPr>
          <w:rFonts w:ascii="Arial" w:hAnsi="Arial" w:cs="Arial"/>
          <w:bCs/>
          <w:color w:val="000000"/>
          <w:sz w:val="20"/>
          <w:szCs w:val="20"/>
        </w:rPr>
      </w:pPr>
      <w:r w:rsidRPr="008C106D">
        <w:rPr>
          <w:rFonts w:ascii="Arial" w:hAnsi="Arial" w:cs="Arial"/>
          <w:bCs/>
          <w:color w:val="000000"/>
          <w:sz w:val="20"/>
          <w:szCs w:val="20"/>
        </w:rPr>
        <w:t xml:space="preserve">Unë vërtetoj se i kam lexuar kërkesat e përshtatshmërisë </w:t>
      </w:r>
      <w:r w:rsidR="00254111" w:rsidRPr="008C106D">
        <w:rPr>
          <w:rFonts w:ascii="Arial" w:hAnsi="Arial" w:cs="Arial"/>
          <w:bCs/>
          <w:color w:val="000000"/>
          <w:sz w:val="20"/>
          <w:szCs w:val="20"/>
        </w:rPr>
        <w:t xml:space="preserve">të pikës nr.5 </w:t>
      </w:r>
      <w:r w:rsidRPr="008C106D">
        <w:rPr>
          <w:rFonts w:ascii="Arial" w:hAnsi="Arial" w:cs="Arial"/>
          <w:bCs/>
          <w:color w:val="000000"/>
          <w:sz w:val="20"/>
          <w:szCs w:val="20"/>
        </w:rPr>
        <w:t xml:space="preserve">të Udhëzimeve për </w:t>
      </w:r>
      <w:r w:rsidR="00B96612" w:rsidRPr="008C106D">
        <w:rPr>
          <w:rFonts w:ascii="Arial" w:hAnsi="Arial" w:cs="Arial"/>
          <w:bCs/>
          <w:color w:val="000000"/>
          <w:sz w:val="20"/>
          <w:szCs w:val="20"/>
        </w:rPr>
        <w:t>Kandidat</w:t>
      </w:r>
      <w:r w:rsidR="00254111" w:rsidRPr="008C106D">
        <w:rPr>
          <w:rFonts w:ascii="Arial" w:hAnsi="Arial" w:cs="Arial"/>
          <w:bCs/>
          <w:color w:val="000000"/>
          <w:sz w:val="20"/>
          <w:szCs w:val="20"/>
        </w:rPr>
        <w:t>ë</w:t>
      </w:r>
      <w:r w:rsidR="00B96612" w:rsidRPr="008C106D">
        <w:rPr>
          <w:rFonts w:ascii="Arial" w:hAnsi="Arial" w:cs="Arial"/>
          <w:bCs/>
          <w:color w:val="000000"/>
          <w:sz w:val="20"/>
          <w:szCs w:val="20"/>
        </w:rPr>
        <w:t>t</w:t>
      </w:r>
      <w:r w:rsidRPr="008C106D">
        <w:rPr>
          <w:rFonts w:ascii="Arial" w:hAnsi="Arial" w:cs="Arial"/>
          <w:bCs/>
          <w:color w:val="000000"/>
          <w:sz w:val="20"/>
          <w:szCs w:val="20"/>
        </w:rPr>
        <w:t xml:space="preserve">, dhe </w:t>
      </w:r>
      <w:r w:rsidR="00F66B11" w:rsidRPr="008C106D">
        <w:rPr>
          <w:rFonts w:ascii="Arial" w:hAnsi="Arial" w:cs="Arial"/>
          <w:bCs/>
          <w:color w:val="000000"/>
          <w:sz w:val="20"/>
        </w:rPr>
        <w:t>vërtetoj se i përmbush kërkesat e përshtatshmërisë për pjesëmarrje n</w:t>
      </w:r>
      <w:r w:rsidR="00254111" w:rsidRPr="008C106D">
        <w:rPr>
          <w:rFonts w:ascii="Arial" w:hAnsi="Arial" w:cs="Arial"/>
          <w:bCs/>
          <w:color w:val="000000"/>
          <w:sz w:val="20"/>
        </w:rPr>
        <w:t>ë këtë procedurë</w:t>
      </w:r>
      <w:r w:rsidR="00F66B11" w:rsidRPr="008C106D">
        <w:rPr>
          <w:rFonts w:ascii="Arial" w:hAnsi="Arial" w:cs="Arial"/>
          <w:bCs/>
          <w:color w:val="000000"/>
          <w:sz w:val="20"/>
        </w:rPr>
        <w:t xml:space="preserve"> te prokurimit.</w:t>
      </w:r>
    </w:p>
    <w:p w14:paraId="2E64BC2E" w14:textId="77777777" w:rsidR="00A94234" w:rsidRPr="008C106D" w:rsidRDefault="00A94234" w:rsidP="00A94234">
      <w:pPr>
        <w:spacing w:after="120"/>
        <w:jc w:val="both"/>
        <w:rPr>
          <w:rFonts w:ascii="Arial" w:hAnsi="Arial" w:cs="Arial"/>
          <w:bCs/>
          <w:color w:val="000000"/>
          <w:sz w:val="20"/>
          <w:szCs w:val="20"/>
        </w:rPr>
      </w:pPr>
      <w:r w:rsidRPr="008C106D">
        <w:rPr>
          <w:rFonts w:ascii="Arial" w:hAnsi="Arial" w:cs="Arial"/>
          <w:bCs/>
          <w:color w:val="000000"/>
          <w:sz w:val="20"/>
          <w:szCs w:val="20"/>
        </w:rPr>
        <w:t xml:space="preserve"> </w:t>
      </w:r>
    </w:p>
    <w:p w14:paraId="6993F857" w14:textId="77777777" w:rsidR="00AB1D57" w:rsidRPr="008C106D" w:rsidRDefault="00A94234" w:rsidP="00A94234">
      <w:pPr>
        <w:ind w:right="180"/>
        <w:jc w:val="both"/>
        <w:rPr>
          <w:rFonts w:ascii="Arial" w:hAnsi="Arial" w:cs="Arial"/>
          <w:sz w:val="20"/>
          <w:szCs w:val="20"/>
          <w:lang w:eastAsia="it-IT"/>
        </w:rPr>
      </w:pPr>
      <w:r w:rsidRPr="008C106D">
        <w:rPr>
          <w:rFonts w:ascii="Arial" w:hAnsi="Arial" w:cs="Arial"/>
          <w:sz w:val="20"/>
          <w:szCs w:val="20"/>
          <w:lang w:eastAsia="it-IT"/>
        </w:rPr>
        <w:t>Unë pranoj mundësinë e sanksionimeve penale dhe civile, gjobave dhe dënimeve, nëse un</w:t>
      </w:r>
      <w:r w:rsidRPr="008C106D">
        <w:rPr>
          <w:rFonts w:ascii="Arial" w:hAnsi="Arial" w:cs="Arial"/>
          <w:bCs/>
          <w:color w:val="000000"/>
          <w:sz w:val="20"/>
          <w:szCs w:val="20"/>
          <w:lang w:eastAsia="it-IT"/>
        </w:rPr>
        <w:t>ë</w:t>
      </w:r>
      <w:r w:rsidRPr="008C106D">
        <w:rPr>
          <w:rFonts w:ascii="Arial" w:hAnsi="Arial" w:cs="Arial"/>
          <w:sz w:val="20"/>
          <w:szCs w:val="20"/>
          <w:lang w:eastAsia="it-IT"/>
        </w:rPr>
        <w:t xml:space="preserve"> me qëllim apo për shkak të pakujdesisë dorëzoj çfarëdo dokumenti ose deklarata që përmban informata  të gabueshme ose mashtruese</w:t>
      </w:r>
      <w:r w:rsidR="005806A6" w:rsidRPr="008C106D">
        <w:rPr>
          <w:rFonts w:ascii="Arial" w:hAnsi="Arial" w:cs="Arial"/>
          <w:sz w:val="20"/>
          <w:szCs w:val="20"/>
          <w:lang w:eastAsia="it-IT"/>
        </w:rPr>
        <w:t>.</w:t>
      </w:r>
    </w:p>
    <w:p w14:paraId="6CAB1451" w14:textId="77777777" w:rsidR="00A94234" w:rsidRDefault="00A94234" w:rsidP="00A94234">
      <w:pPr>
        <w:ind w:right="180"/>
        <w:rPr>
          <w:rFonts w:ascii="Arial" w:hAnsi="Arial" w:cs="Arial"/>
          <w:sz w:val="20"/>
        </w:rPr>
      </w:pPr>
    </w:p>
    <w:p w14:paraId="7A376B26" w14:textId="77777777" w:rsidR="00586659" w:rsidRDefault="00586659" w:rsidP="00A94234">
      <w:pPr>
        <w:ind w:right="180"/>
        <w:rPr>
          <w:rFonts w:ascii="Arial" w:hAnsi="Arial" w:cs="Arial"/>
          <w:sz w:val="20"/>
        </w:rPr>
      </w:pPr>
    </w:p>
    <w:p w14:paraId="3B16773B" w14:textId="77777777" w:rsidR="00586659" w:rsidRDefault="00586659" w:rsidP="00A94234">
      <w:pPr>
        <w:ind w:right="180"/>
        <w:rPr>
          <w:rFonts w:ascii="Arial" w:hAnsi="Arial" w:cs="Arial"/>
          <w:sz w:val="20"/>
        </w:rPr>
      </w:pPr>
    </w:p>
    <w:p w14:paraId="67E8F7F6" w14:textId="77777777" w:rsidR="00586659" w:rsidRDefault="00586659" w:rsidP="00A94234">
      <w:pPr>
        <w:ind w:right="180"/>
        <w:rPr>
          <w:rFonts w:ascii="Arial" w:hAnsi="Arial" w:cs="Arial"/>
          <w:sz w:val="20"/>
        </w:rPr>
      </w:pPr>
    </w:p>
    <w:p w14:paraId="6F7D76ED" w14:textId="77777777" w:rsidR="00586659" w:rsidRDefault="00586659" w:rsidP="00A94234">
      <w:pPr>
        <w:ind w:right="180"/>
        <w:rPr>
          <w:rFonts w:ascii="Arial" w:hAnsi="Arial" w:cs="Arial"/>
          <w:sz w:val="20"/>
        </w:rPr>
      </w:pPr>
    </w:p>
    <w:p w14:paraId="3B4844C7" w14:textId="77777777" w:rsidR="00586659" w:rsidRPr="008C106D" w:rsidRDefault="00586659" w:rsidP="00A94234">
      <w:pPr>
        <w:ind w:right="180"/>
        <w:rPr>
          <w:rFonts w:ascii="Arial" w:hAnsi="Arial" w:cs="Arial"/>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482"/>
        <w:gridCol w:w="6858"/>
      </w:tblGrid>
      <w:tr w:rsidR="00AB1D57" w:rsidRPr="008C106D" w14:paraId="72537B47" w14:textId="77777777" w:rsidTr="00586659">
        <w:trPr>
          <w:trHeight w:val="511"/>
          <w:jc w:val="center"/>
        </w:trPr>
        <w:tc>
          <w:tcPr>
            <w:tcW w:w="9346" w:type="dxa"/>
            <w:gridSpan w:val="2"/>
            <w:tcBorders>
              <w:top w:val="single" w:sz="8" w:space="0" w:color="auto"/>
              <w:bottom w:val="single" w:sz="4" w:space="0" w:color="auto"/>
            </w:tcBorders>
            <w:vAlign w:val="center"/>
          </w:tcPr>
          <w:p w14:paraId="5E8368AC" w14:textId="77777777" w:rsidR="00AB1D57" w:rsidRPr="008C106D" w:rsidRDefault="00617D41" w:rsidP="003E288B">
            <w:pPr>
              <w:jc w:val="center"/>
              <w:rPr>
                <w:rFonts w:ascii="Arial" w:hAnsi="Arial" w:cs="Arial"/>
                <w:sz w:val="20"/>
              </w:rPr>
            </w:pPr>
            <w:r w:rsidRPr="008C106D">
              <w:rPr>
                <w:rFonts w:ascii="Arial" w:hAnsi="Arial" w:cs="Arial"/>
                <w:b/>
                <w:sz w:val="20"/>
              </w:rPr>
              <w:t xml:space="preserve">IDENTIFIKIMI I </w:t>
            </w:r>
            <w:r w:rsidR="003E288B" w:rsidRPr="008C106D">
              <w:rPr>
                <w:rFonts w:ascii="Arial" w:hAnsi="Arial" w:cs="Arial"/>
                <w:b/>
                <w:sz w:val="20"/>
              </w:rPr>
              <w:t>PALËS TREGTARE</w:t>
            </w:r>
            <w:r w:rsidRPr="008C106D">
              <w:rPr>
                <w:rFonts w:ascii="Arial" w:hAnsi="Arial" w:cs="Arial"/>
                <w:b/>
                <w:sz w:val="20"/>
              </w:rPr>
              <w:t xml:space="preserve"> </w:t>
            </w:r>
          </w:p>
        </w:tc>
      </w:tr>
      <w:tr w:rsidR="00AB1D57" w:rsidRPr="008C106D" w14:paraId="5E264064" w14:textId="77777777" w:rsidTr="00586659">
        <w:trPr>
          <w:trHeight w:val="560"/>
          <w:jc w:val="center"/>
        </w:trPr>
        <w:tc>
          <w:tcPr>
            <w:tcW w:w="2483" w:type="dxa"/>
            <w:tcBorders>
              <w:top w:val="single" w:sz="4" w:space="0" w:color="auto"/>
              <w:bottom w:val="single" w:sz="4" w:space="0" w:color="auto"/>
              <w:right w:val="single" w:sz="4" w:space="0" w:color="auto"/>
            </w:tcBorders>
            <w:vAlign w:val="center"/>
          </w:tcPr>
          <w:p w14:paraId="07AD491C" w14:textId="77777777" w:rsidR="00AB1D57" w:rsidRPr="008C106D" w:rsidRDefault="00617D41" w:rsidP="003E288B">
            <w:pPr>
              <w:rPr>
                <w:rFonts w:ascii="Arial" w:hAnsi="Arial" w:cs="Arial"/>
                <w:b/>
                <w:sz w:val="20"/>
              </w:rPr>
            </w:pPr>
            <w:r w:rsidRPr="008C106D">
              <w:rPr>
                <w:rFonts w:ascii="Arial" w:hAnsi="Arial" w:cs="Arial"/>
                <w:b/>
                <w:sz w:val="20"/>
              </w:rPr>
              <w:t xml:space="preserve">Emri i </w:t>
            </w:r>
            <w:r w:rsidR="003E288B" w:rsidRPr="008C106D">
              <w:rPr>
                <w:rFonts w:ascii="Arial" w:hAnsi="Arial" w:cs="Arial"/>
                <w:b/>
                <w:sz w:val="20"/>
              </w:rPr>
              <w:t>PT</w:t>
            </w:r>
            <w:r w:rsidR="00AB1D57" w:rsidRPr="008C106D">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1DDA6375" w14:textId="77777777" w:rsidR="00AB1D57" w:rsidRPr="008C106D" w:rsidRDefault="00AB1D57" w:rsidP="00B10749">
            <w:pPr>
              <w:rPr>
                <w:rFonts w:ascii="Arial" w:hAnsi="Arial" w:cs="Arial"/>
                <w:sz w:val="20"/>
              </w:rPr>
            </w:pPr>
          </w:p>
        </w:tc>
      </w:tr>
      <w:tr w:rsidR="00AB1D57" w:rsidRPr="008C106D" w14:paraId="1BFD66CD" w14:textId="77777777" w:rsidTr="00586659">
        <w:trPr>
          <w:trHeight w:val="550"/>
          <w:jc w:val="center"/>
        </w:trPr>
        <w:tc>
          <w:tcPr>
            <w:tcW w:w="2483" w:type="dxa"/>
            <w:tcBorders>
              <w:top w:val="single" w:sz="4" w:space="0" w:color="auto"/>
              <w:bottom w:val="single" w:sz="4" w:space="0" w:color="auto"/>
              <w:right w:val="single" w:sz="4" w:space="0" w:color="auto"/>
            </w:tcBorders>
            <w:vAlign w:val="center"/>
          </w:tcPr>
          <w:p w14:paraId="7C8121B4" w14:textId="77777777" w:rsidR="00AB1D57" w:rsidRPr="008C106D" w:rsidRDefault="00617D41" w:rsidP="00B10749">
            <w:pPr>
              <w:rPr>
                <w:rFonts w:ascii="Arial" w:hAnsi="Arial" w:cs="Arial"/>
                <w:b/>
                <w:sz w:val="20"/>
              </w:rPr>
            </w:pPr>
            <w:r w:rsidRPr="008C106D">
              <w:rPr>
                <w:rFonts w:ascii="Arial" w:hAnsi="Arial" w:cs="Arial"/>
                <w:b/>
                <w:sz w:val="20"/>
              </w:rPr>
              <w:t>Adresa e plotë</w:t>
            </w:r>
            <w:r w:rsidR="00AB1D57" w:rsidRPr="008C106D">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00F6ED62" w14:textId="77777777" w:rsidR="00AB1D57" w:rsidRPr="008C106D" w:rsidRDefault="00AB1D57" w:rsidP="00B10749">
            <w:pPr>
              <w:rPr>
                <w:rFonts w:ascii="Arial" w:hAnsi="Arial" w:cs="Arial"/>
                <w:sz w:val="20"/>
              </w:rPr>
            </w:pPr>
          </w:p>
        </w:tc>
      </w:tr>
      <w:tr w:rsidR="00586659" w:rsidRPr="008C106D" w14:paraId="789C8A97" w14:textId="77777777" w:rsidTr="00586659">
        <w:trPr>
          <w:trHeight w:val="370"/>
          <w:jc w:val="center"/>
        </w:trPr>
        <w:tc>
          <w:tcPr>
            <w:tcW w:w="2483" w:type="dxa"/>
            <w:tcBorders>
              <w:top w:val="single" w:sz="4" w:space="0" w:color="auto"/>
              <w:left w:val="single" w:sz="4" w:space="0" w:color="auto"/>
              <w:bottom w:val="single" w:sz="4" w:space="0" w:color="auto"/>
              <w:right w:val="single" w:sz="4" w:space="0" w:color="auto"/>
            </w:tcBorders>
            <w:vAlign w:val="center"/>
          </w:tcPr>
          <w:p w14:paraId="635D81AA" w14:textId="77777777" w:rsidR="00586659" w:rsidRPr="008C106D" w:rsidRDefault="00586659" w:rsidP="00B10749">
            <w:pPr>
              <w:rPr>
                <w:rFonts w:ascii="Arial" w:hAnsi="Arial" w:cs="Arial"/>
                <w:sz w:val="20"/>
              </w:rPr>
            </w:pPr>
            <w:r w:rsidRPr="008C106D">
              <w:rPr>
                <w:rFonts w:ascii="Arial" w:hAnsi="Arial" w:cs="Arial"/>
                <w:b/>
                <w:sz w:val="20"/>
              </w:rPr>
              <w:t>Përfaqësuar nga:</w:t>
            </w:r>
          </w:p>
        </w:tc>
        <w:tc>
          <w:tcPr>
            <w:tcW w:w="6863" w:type="dxa"/>
            <w:tcBorders>
              <w:top w:val="single" w:sz="4" w:space="0" w:color="auto"/>
              <w:left w:val="single" w:sz="4" w:space="0" w:color="auto"/>
              <w:bottom w:val="single" w:sz="4" w:space="0" w:color="auto"/>
            </w:tcBorders>
            <w:vAlign w:val="center"/>
          </w:tcPr>
          <w:p w14:paraId="15444F22" w14:textId="77777777" w:rsidR="00586659" w:rsidRPr="008C106D" w:rsidRDefault="00586659" w:rsidP="00B10749">
            <w:pPr>
              <w:rPr>
                <w:rFonts w:ascii="Arial" w:hAnsi="Arial" w:cs="Arial"/>
                <w:sz w:val="20"/>
              </w:rPr>
            </w:pPr>
          </w:p>
        </w:tc>
      </w:tr>
      <w:tr w:rsidR="00AB1D57" w:rsidRPr="008C106D" w14:paraId="72DD6571" w14:textId="77777777" w:rsidTr="00586659">
        <w:trPr>
          <w:trHeight w:val="569"/>
          <w:jc w:val="center"/>
        </w:trPr>
        <w:tc>
          <w:tcPr>
            <w:tcW w:w="2483" w:type="dxa"/>
            <w:tcBorders>
              <w:top w:val="single" w:sz="4" w:space="0" w:color="auto"/>
              <w:bottom w:val="single" w:sz="4" w:space="0" w:color="auto"/>
              <w:right w:val="single" w:sz="4" w:space="0" w:color="auto"/>
            </w:tcBorders>
            <w:vAlign w:val="center"/>
          </w:tcPr>
          <w:p w14:paraId="287DA863" w14:textId="77777777" w:rsidR="00AB1D57" w:rsidRPr="008C106D" w:rsidRDefault="00617D41" w:rsidP="00B10749">
            <w:pPr>
              <w:rPr>
                <w:rFonts w:ascii="Arial" w:hAnsi="Arial" w:cs="Arial"/>
                <w:b/>
                <w:sz w:val="20"/>
              </w:rPr>
            </w:pPr>
            <w:r w:rsidRPr="008C106D">
              <w:rPr>
                <w:rFonts w:ascii="Arial" w:hAnsi="Arial" w:cs="Arial"/>
                <w:b/>
                <w:sz w:val="20"/>
              </w:rPr>
              <w:t>Emri</w:t>
            </w:r>
            <w:r w:rsidR="00586659">
              <w:rPr>
                <w:rFonts w:ascii="Arial" w:hAnsi="Arial" w:cs="Arial"/>
                <w:b/>
                <w:sz w:val="20"/>
              </w:rPr>
              <w:t xml:space="preserve"> dhe mbiemri:</w:t>
            </w:r>
          </w:p>
        </w:tc>
        <w:tc>
          <w:tcPr>
            <w:tcW w:w="6863" w:type="dxa"/>
            <w:tcBorders>
              <w:top w:val="single" w:sz="4" w:space="0" w:color="auto"/>
              <w:left w:val="single" w:sz="4" w:space="0" w:color="auto"/>
              <w:bottom w:val="single" w:sz="4" w:space="0" w:color="auto"/>
            </w:tcBorders>
            <w:vAlign w:val="center"/>
          </w:tcPr>
          <w:p w14:paraId="77B1963C" w14:textId="77777777" w:rsidR="00AB1D57" w:rsidRPr="008C106D" w:rsidRDefault="00AB1D57" w:rsidP="00B10749">
            <w:pPr>
              <w:rPr>
                <w:rFonts w:ascii="Arial" w:hAnsi="Arial" w:cs="Arial"/>
                <w:sz w:val="20"/>
              </w:rPr>
            </w:pPr>
          </w:p>
        </w:tc>
      </w:tr>
      <w:tr w:rsidR="00AB1D57" w:rsidRPr="008C106D" w14:paraId="4D360E38" w14:textId="77777777" w:rsidTr="00586659">
        <w:trPr>
          <w:trHeight w:val="560"/>
          <w:jc w:val="center"/>
        </w:trPr>
        <w:tc>
          <w:tcPr>
            <w:tcW w:w="2483" w:type="dxa"/>
            <w:tcBorders>
              <w:top w:val="single" w:sz="4" w:space="0" w:color="auto"/>
              <w:bottom w:val="single" w:sz="4" w:space="0" w:color="auto"/>
              <w:right w:val="single" w:sz="4" w:space="0" w:color="auto"/>
            </w:tcBorders>
            <w:vAlign w:val="center"/>
          </w:tcPr>
          <w:p w14:paraId="3289A4C0" w14:textId="77777777" w:rsidR="00AB1D57" w:rsidRPr="008C106D" w:rsidRDefault="00AB1D57" w:rsidP="00617D41">
            <w:pPr>
              <w:rPr>
                <w:rFonts w:ascii="Arial" w:hAnsi="Arial" w:cs="Arial"/>
                <w:b/>
                <w:sz w:val="20"/>
              </w:rPr>
            </w:pPr>
            <w:r w:rsidRPr="008C106D">
              <w:rPr>
                <w:rFonts w:ascii="Arial" w:hAnsi="Arial" w:cs="Arial"/>
                <w:b/>
                <w:sz w:val="20"/>
              </w:rPr>
              <w:t>Po</w:t>
            </w:r>
            <w:r w:rsidR="00617D41" w:rsidRPr="008C106D">
              <w:rPr>
                <w:rFonts w:ascii="Arial" w:hAnsi="Arial" w:cs="Arial"/>
                <w:b/>
                <w:sz w:val="20"/>
              </w:rPr>
              <w:t>zita</w:t>
            </w:r>
            <w:r w:rsidR="00586659">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65822799" w14:textId="77777777" w:rsidR="00AB1D57" w:rsidRPr="008C106D" w:rsidRDefault="00AB1D57" w:rsidP="00B10749">
            <w:pPr>
              <w:rPr>
                <w:rFonts w:ascii="Arial" w:hAnsi="Arial" w:cs="Arial"/>
                <w:sz w:val="20"/>
              </w:rPr>
            </w:pPr>
          </w:p>
        </w:tc>
      </w:tr>
      <w:tr w:rsidR="00AB1D57" w:rsidRPr="008C106D" w14:paraId="243B92F0" w14:textId="77777777" w:rsidTr="00586659">
        <w:trPr>
          <w:trHeight w:val="560"/>
          <w:jc w:val="center"/>
        </w:trPr>
        <w:tc>
          <w:tcPr>
            <w:tcW w:w="2483" w:type="dxa"/>
            <w:tcBorders>
              <w:top w:val="single" w:sz="4" w:space="0" w:color="auto"/>
              <w:bottom w:val="single" w:sz="4" w:space="0" w:color="auto"/>
              <w:right w:val="single" w:sz="4" w:space="0" w:color="auto"/>
            </w:tcBorders>
            <w:vAlign w:val="center"/>
          </w:tcPr>
          <w:p w14:paraId="2DCC5AEE" w14:textId="77777777" w:rsidR="00AB1D57" w:rsidRPr="008C106D" w:rsidRDefault="00617D41" w:rsidP="00617D41">
            <w:pPr>
              <w:rPr>
                <w:rFonts w:ascii="Arial" w:hAnsi="Arial" w:cs="Arial"/>
                <w:b/>
                <w:sz w:val="20"/>
              </w:rPr>
            </w:pPr>
            <w:r w:rsidRPr="008C106D">
              <w:rPr>
                <w:rFonts w:ascii="Arial" w:hAnsi="Arial" w:cs="Arial"/>
                <w:b/>
                <w:sz w:val="20"/>
              </w:rPr>
              <w:t>Nënshkrimi</w:t>
            </w:r>
            <w:r w:rsidR="00586659">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13C9151C" w14:textId="77777777" w:rsidR="00AB1D57" w:rsidRPr="008C106D" w:rsidRDefault="00AB1D57" w:rsidP="00B10749">
            <w:pPr>
              <w:rPr>
                <w:rFonts w:ascii="Arial" w:hAnsi="Arial" w:cs="Arial"/>
                <w:sz w:val="20"/>
              </w:rPr>
            </w:pPr>
          </w:p>
        </w:tc>
      </w:tr>
      <w:tr w:rsidR="00AB1D57" w:rsidRPr="008C106D" w14:paraId="6C3DEE18" w14:textId="77777777" w:rsidTr="00586659">
        <w:trPr>
          <w:trHeight w:val="560"/>
          <w:jc w:val="center"/>
        </w:trPr>
        <w:tc>
          <w:tcPr>
            <w:tcW w:w="2483" w:type="dxa"/>
            <w:tcBorders>
              <w:top w:val="single" w:sz="4" w:space="0" w:color="auto"/>
              <w:bottom w:val="single" w:sz="4" w:space="0" w:color="auto"/>
              <w:right w:val="single" w:sz="4" w:space="0" w:color="auto"/>
            </w:tcBorders>
            <w:vAlign w:val="center"/>
          </w:tcPr>
          <w:p w14:paraId="1C80CAC5" w14:textId="77777777" w:rsidR="00AB1D57" w:rsidRPr="008C106D" w:rsidRDefault="00617D41" w:rsidP="00B10749">
            <w:pPr>
              <w:rPr>
                <w:rFonts w:ascii="Arial" w:hAnsi="Arial" w:cs="Arial"/>
                <w:b/>
                <w:sz w:val="20"/>
              </w:rPr>
            </w:pPr>
            <w:r w:rsidRPr="008C106D">
              <w:rPr>
                <w:rFonts w:ascii="Arial" w:hAnsi="Arial" w:cs="Arial"/>
                <w:b/>
                <w:sz w:val="20"/>
              </w:rPr>
              <w:t>Data</w:t>
            </w:r>
            <w:r w:rsidR="00586659">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13EFA948" w14:textId="77777777" w:rsidR="00AB1D57" w:rsidRPr="008C106D" w:rsidRDefault="00AB1D57" w:rsidP="00B10749">
            <w:pPr>
              <w:rPr>
                <w:rFonts w:ascii="Arial" w:hAnsi="Arial" w:cs="Arial"/>
                <w:sz w:val="20"/>
              </w:rPr>
            </w:pPr>
          </w:p>
        </w:tc>
      </w:tr>
      <w:tr w:rsidR="00AB1D57" w:rsidRPr="008C106D" w14:paraId="289607A9" w14:textId="77777777" w:rsidTr="00586659">
        <w:trPr>
          <w:trHeight w:val="948"/>
          <w:jc w:val="center"/>
        </w:trPr>
        <w:tc>
          <w:tcPr>
            <w:tcW w:w="2483" w:type="dxa"/>
            <w:tcBorders>
              <w:top w:val="single" w:sz="4" w:space="0" w:color="auto"/>
              <w:bottom w:val="single" w:sz="8" w:space="0" w:color="auto"/>
              <w:right w:val="single" w:sz="4" w:space="0" w:color="auto"/>
            </w:tcBorders>
            <w:vAlign w:val="center"/>
          </w:tcPr>
          <w:p w14:paraId="1EE3FEBD" w14:textId="77777777" w:rsidR="00AB1D57" w:rsidRPr="008C106D" w:rsidRDefault="00617D41" w:rsidP="00B10749">
            <w:pPr>
              <w:rPr>
                <w:rFonts w:ascii="Arial" w:hAnsi="Arial" w:cs="Arial"/>
                <w:b/>
                <w:sz w:val="20"/>
              </w:rPr>
            </w:pPr>
            <w:r w:rsidRPr="008C106D">
              <w:rPr>
                <w:rFonts w:ascii="Arial" w:hAnsi="Arial" w:cs="Arial"/>
                <w:b/>
                <w:sz w:val="20"/>
              </w:rPr>
              <w:t>Vula</w:t>
            </w:r>
            <w:r w:rsidR="00586659">
              <w:rPr>
                <w:rFonts w:ascii="Arial" w:hAnsi="Arial" w:cs="Arial"/>
                <w:b/>
                <w:sz w:val="20"/>
              </w:rPr>
              <w:t>:</w:t>
            </w:r>
          </w:p>
        </w:tc>
        <w:tc>
          <w:tcPr>
            <w:tcW w:w="6863" w:type="dxa"/>
            <w:tcBorders>
              <w:top w:val="single" w:sz="4" w:space="0" w:color="auto"/>
              <w:left w:val="single" w:sz="4" w:space="0" w:color="auto"/>
              <w:bottom w:val="single" w:sz="8" w:space="0" w:color="auto"/>
            </w:tcBorders>
            <w:vAlign w:val="center"/>
          </w:tcPr>
          <w:p w14:paraId="2BB0616B" w14:textId="77777777" w:rsidR="00AB1D57" w:rsidRPr="008C106D" w:rsidRDefault="00AB1D57" w:rsidP="00B10749">
            <w:pPr>
              <w:rPr>
                <w:rFonts w:ascii="Arial" w:hAnsi="Arial" w:cs="Arial"/>
                <w:sz w:val="20"/>
              </w:rPr>
            </w:pPr>
          </w:p>
        </w:tc>
      </w:tr>
    </w:tbl>
    <w:p w14:paraId="1EB0A44E" w14:textId="77777777" w:rsidR="00AB1D57" w:rsidRPr="008C106D" w:rsidRDefault="00AB1D57" w:rsidP="00AB1D57">
      <w:pPr>
        <w:rPr>
          <w:rFonts w:ascii="Arial" w:hAnsi="Arial" w:cs="Arial"/>
          <w:sz w:val="20"/>
        </w:rPr>
      </w:pPr>
    </w:p>
    <w:p w14:paraId="799C09DE" w14:textId="77777777" w:rsidR="00AB1D57" w:rsidRPr="008C106D" w:rsidRDefault="00AB1D57" w:rsidP="00AB1D57">
      <w:pPr>
        <w:rPr>
          <w:rFonts w:ascii="Arial" w:hAnsi="Arial" w:cs="Arial"/>
          <w:sz w:val="20"/>
        </w:rPr>
      </w:pPr>
    </w:p>
    <w:p w14:paraId="72337910" w14:textId="77777777" w:rsidR="003D7DE4" w:rsidRPr="008C106D" w:rsidRDefault="003D7DE4" w:rsidP="003D7DE4">
      <w:pPr>
        <w:tabs>
          <w:tab w:val="center" w:leader="dot" w:pos="4536"/>
          <w:tab w:val="right" w:leader="dot" w:pos="9072"/>
        </w:tabs>
        <w:rPr>
          <w:rFonts w:ascii="Arial" w:hAnsi="Arial" w:cs="Arial"/>
          <w:b/>
          <w:sz w:val="20"/>
        </w:rPr>
      </w:pPr>
    </w:p>
    <w:p w14:paraId="3BB85EE9" w14:textId="77777777" w:rsidR="003D7DE4" w:rsidRPr="008C106D" w:rsidRDefault="003D7DE4" w:rsidP="003D7DE4">
      <w:pPr>
        <w:rPr>
          <w:rFonts w:ascii="Arial" w:hAnsi="Arial" w:cs="Arial"/>
        </w:rPr>
      </w:pPr>
    </w:p>
    <w:p w14:paraId="2B1DF37A" w14:textId="77777777" w:rsidR="003D7DE4" w:rsidRPr="008C106D" w:rsidRDefault="003D7DE4" w:rsidP="003D7DE4">
      <w:pPr>
        <w:rPr>
          <w:rFonts w:ascii="Arial" w:hAnsi="Arial" w:cs="Arial"/>
        </w:rPr>
      </w:pPr>
    </w:p>
    <w:p w14:paraId="37125933" w14:textId="77777777" w:rsidR="003D7DE4" w:rsidRPr="008C106D" w:rsidRDefault="003D7DE4" w:rsidP="003D7DE4">
      <w:pPr>
        <w:rPr>
          <w:rFonts w:ascii="Arial" w:hAnsi="Arial" w:cs="Arial"/>
        </w:rPr>
      </w:pPr>
    </w:p>
    <w:p w14:paraId="55F4D71D" w14:textId="77777777" w:rsidR="00E66DA6" w:rsidRPr="008C106D" w:rsidRDefault="00E66DA6" w:rsidP="003D7DE4">
      <w:pPr>
        <w:rPr>
          <w:rFonts w:ascii="Arial" w:hAnsi="Arial" w:cs="Arial"/>
        </w:rPr>
      </w:pPr>
    </w:p>
    <w:p w14:paraId="2CED485B" w14:textId="77777777" w:rsidR="003E288B" w:rsidRPr="008C106D" w:rsidRDefault="003E288B" w:rsidP="003D7DE4">
      <w:pPr>
        <w:rPr>
          <w:rFonts w:ascii="Arial" w:hAnsi="Arial" w:cs="Arial"/>
        </w:rPr>
      </w:pPr>
    </w:p>
    <w:p w14:paraId="25FD9637" w14:textId="77777777" w:rsidR="003E288B" w:rsidRPr="008C106D" w:rsidRDefault="003E288B" w:rsidP="003D7DE4">
      <w:pPr>
        <w:rPr>
          <w:rFonts w:ascii="Arial" w:hAnsi="Arial" w:cs="Arial"/>
        </w:rPr>
      </w:pPr>
    </w:p>
    <w:p w14:paraId="0C787694" w14:textId="77777777" w:rsidR="00E66DA6" w:rsidRPr="008C106D" w:rsidRDefault="00E66DA6" w:rsidP="003D7DE4">
      <w:pPr>
        <w:rPr>
          <w:rFonts w:ascii="Arial" w:hAnsi="Arial" w:cs="Arial"/>
        </w:rPr>
      </w:pPr>
    </w:p>
    <w:p w14:paraId="0469C0E5" w14:textId="77777777" w:rsidR="00B96612" w:rsidRPr="008C106D" w:rsidRDefault="00B96612" w:rsidP="003D7DE4">
      <w:pPr>
        <w:rPr>
          <w:rFonts w:ascii="Arial" w:hAnsi="Arial" w:cs="Arial"/>
        </w:rPr>
      </w:pPr>
    </w:p>
    <w:p w14:paraId="6819BC59" w14:textId="77777777" w:rsidR="00AB1D57" w:rsidRPr="008C106D" w:rsidRDefault="00AB1D57" w:rsidP="00AB1D57">
      <w:pPr>
        <w:pStyle w:val="Heading1"/>
        <w:numPr>
          <w:ilvl w:val="0"/>
          <w:numId w:val="0"/>
        </w:numPr>
        <w:rPr>
          <w:rFonts w:ascii="Arial" w:hAnsi="Arial" w:cs="Arial"/>
          <w:szCs w:val="28"/>
        </w:rPr>
      </w:pPr>
      <w:bookmarkStart w:id="86" w:name="_Toc287273191"/>
      <w:bookmarkStart w:id="87" w:name="_Toc489257663"/>
      <w:r w:rsidRPr="008C106D">
        <w:rPr>
          <w:rFonts w:ascii="Arial" w:hAnsi="Arial" w:cs="Arial"/>
          <w:szCs w:val="28"/>
        </w:rPr>
        <w:t>An</w:t>
      </w:r>
      <w:r w:rsidR="002038D0" w:rsidRPr="008C106D">
        <w:rPr>
          <w:rFonts w:ascii="Arial" w:hAnsi="Arial" w:cs="Arial"/>
          <w:szCs w:val="28"/>
        </w:rPr>
        <w:t>eksi</w:t>
      </w:r>
      <w:r w:rsidRPr="008C106D">
        <w:rPr>
          <w:rFonts w:ascii="Arial" w:hAnsi="Arial" w:cs="Arial"/>
          <w:szCs w:val="28"/>
        </w:rPr>
        <w:t xml:space="preserve"> 2. </w:t>
      </w:r>
      <w:r w:rsidRPr="008C106D">
        <w:rPr>
          <w:rFonts w:ascii="Arial" w:hAnsi="Arial" w:cs="Arial"/>
          <w:szCs w:val="28"/>
        </w:rPr>
        <w:tab/>
      </w:r>
      <w:r w:rsidRPr="008C106D">
        <w:rPr>
          <w:rFonts w:ascii="Arial" w:hAnsi="Arial" w:cs="Arial"/>
          <w:szCs w:val="28"/>
        </w:rPr>
        <w:tab/>
      </w:r>
      <w:bookmarkEnd w:id="86"/>
      <w:r w:rsidR="008C328B" w:rsidRPr="008C106D">
        <w:rPr>
          <w:rFonts w:ascii="Arial" w:hAnsi="Arial" w:cs="Arial"/>
          <w:szCs w:val="28"/>
        </w:rPr>
        <w:t>KËRKESË  PËR KONFIDENCIALITET</w:t>
      </w:r>
      <w:bookmarkEnd w:id="87"/>
    </w:p>
    <w:p w14:paraId="3E5B9426" w14:textId="77777777" w:rsidR="00AB1D57" w:rsidRPr="008C106D" w:rsidRDefault="00AB1D57" w:rsidP="00AB1D57">
      <w:pPr>
        <w:rPr>
          <w:rFonts w:ascii="Arial" w:hAnsi="Arial" w:cs="Arial"/>
          <w:sz w:val="20"/>
        </w:rPr>
      </w:pPr>
    </w:p>
    <w:p w14:paraId="5A4F4C45" w14:textId="77777777" w:rsidR="00AB1D57" w:rsidRPr="008C106D" w:rsidRDefault="008C328B" w:rsidP="00AB1D57">
      <w:pPr>
        <w:rPr>
          <w:rFonts w:ascii="Arial" w:hAnsi="Arial" w:cs="Arial"/>
          <w:i/>
          <w:sz w:val="20"/>
        </w:rPr>
      </w:pPr>
      <w:r w:rsidRPr="008C106D">
        <w:rPr>
          <w:rFonts w:ascii="Arial" w:hAnsi="Arial" w:cs="Arial"/>
          <w:sz w:val="20"/>
        </w:rPr>
        <w:t>Për</w:t>
      </w:r>
      <w:r w:rsidR="00AB1D57" w:rsidRPr="008C106D">
        <w:rPr>
          <w:rFonts w:ascii="Arial" w:hAnsi="Arial" w:cs="Arial"/>
          <w:sz w:val="20"/>
        </w:rPr>
        <w:t xml:space="preserve">: </w:t>
      </w:r>
      <w:r w:rsidR="00586659">
        <w:rPr>
          <w:rFonts w:ascii="Arial" w:hAnsi="Arial" w:cs="Arial"/>
          <w:sz w:val="20"/>
        </w:rPr>
        <w:t>NH “Ib</w:t>
      </w:r>
      <w:r w:rsidR="00586659" w:rsidRPr="00586659">
        <w:rPr>
          <w:rFonts w:ascii="Arial" w:hAnsi="Arial" w:cs="Arial"/>
          <w:sz w:val="20"/>
        </w:rPr>
        <w:t>ë</w:t>
      </w:r>
      <w:r w:rsidR="00586659">
        <w:rPr>
          <w:rFonts w:ascii="Arial" w:hAnsi="Arial" w:cs="Arial"/>
          <w:sz w:val="20"/>
        </w:rPr>
        <w:t>r Lepenc” Sh.a.</w:t>
      </w:r>
    </w:p>
    <w:p w14:paraId="2F2DE46F" w14:textId="77777777" w:rsidR="00AB1D57" w:rsidRPr="008C106D" w:rsidRDefault="00AB1D57" w:rsidP="00AB1D57">
      <w:pPr>
        <w:rPr>
          <w:rFonts w:ascii="Arial" w:hAnsi="Arial" w:cs="Arial"/>
          <w:sz w:val="20"/>
        </w:rPr>
      </w:pPr>
      <w:r w:rsidRPr="008C106D">
        <w:rPr>
          <w:rFonts w:ascii="Arial" w:hAnsi="Arial" w:cs="Arial"/>
          <w:sz w:val="20"/>
        </w:rPr>
        <w:t>(</w:t>
      </w:r>
      <w:r w:rsidR="008C328B" w:rsidRPr="008C106D">
        <w:rPr>
          <w:rFonts w:ascii="Arial" w:hAnsi="Arial" w:cs="Arial"/>
          <w:sz w:val="20"/>
        </w:rPr>
        <w:t xml:space="preserve">Këtu </w:t>
      </w:r>
      <w:r w:rsidRPr="008C106D">
        <w:rPr>
          <w:rFonts w:ascii="Arial" w:hAnsi="Arial" w:cs="Arial"/>
          <w:sz w:val="20"/>
        </w:rPr>
        <w:t>“</w:t>
      </w:r>
      <w:r w:rsidR="008C328B" w:rsidRPr="008C106D">
        <w:rPr>
          <w:rFonts w:ascii="Arial" w:hAnsi="Arial" w:cs="Arial"/>
          <w:sz w:val="20"/>
        </w:rPr>
        <w:t>Autoriteti Kontraktues</w:t>
      </w:r>
      <w:r w:rsidRPr="008C106D">
        <w:rPr>
          <w:rFonts w:ascii="Arial" w:hAnsi="Arial" w:cs="Arial"/>
          <w:sz w:val="20"/>
        </w:rPr>
        <w:t>”)</w:t>
      </w:r>
    </w:p>
    <w:p w14:paraId="0EA14959" w14:textId="77777777" w:rsidR="00AB1D57" w:rsidRPr="008C106D" w:rsidRDefault="00AB1D57" w:rsidP="00AB1D57">
      <w:pPr>
        <w:rPr>
          <w:rFonts w:ascii="Arial" w:hAnsi="Arial" w:cs="Arial"/>
          <w:sz w:val="20"/>
        </w:rPr>
      </w:pPr>
    </w:p>
    <w:p w14:paraId="5C8798B2" w14:textId="77777777" w:rsidR="008C328B" w:rsidRPr="008C106D" w:rsidRDefault="008C328B" w:rsidP="008C328B">
      <w:pPr>
        <w:jc w:val="both"/>
        <w:rPr>
          <w:rFonts w:ascii="Arial" w:hAnsi="Arial" w:cs="Arial"/>
          <w:sz w:val="20"/>
          <w:szCs w:val="20"/>
          <w:lang w:eastAsia="it-IT"/>
        </w:rPr>
      </w:pPr>
      <w:r w:rsidRPr="008C106D">
        <w:rPr>
          <w:rFonts w:ascii="Arial" w:hAnsi="Arial" w:cs="Arial"/>
          <w:sz w:val="20"/>
          <w:szCs w:val="20"/>
          <w:lang w:eastAsia="it-IT"/>
        </w:rPr>
        <w:t xml:space="preserve">DUKE PASUR PARASYSH SE </w:t>
      </w:r>
      <w:r w:rsidRPr="008C106D">
        <w:rPr>
          <w:rFonts w:ascii="Arial" w:hAnsi="Arial" w:cs="Arial"/>
          <w:i/>
          <w:sz w:val="20"/>
          <w:szCs w:val="20"/>
          <w:highlight w:val="lightGray"/>
          <w:lang w:eastAsia="it-IT"/>
        </w:rPr>
        <w:t xml:space="preserve">[shëno emrin e </w:t>
      </w:r>
      <w:r w:rsidR="003E288B" w:rsidRPr="008C106D">
        <w:rPr>
          <w:rFonts w:ascii="Arial" w:hAnsi="Arial" w:cs="Arial"/>
          <w:i/>
          <w:sz w:val="20"/>
          <w:szCs w:val="20"/>
          <w:highlight w:val="lightGray"/>
          <w:lang w:eastAsia="it-IT"/>
        </w:rPr>
        <w:t>Palës tregtare</w:t>
      </w:r>
      <w:r w:rsidRPr="008C106D">
        <w:rPr>
          <w:rFonts w:ascii="Arial" w:hAnsi="Arial" w:cs="Arial"/>
          <w:i/>
          <w:sz w:val="20"/>
          <w:szCs w:val="20"/>
          <w:highlight w:val="lightGray"/>
          <w:lang w:eastAsia="it-IT"/>
        </w:rPr>
        <w:t>]</w:t>
      </w:r>
      <w:r w:rsidRPr="008C106D">
        <w:rPr>
          <w:rFonts w:ascii="Arial" w:hAnsi="Arial" w:cs="Arial"/>
          <w:sz w:val="20"/>
          <w:szCs w:val="20"/>
          <w:lang w:eastAsia="it-IT"/>
        </w:rPr>
        <w:t xml:space="preserve"> duke përmbushur kërkesat e Dokumentit Para</w:t>
      </w:r>
      <w:r w:rsidR="00C74490" w:rsidRPr="008C106D">
        <w:rPr>
          <w:rFonts w:ascii="Arial" w:hAnsi="Arial" w:cs="Arial"/>
          <w:sz w:val="20"/>
          <w:szCs w:val="20"/>
          <w:lang w:eastAsia="it-IT"/>
        </w:rPr>
        <w:t>-</w:t>
      </w:r>
      <w:r w:rsidRPr="008C106D">
        <w:rPr>
          <w:rFonts w:ascii="Arial" w:hAnsi="Arial" w:cs="Arial"/>
          <w:sz w:val="20"/>
          <w:szCs w:val="20"/>
          <w:lang w:eastAsia="it-IT"/>
        </w:rPr>
        <w:t xml:space="preserve">kualifikues nën Nr. e Prokurimit të sipër-përmendur, Neni 7 dhe 8 të </w:t>
      </w:r>
      <w:r w:rsidR="00093FBE" w:rsidRPr="008C106D">
        <w:rPr>
          <w:rFonts w:ascii="Arial" w:hAnsi="Arial" w:cs="Arial"/>
          <w:bCs/>
          <w:color w:val="000000"/>
          <w:sz w:val="20"/>
          <w:szCs w:val="20"/>
          <w:lang w:eastAsia="it-IT"/>
        </w:rPr>
        <w:t>Udhëzimit</w:t>
      </w:r>
      <w:r w:rsidRPr="008C106D">
        <w:rPr>
          <w:rFonts w:ascii="Arial" w:hAnsi="Arial" w:cs="Arial"/>
          <w:bCs/>
          <w:color w:val="000000"/>
          <w:sz w:val="20"/>
          <w:szCs w:val="20"/>
          <w:lang w:eastAsia="it-IT"/>
        </w:rPr>
        <w:t xml:space="preserve"> për </w:t>
      </w:r>
      <w:r w:rsidR="00C74490" w:rsidRPr="008C106D">
        <w:rPr>
          <w:rFonts w:ascii="Arial" w:hAnsi="Arial" w:cs="Arial"/>
          <w:bCs/>
          <w:color w:val="000000"/>
          <w:sz w:val="20"/>
          <w:szCs w:val="20"/>
        </w:rPr>
        <w:t>Kandidatet</w:t>
      </w:r>
      <w:r w:rsidRPr="008C106D">
        <w:rPr>
          <w:rFonts w:ascii="Arial" w:hAnsi="Arial" w:cs="Arial"/>
          <w:sz w:val="20"/>
          <w:szCs w:val="20"/>
          <w:lang w:eastAsia="it-IT"/>
        </w:rPr>
        <w:t xml:space="preserve">, ka dërguar informacionet sekrete afariste, si në vijim:  </w:t>
      </w:r>
    </w:p>
    <w:p w14:paraId="58F9DBCD" w14:textId="77777777" w:rsidR="00AB1D57" w:rsidRPr="008C106D" w:rsidRDefault="00AB1D57" w:rsidP="00AB1D57">
      <w:pPr>
        <w:jc w:val="both"/>
        <w:rPr>
          <w:rFonts w:ascii="Arial" w:hAnsi="Arial" w:cs="Arial"/>
          <w:sz w:val="20"/>
        </w:rPr>
      </w:pPr>
    </w:p>
    <w:p w14:paraId="047219F9" w14:textId="77777777" w:rsidR="00AB1D57" w:rsidRPr="008C106D" w:rsidRDefault="00AB1D57" w:rsidP="00AB1D57">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5"/>
      </w:tblGrid>
      <w:tr w:rsidR="00AB1D57" w:rsidRPr="008C106D" w14:paraId="49C43B67" w14:textId="77777777" w:rsidTr="00CE3B3B">
        <w:trPr>
          <w:trHeight w:val="659"/>
          <w:jc w:val="center"/>
        </w:trPr>
        <w:tc>
          <w:tcPr>
            <w:tcW w:w="9305" w:type="dxa"/>
          </w:tcPr>
          <w:p w14:paraId="285B1869" w14:textId="77777777" w:rsidR="00AB1D57" w:rsidRPr="008C106D" w:rsidRDefault="00093FBE" w:rsidP="00093FBE">
            <w:pPr>
              <w:rPr>
                <w:rFonts w:ascii="Arial" w:hAnsi="Arial" w:cs="Arial"/>
                <w:i/>
                <w:sz w:val="20"/>
              </w:rPr>
            </w:pPr>
            <w:r w:rsidRPr="008C106D">
              <w:rPr>
                <w:rFonts w:ascii="Arial" w:hAnsi="Arial" w:cs="Arial"/>
                <w:i/>
                <w:sz w:val="20"/>
                <w:szCs w:val="20"/>
                <w:highlight w:val="lightGray"/>
                <w:lang w:eastAsia="it-IT"/>
              </w:rPr>
              <w:t>Identifikimi i informacioneve konfidenciale dhe referimi në pjesët e dokumenteve të dërguara:</w:t>
            </w:r>
          </w:p>
        </w:tc>
      </w:tr>
    </w:tbl>
    <w:p w14:paraId="0827AE4C" w14:textId="77777777" w:rsidR="00AB1D57" w:rsidRPr="008C106D" w:rsidRDefault="00AB1D57" w:rsidP="00AB1D57">
      <w:pPr>
        <w:rPr>
          <w:rFonts w:ascii="Arial" w:hAnsi="Arial" w:cs="Arial"/>
          <w:sz w:val="20"/>
        </w:rPr>
      </w:pPr>
    </w:p>
    <w:p w14:paraId="75563ED9" w14:textId="77777777" w:rsidR="00093FBE" w:rsidRPr="008C106D" w:rsidRDefault="00093FBE" w:rsidP="00093FBE">
      <w:pPr>
        <w:jc w:val="both"/>
        <w:rPr>
          <w:rFonts w:ascii="Arial" w:hAnsi="Arial" w:cs="Arial"/>
          <w:sz w:val="20"/>
          <w:szCs w:val="20"/>
          <w:lang w:eastAsia="it-IT"/>
        </w:rPr>
      </w:pPr>
      <w:r w:rsidRPr="008C106D">
        <w:rPr>
          <w:rFonts w:ascii="Arial" w:hAnsi="Arial" w:cs="Arial"/>
          <w:sz w:val="20"/>
          <w:szCs w:val="20"/>
          <w:lang w:eastAsia="it-IT"/>
        </w:rPr>
        <w:t xml:space="preserve">DHE DUKE PATUR PARASYSH SE informatat e përmendura janë deklaruar që (i) nuk janë pronë publike, dhe (ii) janë të mbrojtura nga zbulimi i qëllimshëm ose nga pakujdesia nga ana e </w:t>
      </w:r>
      <w:r w:rsidR="003E288B" w:rsidRPr="008C106D">
        <w:rPr>
          <w:rFonts w:ascii="Arial" w:hAnsi="Arial" w:cs="Arial"/>
          <w:sz w:val="20"/>
          <w:szCs w:val="20"/>
          <w:lang w:eastAsia="it-IT"/>
        </w:rPr>
        <w:t>Palës tregtare</w:t>
      </w:r>
      <w:r w:rsidRPr="008C106D">
        <w:rPr>
          <w:rFonts w:ascii="Arial" w:hAnsi="Arial" w:cs="Arial"/>
          <w:sz w:val="20"/>
          <w:szCs w:val="20"/>
          <w:lang w:eastAsia="it-IT"/>
        </w:rPr>
        <w:t xml:space="preserve"> ;</w:t>
      </w:r>
    </w:p>
    <w:p w14:paraId="08B5EF3D" w14:textId="77777777" w:rsidR="00093FBE" w:rsidRPr="008C106D" w:rsidRDefault="00093FBE" w:rsidP="00093FBE">
      <w:pPr>
        <w:jc w:val="both"/>
        <w:rPr>
          <w:rFonts w:ascii="Arial" w:hAnsi="Arial" w:cs="Arial"/>
          <w:sz w:val="20"/>
          <w:szCs w:val="20"/>
          <w:lang w:eastAsia="it-IT"/>
        </w:rPr>
      </w:pPr>
    </w:p>
    <w:p w14:paraId="46A7B9EC" w14:textId="77777777" w:rsidR="00093FBE" w:rsidRPr="008C106D" w:rsidRDefault="00093FBE" w:rsidP="00093FBE">
      <w:pPr>
        <w:jc w:val="both"/>
        <w:rPr>
          <w:rFonts w:ascii="Arial" w:hAnsi="Arial" w:cs="Arial"/>
          <w:sz w:val="20"/>
          <w:szCs w:val="20"/>
          <w:lang w:eastAsia="it-IT"/>
        </w:rPr>
      </w:pPr>
      <w:r w:rsidRPr="008C106D">
        <w:rPr>
          <w:rFonts w:ascii="Arial" w:hAnsi="Arial" w:cs="Arial"/>
          <w:sz w:val="20"/>
          <w:szCs w:val="20"/>
          <w:lang w:eastAsia="it-IT"/>
        </w:rPr>
        <w:t xml:space="preserve">DHE DUKE PATUR PARASYSH SE qasja publike në informacionet e përmendura do të rezultonte me dëmtimin material të interesave legjitime komerciale të </w:t>
      </w:r>
      <w:r w:rsidR="003E288B" w:rsidRPr="008C106D">
        <w:rPr>
          <w:rFonts w:ascii="Arial" w:hAnsi="Arial" w:cs="Arial"/>
          <w:sz w:val="20"/>
          <w:szCs w:val="20"/>
          <w:lang w:eastAsia="it-IT"/>
        </w:rPr>
        <w:t>Palës tregtare</w:t>
      </w:r>
      <w:r w:rsidRPr="008C106D">
        <w:rPr>
          <w:rFonts w:ascii="Arial" w:hAnsi="Arial" w:cs="Arial"/>
          <w:sz w:val="20"/>
          <w:szCs w:val="20"/>
          <w:lang w:eastAsia="it-IT"/>
        </w:rPr>
        <w:t xml:space="preserve"> për arsyet vijuese: </w:t>
      </w:r>
    </w:p>
    <w:p w14:paraId="2B946681" w14:textId="77777777" w:rsidR="00AB1D57" w:rsidRPr="008C106D" w:rsidRDefault="00AB1D57" w:rsidP="00AB1D57">
      <w:pPr>
        <w:jc w:val="both"/>
        <w:rPr>
          <w:rFonts w:ascii="Arial" w:hAnsi="Arial" w:cs="Arial"/>
          <w:sz w:val="20"/>
        </w:rPr>
      </w:pPr>
    </w:p>
    <w:p w14:paraId="772D3F8C" w14:textId="77777777" w:rsidR="00AB1D57" w:rsidRPr="008C106D" w:rsidRDefault="00AB1D57" w:rsidP="00AB1D57">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AB1D57" w:rsidRPr="008C106D" w14:paraId="7AE9D20B" w14:textId="77777777" w:rsidTr="00CE3B3B">
        <w:trPr>
          <w:trHeight w:val="644"/>
          <w:jc w:val="center"/>
        </w:trPr>
        <w:tc>
          <w:tcPr>
            <w:tcW w:w="9216" w:type="dxa"/>
          </w:tcPr>
          <w:p w14:paraId="1DEBD227" w14:textId="77777777" w:rsidR="00AB1D57" w:rsidRPr="008C106D" w:rsidRDefault="00093FBE" w:rsidP="00B10749">
            <w:pPr>
              <w:rPr>
                <w:rFonts w:ascii="Arial" w:hAnsi="Arial" w:cs="Arial"/>
                <w:i/>
                <w:sz w:val="20"/>
              </w:rPr>
            </w:pPr>
            <w:r w:rsidRPr="008C106D">
              <w:rPr>
                <w:rFonts w:ascii="Arial" w:hAnsi="Arial" w:cs="Arial"/>
                <w:i/>
                <w:sz w:val="20"/>
                <w:szCs w:val="20"/>
                <w:highlight w:val="lightGray"/>
                <w:lang w:eastAsia="it-IT"/>
              </w:rPr>
              <w:t>Deklaratë mbi natyrën e dëmit të tillë material dhe arsyet pse do të duhej të shfaqet:</w:t>
            </w:r>
          </w:p>
        </w:tc>
      </w:tr>
    </w:tbl>
    <w:p w14:paraId="772BF2D1" w14:textId="77777777" w:rsidR="00AB1D57" w:rsidRPr="008C106D" w:rsidRDefault="00AB1D57" w:rsidP="00AB1D57">
      <w:pPr>
        <w:rPr>
          <w:rFonts w:ascii="Arial" w:hAnsi="Arial" w:cs="Arial"/>
          <w:sz w:val="20"/>
        </w:rPr>
      </w:pPr>
    </w:p>
    <w:p w14:paraId="6C0F41D2" w14:textId="77777777" w:rsidR="00093FBE" w:rsidRPr="008C106D" w:rsidRDefault="00093FBE" w:rsidP="00093FBE">
      <w:pPr>
        <w:jc w:val="both"/>
        <w:rPr>
          <w:rFonts w:ascii="Arial" w:hAnsi="Arial" w:cs="Arial"/>
          <w:bCs/>
          <w:color w:val="000000"/>
          <w:sz w:val="20"/>
          <w:szCs w:val="20"/>
          <w:lang w:eastAsia="it-IT"/>
        </w:rPr>
      </w:pPr>
      <w:r w:rsidRPr="008C106D">
        <w:rPr>
          <w:rFonts w:ascii="Arial" w:hAnsi="Arial" w:cs="Arial"/>
          <w:bCs/>
          <w:color w:val="000000"/>
          <w:sz w:val="20"/>
          <w:szCs w:val="20"/>
          <w:lang w:eastAsia="it-IT"/>
        </w:rPr>
        <w:t xml:space="preserve">PRANDAJ, unë, i poshtë nënshkruari, duke përfaqësuar </w:t>
      </w:r>
      <w:r w:rsidR="003E288B" w:rsidRPr="008C106D">
        <w:rPr>
          <w:rFonts w:ascii="Arial" w:hAnsi="Arial" w:cs="Arial"/>
          <w:bCs/>
          <w:color w:val="000000"/>
          <w:sz w:val="20"/>
          <w:szCs w:val="20"/>
          <w:lang w:eastAsia="it-IT"/>
        </w:rPr>
        <w:t>Palën tregtare</w:t>
      </w:r>
      <w:r w:rsidRPr="008C106D">
        <w:rPr>
          <w:rFonts w:ascii="Arial" w:hAnsi="Arial" w:cs="Arial"/>
          <w:bCs/>
          <w:color w:val="000000"/>
          <w:sz w:val="20"/>
          <w:szCs w:val="20"/>
          <w:lang w:eastAsia="it-IT"/>
        </w:rPr>
        <w:t xml:space="preserve">, nëpërmjet kësaj shpreh dëshirën që Autoriteti Kontraktues t’i klasifikojë dhe mirëmbajë informacionet e përmendura si informacione sekrete afariste. </w:t>
      </w:r>
    </w:p>
    <w:p w14:paraId="205D05E9" w14:textId="77777777" w:rsidR="00AB1D57" w:rsidRPr="008C106D" w:rsidRDefault="00AB1D57" w:rsidP="00AB1D57">
      <w:pPr>
        <w:rPr>
          <w:rFonts w:ascii="Arial" w:hAnsi="Arial" w:cs="Arial"/>
          <w:bCs/>
          <w:color w:val="000000"/>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482"/>
        <w:gridCol w:w="6858"/>
      </w:tblGrid>
      <w:tr w:rsidR="00586659" w:rsidRPr="008C106D" w14:paraId="5D97496A" w14:textId="77777777" w:rsidTr="007928F8">
        <w:trPr>
          <w:trHeight w:val="511"/>
          <w:jc w:val="center"/>
        </w:trPr>
        <w:tc>
          <w:tcPr>
            <w:tcW w:w="9346" w:type="dxa"/>
            <w:gridSpan w:val="2"/>
            <w:tcBorders>
              <w:top w:val="single" w:sz="8" w:space="0" w:color="auto"/>
              <w:bottom w:val="single" w:sz="4" w:space="0" w:color="auto"/>
            </w:tcBorders>
            <w:vAlign w:val="center"/>
          </w:tcPr>
          <w:p w14:paraId="2BB86F6C" w14:textId="77777777" w:rsidR="00586659" w:rsidRPr="008C106D" w:rsidRDefault="00586659" w:rsidP="007928F8">
            <w:pPr>
              <w:jc w:val="center"/>
              <w:rPr>
                <w:rFonts w:ascii="Arial" w:hAnsi="Arial" w:cs="Arial"/>
                <w:sz w:val="20"/>
              </w:rPr>
            </w:pPr>
            <w:r w:rsidRPr="008C106D">
              <w:rPr>
                <w:rFonts w:ascii="Arial" w:hAnsi="Arial" w:cs="Arial"/>
                <w:b/>
                <w:sz w:val="20"/>
              </w:rPr>
              <w:t xml:space="preserve">IDENTIFIKIMI I PALËS TREGTARE </w:t>
            </w:r>
          </w:p>
        </w:tc>
      </w:tr>
      <w:tr w:rsidR="00586659" w:rsidRPr="008C106D" w14:paraId="7C7FDD7B"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0FE856C8" w14:textId="77777777" w:rsidR="00586659" w:rsidRPr="008C106D" w:rsidRDefault="00586659" w:rsidP="007928F8">
            <w:pPr>
              <w:rPr>
                <w:rFonts w:ascii="Arial" w:hAnsi="Arial" w:cs="Arial"/>
                <w:b/>
                <w:sz w:val="20"/>
              </w:rPr>
            </w:pPr>
            <w:r w:rsidRPr="008C106D">
              <w:rPr>
                <w:rFonts w:ascii="Arial" w:hAnsi="Arial" w:cs="Arial"/>
                <w:b/>
                <w:sz w:val="20"/>
              </w:rPr>
              <w:t>Emri i PT:</w:t>
            </w:r>
          </w:p>
        </w:tc>
        <w:tc>
          <w:tcPr>
            <w:tcW w:w="6863" w:type="dxa"/>
            <w:tcBorders>
              <w:top w:val="single" w:sz="4" w:space="0" w:color="auto"/>
              <w:left w:val="single" w:sz="4" w:space="0" w:color="auto"/>
              <w:bottom w:val="single" w:sz="4" w:space="0" w:color="auto"/>
            </w:tcBorders>
            <w:vAlign w:val="center"/>
          </w:tcPr>
          <w:p w14:paraId="5F55E004" w14:textId="77777777" w:rsidR="00586659" w:rsidRPr="008C106D" w:rsidRDefault="00586659" w:rsidP="007928F8">
            <w:pPr>
              <w:rPr>
                <w:rFonts w:ascii="Arial" w:hAnsi="Arial" w:cs="Arial"/>
                <w:sz w:val="20"/>
              </w:rPr>
            </w:pPr>
          </w:p>
        </w:tc>
      </w:tr>
      <w:tr w:rsidR="00586659" w:rsidRPr="008C106D" w14:paraId="0D204F63" w14:textId="77777777" w:rsidTr="007928F8">
        <w:trPr>
          <w:trHeight w:val="550"/>
          <w:jc w:val="center"/>
        </w:trPr>
        <w:tc>
          <w:tcPr>
            <w:tcW w:w="2483" w:type="dxa"/>
            <w:tcBorders>
              <w:top w:val="single" w:sz="4" w:space="0" w:color="auto"/>
              <w:bottom w:val="single" w:sz="4" w:space="0" w:color="auto"/>
              <w:right w:val="single" w:sz="4" w:space="0" w:color="auto"/>
            </w:tcBorders>
            <w:vAlign w:val="center"/>
          </w:tcPr>
          <w:p w14:paraId="5060A454" w14:textId="77777777" w:rsidR="00586659" w:rsidRPr="008C106D" w:rsidRDefault="00586659" w:rsidP="007928F8">
            <w:pPr>
              <w:rPr>
                <w:rFonts w:ascii="Arial" w:hAnsi="Arial" w:cs="Arial"/>
                <w:b/>
                <w:sz w:val="20"/>
              </w:rPr>
            </w:pPr>
            <w:r w:rsidRPr="008C106D">
              <w:rPr>
                <w:rFonts w:ascii="Arial" w:hAnsi="Arial" w:cs="Arial"/>
                <w:b/>
                <w:sz w:val="20"/>
              </w:rPr>
              <w:t>Adresa e plotë:</w:t>
            </w:r>
          </w:p>
        </w:tc>
        <w:tc>
          <w:tcPr>
            <w:tcW w:w="6863" w:type="dxa"/>
            <w:tcBorders>
              <w:top w:val="single" w:sz="4" w:space="0" w:color="auto"/>
              <w:left w:val="single" w:sz="4" w:space="0" w:color="auto"/>
              <w:bottom w:val="single" w:sz="4" w:space="0" w:color="auto"/>
            </w:tcBorders>
            <w:vAlign w:val="center"/>
          </w:tcPr>
          <w:p w14:paraId="268D130B" w14:textId="77777777" w:rsidR="00586659" w:rsidRPr="008C106D" w:rsidRDefault="00586659" w:rsidP="007928F8">
            <w:pPr>
              <w:rPr>
                <w:rFonts w:ascii="Arial" w:hAnsi="Arial" w:cs="Arial"/>
                <w:sz w:val="20"/>
              </w:rPr>
            </w:pPr>
          </w:p>
        </w:tc>
      </w:tr>
      <w:tr w:rsidR="00586659" w:rsidRPr="008C106D" w14:paraId="2A3A5E51" w14:textId="77777777" w:rsidTr="007928F8">
        <w:trPr>
          <w:trHeight w:val="370"/>
          <w:jc w:val="center"/>
        </w:trPr>
        <w:tc>
          <w:tcPr>
            <w:tcW w:w="2483" w:type="dxa"/>
            <w:tcBorders>
              <w:top w:val="single" w:sz="4" w:space="0" w:color="auto"/>
              <w:left w:val="single" w:sz="4" w:space="0" w:color="auto"/>
              <w:bottom w:val="single" w:sz="4" w:space="0" w:color="auto"/>
              <w:right w:val="single" w:sz="4" w:space="0" w:color="auto"/>
            </w:tcBorders>
            <w:vAlign w:val="center"/>
          </w:tcPr>
          <w:p w14:paraId="2B9239E5" w14:textId="77777777" w:rsidR="00586659" w:rsidRPr="008C106D" w:rsidRDefault="00586659" w:rsidP="007928F8">
            <w:pPr>
              <w:rPr>
                <w:rFonts w:ascii="Arial" w:hAnsi="Arial" w:cs="Arial"/>
                <w:sz w:val="20"/>
              </w:rPr>
            </w:pPr>
            <w:r w:rsidRPr="008C106D">
              <w:rPr>
                <w:rFonts w:ascii="Arial" w:hAnsi="Arial" w:cs="Arial"/>
                <w:b/>
                <w:sz w:val="20"/>
              </w:rPr>
              <w:t>Përfaqësuar nga:</w:t>
            </w:r>
          </w:p>
        </w:tc>
        <w:tc>
          <w:tcPr>
            <w:tcW w:w="6863" w:type="dxa"/>
            <w:tcBorders>
              <w:top w:val="single" w:sz="4" w:space="0" w:color="auto"/>
              <w:left w:val="single" w:sz="4" w:space="0" w:color="auto"/>
              <w:bottom w:val="single" w:sz="4" w:space="0" w:color="auto"/>
            </w:tcBorders>
            <w:vAlign w:val="center"/>
          </w:tcPr>
          <w:p w14:paraId="23C3D11F" w14:textId="77777777" w:rsidR="00586659" w:rsidRPr="008C106D" w:rsidRDefault="00586659" w:rsidP="007928F8">
            <w:pPr>
              <w:rPr>
                <w:rFonts w:ascii="Arial" w:hAnsi="Arial" w:cs="Arial"/>
                <w:sz w:val="20"/>
              </w:rPr>
            </w:pPr>
          </w:p>
        </w:tc>
      </w:tr>
      <w:tr w:rsidR="00586659" w:rsidRPr="008C106D" w14:paraId="405A02CD" w14:textId="77777777" w:rsidTr="007928F8">
        <w:trPr>
          <w:trHeight w:val="569"/>
          <w:jc w:val="center"/>
        </w:trPr>
        <w:tc>
          <w:tcPr>
            <w:tcW w:w="2483" w:type="dxa"/>
            <w:tcBorders>
              <w:top w:val="single" w:sz="4" w:space="0" w:color="auto"/>
              <w:bottom w:val="single" w:sz="4" w:space="0" w:color="auto"/>
              <w:right w:val="single" w:sz="4" w:space="0" w:color="auto"/>
            </w:tcBorders>
            <w:vAlign w:val="center"/>
          </w:tcPr>
          <w:p w14:paraId="1C410AEA" w14:textId="77777777" w:rsidR="00586659" w:rsidRPr="008C106D" w:rsidRDefault="00586659" w:rsidP="007928F8">
            <w:pPr>
              <w:rPr>
                <w:rFonts w:ascii="Arial" w:hAnsi="Arial" w:cs="Arial"/>
                <w:b/>
                <w:sz w:val="20"/>
              </w:rPr>
            </w:pPr>
            <w:r w:rsidRPr="008C106D">
              <w:rPr>
                <w:rFonts w:ascii="Arial" w:hAnsi="Arial" w:cs="Arial"/>
                <w:b/>
                <w:sz w:val="20"/>
              </w:rPr>
              <w:t>Emri</w:t>
            </w:r>
            <w:r>
              <w:rPr>
                <w:rFonts w:ascii="Arial" w:hAnsi="Arial" w:cs="Arial"/>
                <w:b/>
                <w:sz w:val="20"/>
              </w:rPr>
              <w:t xml:space="preserve"> dhe mbiemri:</w:t>
            </w:r>
          </w:p>
        </w:tc>
        <w:tc>
          <w:tcPr>
            <w:tcW w:w="6863" w:type="dxa"/>
            <w:tcBorders>
              <w:top w:val="single" w:sz="4" w:space="0" w:color="auto"/>
              <w:left w:val="single" w:sz="4" w:space="0" w:color="auto"/>
              <w:bottom w:val="single" w:sz="4" w:space="0" w:color="auto"/>
            </w:tcBorders>
            <w:vAlign w:val="center"/>
          </w:tcPr>
          <w:p w14:paraId="064C8369" w14:textId="77777777" w:rsidR="00586659" w:rsidRPr="008C106D" w:rsidRDefault="00586659" w:rsidP="007928F8">
            <w:pPr>
              <w:rPr>
                <w:rFonts w:ascii="Arial" w:hAnsi="Arial" w:cs="Arial"/>
                <w:sz w:val="20"/>
              </w:rPr>
            </w:pPr>
          </w:p>
        </w:tc>
      </w:tr>
      <w:tr w:rsidR="00586659" w:rsidRPr="008C106D" w14:paraId="2DF49A5E"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582A3A07" w14:textId="77777777" w:rsidR="00586659" w:rsidRPr="008C106D" w:rsidRDefault="00586659" w:rsidP="007928F8">
            <w:pPr>
              <w:rPr>
                <w:rFonts w:ascii="Arial" w:hAnsi="Arial" w:cs="Arial"/>
                <w:b/>
                <w:sz w:val="20"/>
              </w:rPr>
            </w:pPr>
            <w:r w:rsidRPr="008C106D">
              <w:rPr>
                <w:rFonts w:ascii="Arial" w:hAnsi="Arial" w:cs="Arial"/>
                <w:b/>
                <w:sz w:val="20"/>
              </w:rPr>
              <w:t>Pozita</w:t>
            </w:r>
            <w:r>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67010A4A" w14:textId="77777777" w:rsidR="00586659" w:rsidRPr="008C106D" w:rsidRDefault="00586659" w:rsidP="007928F8">
            <w:pPr>
              <w:rPr>
                <w:rFonts w:ascii="Arial" w:hAnsi="Arial" w:cs="Arial"/>
                <w:sz w:val="20"/>
              </w:rPr>
            </w:pPr>
          </w:p>
        </w:tc>
      </w:tr>
      <w:tr w:rsidR="00586659" w:rsidRPr="008C106D" w14:paraId="397795E5"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1BD2C7B1" w14:textId="77777777" w:rsidR="00586659" w:rsidRPr="008C106D" w:rsidRDefault="00586659" w:rsidP="007928F8">
            <w:pPr>
              <w:rPr>
                <w:rFonts w:ascii="Arial" w:hAnsi="Arial" w:cs="Arial"/>
                <w:b/>
                <w:sz w:val="20"/>
              </w:rPr>
            </w:pPr>
            <w:r w:rsidRPr="008C106D">
              <w:rPr>
                <w:rFonts w:ascii="Arial" w:hAnsi="Arial" w:cs="Arial"/>
                <w:b/>
                <w:sz w:val="20"/>
              </w:rPr>
              <w:t>Nënshkrimi</w:t>
            </w:r>
            <w:r>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004385FB" w14:textId="77777777" w:rsidR="00586659" w:rsidRPr="008C106D" w:rsidRDefault="00586659" w:rsidP="007928F8">
            <w:pPr>
              <w:rPr>
                <w:rFonts w:ascii="Arial" w:hAnsi="Arial" w:cs="Arial"/>
                <w:sz w:val="20"/>
              </w:rPr>
            </w:pPr>
          </w:p>
        </w:tc>
      </w:tr>
      <w:tr w:rsidR="00586659" w:rsidRPr="008C106D" w14:paraId="1275233D"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3BBE565F" w14:textId="77777777" w:rsidR="00586659" w:rsidRPr="008C106D" w:rsidRDefault="00586659" w:rsidP="007928F8">
            <w:pPr>
              <w:rPr>
                <w:rFonts w:ascii="Arial" w:hAnsi="Arial" w:cs="Arial"/>
                <w:b/>
                <w:sz w:val="20"/>
              </w:rPr>
            </w:pPr>
            <w:r w:rsidRPr="008C106D">
              <w:rPr>
                <w:rFonts w:ascii="Arial" w:hAnsi="Arial" w:cs="Arial"/>
                <w:b/>
                <w:sz w:val="20"/>
              </w:rPr>
              <w:t>Data</w:t>
            </w:r>
            <w:r>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10045D1F" w14:textId="77777777" w:rsidR="00586659" w:rsidRPr="008C106D" w:rsidRDefault="00586659" w:rsidP="007928F8">
            <w:pPr>
              <w:rPr>
                <w:rFonts w:ascii="Arial" w:hAnsi="Arial" w:cs="Arial"/>
                <w:sz w:val="20"/>
              </w:rPr>
            </w:pPr>
          </w:p>
        </w:tc>
      </w:tr>
      <w:tr w:rsidR="00586659" w:rsidRPr="008C106D" w14:paraId="218FD059" w14:textId="77777777" w:rsidTr="00586659">
        <w:trPr>
          <w:trHeight w:val="611"/>
          <w:jc w:val="center"/>
        </w:trPr>
        <w:tc>
          <w:tcPr>
            <w:tcW w:w="2483" w:type="dxa"/>
            <w:tcBorders>
              <w:top w:val="single" w:sz="4" w:space="0" w:color="auto"/>
              <w:bottom w:val="single" w:sz="8" w:space="0" w:color="auto"/>
              <w:right w:val="single" w:sz="4" w:space="0" w:color="auto"/>
            </w:tcBorders>
            <w:vAlign w:val="center"/>
          </w:tcPr>
          <w:p w14:paraId="32D59EBF" w14:textId="77777777" w:rsidR="00586659" w:rsidRPr="008C106D" w:rsidRDefault="00586659" w:rsidP="007928F8">
            <w:pPr>
              <w:rPr>
                <w:rFonts w:ascii="Arial" w:hAnsi="Arial" w:cs="Arial"/>
                <w:b/>
                <w:sz w:val="20"/>
              </w:rPr>
            </w:pPr>
            <w:r w:rsidRPr="008C106D">
              <w:rPr>
                <w:rFonts w:ascii="Arial" w:hAnsi="Arial" w:cs="Arial"/>
                <w:b/>
                <w:sz w:val="20"/>
              </w:rPr>
              <w:t>Vula</w:t>
            </w:r>
            <w:r>
              <w:rPr>
                <w:rFonts w:ascii="Arial" w:hAnsi="Arial" w:cs="Arial"/>
                <w:b/>
                <w:sz w:val="20"/>
              </w:rPr>
              <w:t>:</w:t>
            </w:r>
          </w:p>
        </w:tc>
        <w:tc>
          <w:tcPr>
            <w:tcW w:w="6863" w:type="dxa"/>
            <w:tcBorders>
              <w:top w:val="single" w:sz="4" w:space="0" w:color="auto"/>
              <w:left w:val="single" w:sz="4" w:space="0" w:color="auto"/>
              <w:bottom w:val="single" w:sz="8" w:space="0" w:color="auto"/>
            </w:tcBorders>
            <w:vAlign w:val="center"/>
          </w:tcPr>
          <w:p w14:paraId="4837D915" w14:textId="77777777" w:rsidR="00586659" w:rsidRPr="008C106D" w:rsidRDefault="00586659" w:rsidP="007928F8">
            <w:pPr>
              <w:rPr>
                <w:rFonts w:ascii="Arial" w:hAnsi="Arial" w:cs="Arial"/>
                <w:sz w:val="20"/>
              </w:rPr>
            </w:pPr>
          </w:p>
        </w:tc>
      </w:tr>
    </w:tbl>
    <w:p w14:paraId="2538B861" w14:textId="77777777" w:rsidR="00AB1D57" w:rsidRPr="008C106D" w:rsidRDefault="00AB1D57" w:rsidP="00AB1D57">
      <w:pPr>
        <w:rPr>
          <w:rFonts w:ascii="Arial" w:hAnsi="Arial" w:cs="Arial"/>
          <w:sz w:val="20"/>
        </w:rPr>
      </w:pPr>
    </w:p>
    <w:p w14:paraId="0C06371C" w14:textId="77777777" w:rsidR="003D7DE4" w:rsidRPr="008C106D" w:rsidRDefault="003D7DE4" w:rsidP="003D7DE4">
      <w:pPr>
        <w:rPr>
          <w:rFonts w:ascii="Arial" w:hAnsi="Arial" w:cs="Arial"/>
        </w:rPr>
      </w:pPr>
    </w:p>
    <w:p w14:paraId="657CE6CA" w14:textId="77777777" w:rsidR="00EC0278" w:rsidRPr="008C106D" w:rsidRDefault="00EC0278" w:rsidP="003D7DE4">
      <w:pPr>
        <w:pStyle w:val="NormalWeb"/>
        <w:spacing w:before="0" w:beforeAutospacing="0" w:after="120" w:afterAutospacing="0"/>
        <w:rPr>
          <w:rFonts w:ascii="Arial" w:eastAsia="Times New Roman" w:hAnsi="Arial" w:cs="Arial"/>
          <w:szCs w:val="12"/>
          <w:lang w:val="sq-AL"/>
        </w:rPr>
      </w:pPr>
    </w:p>
    <w:p w14:paraId="03AEC760" w14:textId="77777777" w:rsidR="00AB1D57" w:rsidRPr="008C106D" w:rsidRDefault="00093FBE" w:rsidP="00AB1D57">
      <w:pPr>
        <w:pStyle w:val="Heading1"/>
        <w:numPr>
          <w:ilvl w:val="0"/>
          <w:numId w:val="0"/>
        </w:numPr>
        <w:rPr>
          <w:rFonts w:ascii="Arial" w:hAnsi="Arial" w:cs="Arial"/>
          <w:szCs w:val="28"/>
        </w:rPr>
      </w:pPr>
      <w:bookmarkStart w:id="88" w:name="_Toc287273193"/>
      <w:bookmarkStart w:id="89" w:name="_Toc489257664"/>
      <w:r w:rsidRPr="008C106D">
        <w:rPr>
          <w:rFonts w:ascii="Arial" w:hAnsi="Arial" w:cs="Arial"/>
          <w:szCs w:val="28"/>
        </w:rPr>
        <w:t>Aneksi</w:t>
      </w:r>
      <w:r w:rsidR="00AB1D57" w:rsidRPr="008C106D">
        <w:rPr>
          <w:rFonts w:ascii="Arial" w:hAnsi="Arial" w:cs="Arial"/>
          <w:szCs w:val="28"/>
        </w:rPr>
        <w:t xml:space="preserve"> 3. </w:t>
      </w:r>
      <w:r w:rsidR="00AB1D57" w:rsidRPr="008C106D">
        <w:rPr>
          <w:rFonts w:ascii="Arial" w:hAnsi="Arial" w:cs="Arial"/>
          <w:szCs w:val="28"/>
        </w:rPr>
        <w:tab/>
      </w:r>
      <w:r w:rsidR="00AB1D57" w:rsidRPr="008C106D">
        <w:rPr>
          <w:rFonts w:ascii="Arial" w:hAnsi="Arial" w:cs="Arial"/>
          <w:szCs w:val="28"/>
        </w:rPr>
        <w:tab/>
      </w:r>
      <w:bookmarkEnd w:id="88"/>
      <w:r w:rsidR="008C7DF6" w:rsidRPr="008C106D">
        <w:rPr>
          <w:rFonts w:ascii="Arial" w:hAnsi="Arial" w:cs="Arial"/>
          <w:szCs w:val="28"/>
        </w:rPr>
        <w:t>KËRKESË PË</w:t>
      </w:r>
      <w:r w:rsidR="006F45FE" w:rsidRPr="008C106D">
        <w:rPr>
          <w:rFonts w:ascii="Arial" w:hAnsi="Arial" w:cs="Arial"/>
          <w:szCs w:val="28"/>
        </w:rPr>
        <w:t>R</w:t>
      </w:r>
      <w:r w:rsidR="008C7DF6" w:rsidRPr="008C106D">
        <w:rPr>
          <w:rFonts w:ascii="Arial" w:hAnsi="Arial" w:cs="Arial"/>
          <w:szCs w:val="28"/>
        </w:rPr>
        <w:t xml:space="preserve"> INFORMATA SHTESË</w:t>
      </w:r>
      <w:bookmarkEnd w:id="89"/>
    </w:p>
    <w:p w14:paraId="6323683E" w14:textId="77777777" w:rsidR="00AB1D57" w:rsidRPr="008C106D" w:rsidRDefault="00AB1D57" w:rsidP="00AB1D57">
      <w:pPr>
        <w:rPr>
          <w:rFonts w:ascii="Arial" w:hAnsi="Arial" w:cs="Arial"/>
          <w:sz w:val="20"/>
        </w:rPr>
      </w:pPr>
    </w:p>
    <w:p w14:paraId="6062FF78" w14:textId="77777777" w:rsidR="00AB1D57" w:rsidRPr="008C106D" w:rsidRDefault="00AB1D57" w:rsidP="00AB1D57">
      <w:pPr>
        <w:jc w:val="both"/>
        <w:rPr>
          <w:rFonts w:ascii="Arial" w:hAnsi="Arial" w:cs="Arial"/>
          <w:sz w:val="20"/>
        </w:rPr>
      </w:pPr>
    </w:p>
    <w:p w14:paraId="50EF7C7A" w14:textId="77777777" w:rsidR="00AB1D57" w:rsidRPr="008C106D" w:rsidRDefault="008C7DF6" w:rsidP="00AB1D57">
      <w:pPr>
        <w:jc w:val="both"/>
        <w:rPr>
          <w:rFonts w:ascii="Arial" w:hAnsi="Arial" w:cs="Arial"/>
          <w:sz w:val="20"/>
        </w:rPr>
      </w:pPr>
      <w:r w:rsidRPr="008C106D">
        <w:rPr>
          <w:rFonts w:ascii="Arial" w:hAnsi="Arial" w:cs="Arial"/>
          <w:sz w:val="20"/>
        </w:rPr>
        <w:t>Për</w:t>
      </w:r>
      <w:r w:rsidR="00AB1D57" w:rsidRPr="008C106D">
        <w:rPr>
          <w:rFonts w:ascii="Arial" w:hAnsi="Arial" w:cs="Arial"/>
          <w:sz w:val="20"/>
        </w:rPr>
        <w:t xml:space="preserve">: </w:t>
      </w:r>
      <w:r w:rsidR="00586659">
        <w:rPr>
          <w:rFonts w:ascii="Arial" w:hAnsi="Arial" w:cs="Arial"/>
          <w:sz w:val="20"/>
        </w:rPr>
        <w:t>NH “Ib</w:t>
      </w:r>
      <w:r w:rsidR="00586659" w:rsidRPr="00586659">
        <w:rPr>
          <w:rFonts w:ascii="Arial" w:hAnsi="Arial" w:cs="Arial"/>
          <w:sz w:val="20"/>
        </w:rPr>
        <w:t>ë</w:t>
      </w:r>
      <w:r w:rsidR="00586659">
        <w:rPr>
          <w:rFonts w:ascii="Arial" w:hAnsi="Arial" w:cs="Arial"/>
          <w:sz w:val="20"/>
        </w:rPr>
        <w:t>r Lepenc” Sh.a.</w:t>
      </w:r>
    </w:p>
    <w:p w14:paraId="0E874504" w14:textId="77777777" w:rsidR="00AB1D57" w:rsidRPr="008C106D" w:rsidRDefault="00AB1D57" w:rsidP="00AB1D57">
      <w:pPr>
        <w:jc w:val="both"/>
        <w:rPr>
          <w:rFonts w:ascii="Arial" w:hAnsi="Arial" w:cs="Arial"/>
          <w:sz w:val="20"/>
        </w:rPr>
      </w:pPr>
    </w:p>
    <w:p w14:paraId="766F651E" w14:textId="77777777" w:rsidR="00AB1D57" w:rsidRPr="008C106D" w:rsidRDefault="008C7DF6" w:rsidP="00AB1D57">
      <w:pPr>
        <w:jc w:val="both"/>
        <w:rPr>
          <w:rFonts w:ascii="Arial" w:hAnsi="Arial" w:cs="Arial"/>
          <w:sz w:val="20"/>
          <w:szCs w:val="20"/>
          <w:lang w:eastAsia="it-IT"/>
        </w:rPr>
      </w:pPr>
      <w:r w:rsidRPr="008C106D">
        <w:rPr>
          <w:rFonts w:ascii="Arial" w:hAnsi="Arial" w:cs="Arial"/>
          <w:sz w:val="20"/>
          <w:szCs w:val="20"/>
          <w:lang w:eastAsia="it-IT"/>
        </w:rPr>
        <w:t xml:space="preserve">DUKE MARRË PARASYSH SE </w:t>
      </w:r>
      <w:r w:rsidRPr="008C106D">
        <w:rPr>
          <w:rFonts w:ascii="Arial" w:hAnsi="Arial" w:cs="Arial"/>
          <w:i/>
          <w:sz w:val="20"/>
          <w:szCs w:val="20"/>
          <w:highlight w:val="lightGray"/>
          <w:lang w:eastAsia="it-IT"/>
        </w:rPr>
        <w:t xml:space="preserve">[emri i </w:t>
      </w:r>
      <w:r w:rsidR="003E288B" w:rsidRPr="008C106D">
        <w:rPr>
          <w:rFonts w:ascii="Arial" w:hAnsi="Arial" w:cs="Arial"/>
          <w:i/>
          <w:sz w:val="20"/>
          <w:szCs w:val="20"/>
          <w:highlight w:val="lightGray"/>
          <w:lang w:eastAsia="it-IT"/>
        </w:rPr>
        <w:t>Palës tregtare</w:t>
      </w:r>
      <w:r w:rsidRPr="008C106D">
        <w:rPr>
          <w:rFonts w:ascii="Arial" w:hAnsi="Arial" w:cs="Arial"/>
          <w:i/>
          <w:sz w:val="20"/>
          <w:szCs w:val="20"/>
          <w:lang w:eastAsia="it-IT"/>
        </w:rPr>
        <w:t>]</w:t>
      </w:r>
      <w:r w:rsidRPr="008C106D">
        <w:rPr>
          <w:rFonts w:ascii="Arial" w:hAnsi="Arial" w:cs="Arial"/>
          <w:sz w:val="20"/>
          <w:szCs w:val="20"/>
          <w:lang w:eastAsia="it-IT"/>
        </w:rPr>
        <w:t xml:space="preserve"> pas pranimit të Dokumentit të Para</w:t>
      </w:r>
      <w:r w:rsidR="00C74490" w:rsidRPr="008C106D">
        <w:rPr>
          <w:rFonts w:ascii="Arial" w:hAnsi="Arial" w:cs="Arial"/>
          <w:sz w:val="20"/>
          <w:szCs w:val="20"/>
          <w:lang w:eastAsia="it-IT"/>
        </w:rPr>
        <w:t>-</w:t>
      </w:r>
      <w:r w:rsidRPr="008C106D">
        <w:rPr>
          <w:rFonts w:ascii="Arial" w:hAnsi="Arial" w:cs="Arial"/>
          <w:sz w:val="20"/>
          <w:szCs w:val="20"/>
          <w:lang w:eastAsia="it-IT"/>
        </w:rPr>
        <w:t>kualifikimit nën Nr. e Prokurimit të sipër-përmendur, beson se nevojiten informacionet shtesë ose informacionet sqaruese si në vijim:</w:t>
      </w:r>
    </w:p>
    <w:p w14:paraId="2A8738B8" w14:textId="77777777" w:rsidR="008C7DF6" w:rsidRPr="008C106D" w:rsidRDefault="008C7DF6" w:rsidP="00AB1D57">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B1D57" w:rsidRPr="008C106D" w14:paraId="7789D474" w14:textId="77777777" w:rsidTr="00B10749">
        <w:trPr>
          <w:jc w:val="center"/>
        </w:trPr>
        <w:tc>
          <w:tcPr>
            <w:tcW w:w="8856" w:type="dxa"/>
          </w:tcPr>
          <w:p w14:paraId="2097B866" w14:textId="77777777" w:rsidR="00AB1D57" w:rsidRPr="008C106D" w:rsidRDefault="008C7DF6" w:rsidP="008C7DF6">
            <w:pPr>
              <w:jc w:val="both"/>
              <w:rPr>
                <w:rFonts w:ascii="Arial" w:hAnsi="Arial" w:cs="Arial"/>
                <w:sz w:val="20"/>
              </w:rPr>
            </w:pPr>
            <w:r w:rsidRPr="008C106D">
              <w:rPr>
                <w:rFonts w:ascii="Arial" w:hAnsi="Arial" w:cs="Arial"/>
                <w:i/>
                <w:sz w:val="20"/>
                <w:szCs w:val="20"/>
                <w:highlight w:val="lightGray"/>
                <w:lang w:eastAsia="it-IT"/>
              </w:rPr>
              <w:t>Identifikimi i informacioneve shtesë ose i informacioneve sqaruese, përfshirë referimet në pjesën apo në pjesët e Aplikacionit:</w:t>
            </w:r>
          </w:p>
        </w:tc>
      </w:tr>
    </w:tbl>
    <w:p w14:paraId="7DA85734" w14:textId="77777777" w:rsidR="00AB1D57" w:rsidRPr="008C106D" w:rsidRDefault="00AB1D57" w:rsidP="00AB1D57">
      <w:pPr>
        <w:jc w:val="both"/>
        <w:rPr>
          <w:rFonts w:ascii="Arial" w:hAnsi="Arial" w:cs="Arial"/>
          <w:sz w:val="20"/>
        </w:rPr>
      </w:pPr>
    </w:p>
    <w:p w14:paraId="3E2669D7" w14:textId="77777777" w:rsidR="00AB1D57" w:rsidRPr="008C106D" w:rsidRDefault="00AB1D57" w:rsidP="00AB1D57">
      <w:pPr>
        <w:jc w:val="both"/>
        <w:rPr>
          <w:rFonts w:ascii="Arial" w:hAnsi="Arial" w:cs="Arial"/>
          <w:bCs/>
          <w:color w:val="000000"/>
          <w:sz w:val="20"/>
        </w:rPr>
      </w:pPr>
    </w:p>
    <w:p w14:paraId="62B731FF" w14:textId="77777777" w:rsidR="008C7DF6" w:rsidRPr="008C106D" w:rsidRDefault="008C7DF6" w:rsidP="008C7DF6">
      <w:pPr>
        <w:ind w:right="180"/>
        <w:jc w:val="both"/>
        <w:rPr>
          <w:rFonts w:ascii="Arial" w:hAnsi="Arial" w:cs="Arial"/>
          <w:bCs/>
          <w:color w:val="000000"/>
          <w:sz w:val="20"/>
          <w:szCs w:val="20"/>
          <w:lang w:eastAsia="it-IT"/>
        </w:rPr>
      </w:pPr>
      <w:r w:rsidRPr="008C106D">
        <w:rPr>
          <w:rFonts w:ascii="Arial" w:hAnsi="Arial" w:cs="Arial"/>
          <w:bCs/>
          <w:color w:val="000000"/>
          <w:sz w:val="20"/>
          <w:szCs w:val="20"/>
          <w:lang w:eastAsia="it-IT"/>
        </w:rPr>
        <w:t xml:space="preserve">PRANDAJ, unë, i poshtë nënshkruari, duke përfaqësuar </w:t>
      </w:r>
      <w:r w:rsidR="003E288B" w:rsidRPr="008C106D">
        <w:rPr>
          <w:rFonts w:ascii="Arial" w:hAnsi="Arial" w:cs="Arial"/>
          <w:bCs/>
          <w:color w:val="000000"/>
          <w:sz w:val="20"/>
          <w:szCs w:val="20"/>
          <w:lang w:eastAsia="it-IT"/>
        </w:rPr>
        <w:t>Palën tregtare</w:t>
      </w:r>
      <w:r w:rsidRPr="008C106D">
        <w:rPr>
          <w:rFonts w:ascii="Arial" w:hAnsi="Arial" w:cs="Arial"/>
          <w:bCs/>
          <w:color w:val="000000"/>
          <w:sz w:val="20"/>
          <w:szCs w:val="20"/>
          <w:lang w:eastAsia="it-IT"/>
        </w:rPr>
        <w:t xml:space="preserve">, nëpërmjet kësaj kërkoj marrjen e informacioneve të identifikuara. </w:t>
      </w:r>
    </w:p>
    <w:p w14:paraId="2905FC20" w14:textId="77777777" w:rsidR="00AB1D57" w:rsidRPr="008C106D" w:rsidRDefault="00AB1D57" w:rsidP="00AB1D57">
      <w:pPr>
        <w:rPr>
          <w:rFonts w:ascii="Arial" w:hAnsi="Arial" w:cs="Arial"/>
          <w:bCs/>
          <w:color w:val="000000"/>
          <w:sz w:val="20"/>
        </w:rPr>
      </w:pPr>
    </w:p>
    <w:p w14:paraId="65A60E19" w14:textId="77777777" w:rsidR="00AB1D57" w:rsidRPr="008C106D" w:rsidRDefault="00AB1D57" w:rsidP="00AB1D57">
      <w:pPr>
        <w:rPr>
          <w:rFonts w:ascii="Arial" w:hAnsi="Arial" w:cs="Arial"/>
          <w:bCs/>
          <w:color w:val="000000"/>
          <w:sz w:val="20"/>
        </w:rPr>
      </w:pPr>
      <w:r w:rsidRPr="008C106D">
        <w:rPr>
          <w:rFonts w:ascii="Arial" w:hAnsi="Arial" w:cs="Arial"/>
          <w:bCs/>
          <w:color w:val="000000"/>
          <w:sz w:val="20"/>
        </w:rPr>
        <w:t xml:space="preserve"> </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482"/>
        <w:gridCol w:w="6858"/>
      </w:tblGrid>
      <w:tr w:rsidR="00586659" w:rsidRPr="008C106D" w14:paraId="40CC01EA" w14:textId="77777777" w:rsidTr="007928F8">
        <w:trPr>
          <w:trHeight w:val="511"/>
          <w:jc w:val="center"/>
        </w:trPr>
        <w:tc>
          <w:tcPr>
            <w:tcW w:w="9346" w:type="dxa"/>
            <w:gridSpan w:val="2"/>
            <w:tcBorders>
              <w:top w:val="single" w:sz="8" w:space="0" w:color="auto"/>
              <w:bottom w:val="single" w:sz="4" w:space="0" w:color="auto"/>
            </w:tcBorders>
            <w:vAlign w:val="center"/>
          </w:tcPr>
          <w:p w14:paraId="2E77B0F2" w14:textId="77777777" w:rsidR="00586659" w:rsidRPr="008C106D" w:rsidRDefault="00586659" w:rsidP="007928F8">
            <w:pPr>
              <w:jc w:val="center"/>
              <w:rPr>
                <w:rFonts w:ascii="Arial" w:hAnsi="Arial" w:cs="Arial"/>
                <w:sz w:val="20"/>
              </w:rPr>
            </w:pPr>
            <w:r w:rsidRPr="008C106D">
              <w:rPr>
                <w:rFonts w:ascii="Arial" w:hAnsi="Arial" w:cs="Arial"/>
                <w:b/>
                <w:sz w:val="20"/>
              </w:rPr>
              <w:t xml:space="preserve">IDENTIFIKIMI I PALËS TREGTARE </w:t>
            </w:r>
          </w:p>
        </w:tc>
      </w:tr>
      <w:tr w:rsidR="00586659" w:rsidRPr="008C106D" w14:paraId="5DE1C868"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6D724B37" w14:textId="77777777" w:rsidR="00586659" w:rsidRPr="008C106D" w:rsidRDefault="00586659" w:rsidP="007928F8">
            <w:pPr>
              <w:rPr>
                <w:rFonts w:ascii="Arial" w:hAnsi="Arial" w:cs="Arial"/>
                <w:b/>
                <w:sz w:val="20"/>
              </w:rPr>
            </w:pPr>
            <w:r w:rsidRPr="008C106D">
              <w:rPr>
                <w:rFonts w:ascii="Arial" w:hAnsi="Arial" w:cs="Arial"/>
                <w:b/>
                <w:sz w:val="20"/>
              </w:rPr>
              <w:t>Emri i PT:</w:t>
            </w:r>
          </w:p>
        </w:tc>
        <w:tc>
          <w:tcPr>
            <w:tcW w:w="6863" w:type="dxa"/>
            <w:tcBorders>
              <w:top w:val="single" w:sz="4" w:space="0" w:color="auto"/>
              <w:left w:val="single" w:sz="4" w:space="0" w:color="auto"/>
              <w:bottom w:val="single" w:sz="4" w:space="0" w:color="auto"/>
            </w:tcBorders>
            <w:vAlign w:val="center"/>
          </w:tcPr>
          <w:p w14:paraId="54BC7BAF" w14:textId="77777777" w:rsidR="00586659" w:rsidRPr="008C106D" w:rsidRDefault="00586659" w:rsidP="007928F8">
            <w:pPr>
              <w:rPr>
                <w:rFonts w:ascii="Arial" w:hAnsi="Arial" w:cs="Arial"/>
                <w:sz w:val="20"/>
              </w:rPr>
            </w:pPr>
          </w:p>
        </w:tc>
      </w:tr>
      <w:tr w:rsidR="00586659" w:rsidRPr="008C106D" w14:paraId="48AFE7E4" w14:textId="77777777" w:rsidTr="007928F8">
        <w:trPr>
          <w:trHeight w:val="550"/>
          <w:jc w:val="center"/>
        </w:trPr>
        <w:tc>
          <w:tcPr>
            <w:tcW w:w="2483" w:type="dxa"/>
            <w:tcBorders>
              <w:top w:val="single" w:sz="4" w:space="0" w:color="auto"/>
              <w:bottom w:val="single" w:sz="4" w:space="0" w:color="auto"/>
              <w:right w:val="single" w:sz="4" w:space="0" w:color="auto"/>
            </w:tcBorders>
            <w:vAlign w:val="center"/>
          </w:tcPr>
          <w:p w14:paraId="39D223D6" w14:textId="77777777" w:rsidR="00586659" w:rsidRPr="008C106D" w:rsidRDefault="00586659" w:rsidP="007928F8">
            <w:pPr>
              <w:rPr>
                <w:rFonts w:ascii="Arial" w:hAnsi="Arial" w:cs="Arial"/>
                <w:b/>
                <w:sz w:val="20"/>
              </w:rPr>
            </w:pPr>
            <w:r w:rsidRPr="008C106D">
              <w:rPr>
                <w:rFonts w:ascii="Arial" w:hAnsi="Arial" w:cs="Arial"/>
                <w:b/>
                <w:sz w:val="20"/>
              </w:rPr>
              <w:t>Adresa e plotë:</w:t>
            </w:r>
          </w:p>
        </w:tc>
        <w:tc>
          <w:tcPr>
            <w:tcW w:w="6863" w:type="dxa"/>
            <w:tcBorders>
              <w:top w:val="single" w:sz="4" w:space="0" w:color="auto"/>
              <w:left w:val="single" w:sz="4" w:space="0" w:color="auto"/>
              <w:bottom w:val="single" w:sz="4" w:space="0" w:color="auto"/>
            </w:tcBorders>
            <w:vAlign w:val="center"/>
          </w:tcPr>
          <w:p w14:paraId="4DB58B5A" w14:textId="77777777" w:rsidR="00586659" w:rsidRPr="008C106D" w:rsidRDefault="00586659" w:rsidP="007928F8">
            <w:pPr>
              <w:rPr>
                <w:rFonts w:ascii="Arial" w:hAnsi="Arial" w:cs="Arial"/>
                <w:sz w:val="20"/>
              </w:rPr>
            </w:pPr>
          </w:p>
        </w:tc>
      </w:tr>
      <w:tr w:rsidR="00586659" w:rsidRPr="008C106D" w14:paraId="346330F4" w14:textId="77777777" w:rsidTr="007928F8">
        <w:trPr>
          <w:trHeight w:val="370"/>
          <w:jc w:val="center"/>
        </w:trPr>
        <w:tc>
          <w:tcPr>
            <w:tcW w:w="2483" w:type="dxa"/>
            <w:tcBorders>
              <w:top w:val="single" w:sz="4" w:space="0" w:color="auto"/>
              <w:left w:val="single" w:sz="4" w:space="0" w:color="auto"/>
              <w:bottom w:val="single" w:sz="4" w:space="0" w:color="auto"/>
              <w:right w:val="single" w:sz="4" w:space="0" w:color="auto"/>
            </w:tcBorders>
            <w:vAlign w:val="center"/>
          </w:tcPr>
          <w:p w14:paraId="1F5FFAC2" w14:textId="77777777" w:rsidR="00586659" w:rsidRPr="008C106D" w:rsidRDefault="00586659" w:rsidP="007928F8">
            <w:pPr>
              <w:rPr>
                <w:rFonts w:ascii="Arial" w:hAnsi="Arial" w:cs="Arial"/>
                <w:sz w:val="20"/>
              </w:rPr>
            </w:pPr>
            <w:r w:rsidRPr="008C106D">
              <w:rPr>
                <w:rFonts w:ascii="Arial" w:hAnsi="Arial" w:cs="Arial"/>
                <w:b/>
                <w:sz w:val="20"/>
              </w:rPr>
              <w:t>Përfaqësuar nga:</w:t>
            </w:r>
          </w:p>
        </w:tc>
        <w:tc>
          <w:tcPr>
            <w:tcW w:w="6863" w:type="dxa"/>
            <w:tcBorders>
              <w:top w:val="single" w:sz="4" w:space="0" w:color="auto"/>
              <w:left w:val="single" w:sz="4" w:space="0" w:color="auto"/>
              <w:bottom w:val="single" w:sz="4" w:space="0" w:color="auto"/>
            </w:tcBorders>
            <w:vAlign w:val="center"/>
          </w:tcPr>
          <w:p w14:paraId="4023B1A7" w14:textId="77777777" w:rsidR="00586659" w:rsidRPr="008C106D" w:rsidRDefault="00586659" w:rsidP="007928F8">
            <w:pPr>
              <w:rPr>
                <w:rFonts w:ascii="Arial" w:hAnsi="Arial" w:cs="Arial"/>
                <w:sz w:val="20"/>
              </w:rPr>
            </w:pPr>
          </w:p>
        </w:tc>
      </w:tr>
      <w:tr w:rsidR="00586659" w:rsidRPr="008C106D" w14:paraId="09871878" w14:textId="77777777" w:rsidTr="007928F8">
        <w:trPr>
          <w:trHeight w:val="569"/>
          <w:jc w:val="center"/>
        </w:trPr>
        <w:tc>
          <w:tcPr>
            <w:tcW w:w="2483" w:type="dxa"/>
            <w:tcBorders>
              <w:top w:val="single" w:sz="4" w:space="0" w:color="auto"/>
              <w:bottom w:val="single" w:sz="4" w:space="0" w:color="auto"/>
              <w:right w:val="single" w:sz="4" w:space="0" w:color="auto"/>
            </w:tcBorders>
            <w:vAlign w:val="center"/>
          </w:tcPr>
          <w:p w14:paraId="5C59DFF3" w14:textId="77777777" w:rsidR="00586659" w:rsidRPr="008C106D" w:rsidRDefault="00586659" w:rsidP="007928F8">
            <w:pPr>
              <w:rPr>
                <w:rFonts w:ascii="Arial" w:hAnsi="Arial" w:cs="Arial"/>
                <w:b/>
                <w:sz w:val="20"/>
              </w:rPr>
            </w:pPr>
            <w:r w:rsidRPr="008C106D">
              <w:rPr>
                <w:rFonts w:ascii="Arial" w:hAnsi="Arial" w:cs="Arial"/>
                <w:b/>
                <w:sz w:val="20"/>
              </w:rPr>
              <w:t>Emri</w:t>
            </w:r>
            <w:r>
              <w:rPr>
                <w:rFonts w:ascii="Arial" w:hAnsi="Arial" w:cs="Arial"/>
                <w:b/>
                <w:sz w:val="20"/>
              </w:rPr>
              <w:t xml:space="preserve"> dhe mbiemri:</w:t>
            </w:r>
          </w:p>
        </w:tc>
        <w:tc>
          <w:tcPr>
            <w:tcW w:w="6863" w:type="dxa"/>
            <w:tcBorders>
              <w:top w:val="single" w:sz="4" w:space="0" w:color="auto"/>
              <w:left w:val="single" w:sz="4" w:space="0" w:color="auto"/>
              <w:bottom w:val="single" w:sz="4" w:space="0" w:color="auto"/>
            </w:tcBorders>
            <w:vAlign w:val="center"/>
          </w:tcPr>
          <w:p w14:paraId="7EF148E9" w14:textId="77777777" w:rsidR="00586659" w:rsidRPr="008C106D" w:rsidRDefault="00586659" w:rsidP="007928F8">
            <w:pPr>
              <w:rPr>
                <w:rFonts w:ascii="Arial" w:hAnsi="Arial" w:cs="Arial"/>
                <w:sz w:val="20"/>
              </w:rPr>
            </w:pPr>
          </w:p>
        </w:tc>
      </w:tr>
      <w:tr w:rsidR="00586659" w:rsidRPr="008C106D" w14:paraId="154D74D5"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1EC276F5" w14:textId="77777777" w:rsidR="00586659" w:rsidRPr="008C106D" w:rsidRDefault="00586659" w:rsidP="007928F8">
            <w:pPr>
              <w:rPr>
                <w:rFonts w:ascii="Arial" w:hAnsi="Arial" w:cs="Arial"/>
                <w:b/>
                <w:sz w:val="20"/>
              </w:rPr>
            </w:pPr>
            <w:r w:rsidRPr="008C106D">
              <w:rPr>
                <w:rFonts w:ascii="Arial" w:hAnsi="Arial" w:cs="Arial"/>
                <w:b/>
                <w:sz w:val="20"/>
              </w:rPr>
              <w:t>Pozita</w:t>
            </w:r>
            <w:r>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255A53CC" w14:textId="77777777" w:rsidR="00586659" w:rsidRPr="008C106D" w:rsidRDefault="00586659" w:rsidP="007928F8">
            <w:pPr>
              <w:rPr>
                <w:rFonts w:ascii="Arial" w:hAnsi="Arial" w:cs="Arial"/>
                <w:sz w:val="20"/>
              </w:rPr>
            </w:pPr>
          </w:p>
        </w:tc>
      </w:tr>
      <w:tr w:rsidR="00586659" w:rsidRPr="008C106D" w14:paraId="2FF200D6"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5787B9F0" w14:textId="77777777" w:rsidR="00586659" w:rsidRPr="008C106D" w:rsidRDefault="00586659" w:rsidP="007928F8">
            <w:pPr>
              <w:rPr>
                <w:rFonts w:ascii="Arial" w:hAnsi="Arial" w:cs="Arial"/>
                <w:b/>
                <w:sz w:val="20"/>
              </w:rPr>
            </w:pPr>
            <w:r w:rsidRPr="008C106D">
              <w:rPr>
                <w:rFonts w:ascii="Arial" w:hAnsi="Arial" w:cs="Arial"/>
                <w:b/>
                <w:sz w:val="20"/>
              </w:rPr>
              <w:t>Nënshkrimi</w:t>
            </w:r>
            <w:r>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0CF50CA0" w14:textId="77777777" w:rsidR="00586659" w:rsidRPr="008C106D" w:rsidRDefault="00586659" w:rsidP="007928F8">
            <w:pPr>
              <w:rPr>
                <w:rFonts w:ascii="Arial" w:hAnsi="Arial" w:cs="Arial"/>
                <w:sz w:val="20"/>
              </w:rPr>
            </w:pPr>
          </w:p>
        </w:tc>
      </w:tr>
      <w:tr w:rsidR="00586659" w:rsidRPr="008C106D" w14:paraId="7D7513E2" w14:textId="77777777" w:rsidTr="007928F8">
        <w:trPr>
          <w:trHeight w:val="560"/>
          <w:jc w:val="center"/>
        </w:trPr>
        <w:tc>
          <w:tcPr>
            <w:tcW w:w="2483" w:type="dxa"/>
            <w:tcBorders>
              <w:top w:val="single" w:sz="4" w:space="0" w:color="auto"/>
              <w:bottom w:val="single" w:sz="4" w:space="0" w:color="auto"/>
              <w:right w:val="single" w:sz="4" w:space="0" w:color="auto"/>
            </w:tcBorders>
            <w:vAlign w:val="center"/>
          </w:tcPr>
          <w:p w14:paraId="7216D9BF" w14:textId="77777777" w:rsidR="00586659" w:rsidRPr="008C106D" w:rsidRDefault="00586659" w:rsidP="007928F8">
            <w:pPr>
              <w:rPr>
                <w:rFonts w:ascii="Arial" w:hAnsi="Arial" w:cs="Arial"/>
                <w:b/>
                <w:sz w:val="20"/>
              </w:rPr>
            </w:pPr>
            <w:r w:rsidRPr="008C106D">
              <w:rPr>
                <w:rFonts w:ascii="Arial" w:hAnsi="Arial" w:cs="Arial"/>
                <w:b/>
                <w:sz w:val="20"/>
              </w:rPr>
              <w:t>Data</w:t>
            </w:r>
            <w:r>
              <w:rPr>
                <w:rFonts w:ascii="Arial" w:hAnsi="Arial" w:cs="Arial"/>
                <w:b/>
                <w:sz w:val="20"/>
              </w:rPr>
              <w:t>:</w:t>
            </w:r>
          </w:p>
        </w:tc>
        <w:tc>
          <w:tcPr>
            <w:tcW w:w="6863" w:type="dxa"/>
            <w:tcBorders>
              <w:top w:val="single" w:sz="4" w:space="0" w:color="auto"/>
              <w:left w:val="single" w:sz="4" w:space="0" w:color="auto"/>
              <w:bottom w:val="single" w:sz="4" w:space="0" w:color="auto"/>
            </w:tcBorders>
            <w:vAlign w:val="center"/>
          </w:tcPr>
          <w:p w14:paraId="71AC6394" w14:textId="77777777" w:rsidR="00586659" w:rsidRPr="008C106D" w:rsidRDefault="00586659" w:rsidP="007928F8">
            <w:pPr>
              <w:rPr>
                <w:rFonts w:ascii="Arial" w:hAnsi="Arial" w:cs="Arial"/>
                <w:sz w:val="20"/>
              </w:rPr>
            </w:pPr>
          </w:p>
        </w:tc>
      </w:tr>
      <w:tr w:rsidR="00586659" w:rsidRPr="008C106D" w14:paraId="65128FF9" w14:textId="77777777" w:rsidTr="007928F8">
        <w:trPr>
          <w:trHeight w:val="611"/>
          <w:jc w:val="center"/>
        </w:trPr>
        <w:tc>
          <w:tcPr>
            <w:tcW w:w="2483" w:type="dxa"/>
            <w:tcBorders>
              <w:top w:val="single" w:sz="4" w:space="0" w:color="auto"/>
              <w:bottom w:val="single" w:sz="8" w:space="0" w:color="auto"/>
              <w:right w:val="single" w:sz="4" w:space="0" w:color="auto"/>
            </w:tcBorders>
            <w:vAlign w:val="center"/>
          </w:tcPr>
          <w:p w14:paraId="0F88AD55" w14:textId="77777777" w:rsidR="00586659" w:rsidRPr="008C106D" w:rsidRDefault="00586659" w:rsidP="007928F8">
            <w:pPr>
              <w:rPr>
                <w:rFonts w:ascii="Arial" w:hAnsi="Arial" w:cs="Arial"/>
                <w:b/>
                <w:sz w:val="20"/>
              </w:rPr>
            </w:pPr>
            <w:r w:rsidRPr="008C106D">
              <w:rPr>
                <w:rFonts w:ascii="Arial" w:hAnsi="Arial" w:cs="Arial"/>
                <w:b/>
                <w:sz w:val="20"/>
              </w:rPr>
              <w:t>Vula</w:t>
            </w:r>
            <w:r>
              <w:rPr>
                <w:rFonts w:ascii="Arial" w:hAnsi="Arial" w:cs="Arial"/>
                <w:b/>
                <w:sz w:val="20"/>
              </w:rPr>
              <w:t>:</w:t>
            </w:r>
          </w:p>
        </w:tc>
        <w:tc>
          <w:tcPr>
            <w:tcW w:w="6863" w:type="dxa"/>
            <w:tcBorders>
              <w:top w:val="single" w:sz="4" w:space="0" w:color="auto"/>
              <w:left w:val="single" w:sz="4" w:space="0" w:color="auto"/>
              <w:bottom w:val="single" w:sz="8" w:space="0" w:color="auto"/>
            </w:tcBorders>
            <w:vAlign w:val="center"/>
          </w:tcPr>
          <w:p w14:paraId="096E3C78" w14:textId="77777777" w:rsidR="00586659" w:rsidRPr="008C106D" w:rsidRDefault="00586659" w:rsidP="007928F8">
            <w:pPr>
              <w:rPr>
                <w:rFonts w:ascii="Arial" w:hAnsi="Arial" w:cs="Arial"/>
                <w:sz w:val="20"/>
              </w:rPr>
            </w:pPr>
          </w:p>
        </w:tc>
      </w:tr>
    </w:tbl>
    <w:p w14:paraId="142A2F22" w14:textId="77777777" w:rsidR="00AB1D57" w:rsidRPr="008C106D" w:rsidRDefault="00AB1D57" w:rsidP="00AB1D57">
      <w:pPr>
        <w:rPr>
          <w:rFonts w:ascii="Arial" w:hAnsi="Arial" w:cs="Arial"/>
          <w:sz w:val="20"/>
        </w:rPr>
      </w:pPr>
    </w:p>
    <w:p w14:paraId="315EDF81" w14:textId="77777777" w:rsidR="00AB1D57" w:rsidRPr="008C106D" w:rsidRDefault="00AB1D57" w:rsidP="00AB1D57">
      <w:pPr>
        <w:rPr>
          <w:rFonts w:ascii="Arial" w:hAnsi="Arial" w:cs="Arial"/>
          <w:sz w:val="20"/>
        </w:rPr>
      </w:pPr>
    </w:p>
    <w:p w14:paraId="1FB11B87" w14:textId="77777777" w:rsidR="00AB1D57" w:rsidRPr="008C106D" w:rsidRDefault="00AB1D57" w:rsidP="00AB1D57">
      <w:pPr>
        <w:rPr>
          <w:rFonts w:ascii="Arial" w:hAnsi="Arial" w:cs="Arial"/>
          <w:sz w:val="20"/>
        </w:rPr>
      </w:pPr>
    </w:p>
    <w:p w14:paraId="6879BE57" w14:textId="77777777" w:rsidR="00552972" w:rsidRPr="008C106D" w:rsidRDefault="00552972" w:rsidP="003D7DE4">
      <w:pPr>
        <w:pStyle w:val="NormalWeb"/>
        <w:spacing w:before="0" w:beforeAutospacing="0" w:after="120" w:afterAutospacing="0"/>
        <w:rPr>
          <w:rFonts w:ascii="Arial" w:eastAsia="Times New Roman" w:hAnsi="Arial" w:cs="Arial"/>
          <w:szCs w:val="12"/>
          <w:lang w:val="sq-AL"/>
        </w:rPr>
      </w:pPr>
    </w:p>
    <w:p w14:paraId="21880791" w14:textId="77777777" w:rsidR="00552972" w:rsidRPr="008C106D" w:rsidRDefault="00552972" w:rsidP="003D7DE4">
      <w:pPr>
        <w:pStyle w:val="NormalWeb"/>
        <w:spacing w:before="0" w:beforeAutospacing="0" w:after="120" w:afterAutospacing="0"/>
        <w:rPr>
          <w:rFonts w:ascii="Arial" w:eastAsia="Times New Roman" w:hAnsi="Arial" w:cs="Arial"/>
          <w:szCs w:val="12"/>
          <w:lang w:val="sq-AL"/>
        </w:rPr>
      </w:pPr>
    </w:p>
    <w:p w14:paraId="7A971818" w14:textId="77777777" w:rsidR="00552972" w:rsidRPr="008C106D" w:rsidRDefault="00552972" w:rsidP="003D7DE4">
      <w:pPr>
        <w:pStyle w:val="NormalWeb"/>
        <w:spacing w:before="0" w:beforeAutospacing="0" w:after="120" w:afterAutospacing="0"/>
        <w:rPr>
          <w:rFonts w:ascii="Arial" w:eastAsia="Times New Roman" w:hAnsi="Arial" w:cs="Arial"/>
          <w:szCs w:val="12"/>
          <w:lang w:val="sq-AL"/>
        </w:rPr>
      </w:pPr>
    </w:p>
    <w:p w14:paraId="1184496E" w14:textId="77777777" w:rsidR="00DD0B33" w:rsidRPr="008C106D" w:rsidRDefault="00DD0B33" w:rsidP="003D7DE4">
      <w:pPr>
        <w:rPr>
          <w:rFonts w:ascii="Arial" w:hAnsi="Arial" w:cs="Arial"/>
        </w:rPr>
      </w:pPr>
    </w:p>
    <w:p w14:paraId="1B01CC6B" w14:textId="77777777" w:rsidR="00552972" w:rsidRPr="008C106D" w:rsidRDefault="00552972" w:rsidP="003D7DE4">
      <w:pPr>
        <w:rPr>
          <w:rFonts w:ascii="Arial" w:hAnsi="Arial" w:cs="Arial"/>
        </w:rPr>
      </w:pPr>
    </w:p>
    <w:bookmarkEnd w:id="83"/>
    <w:p w14:paraId="2F0BD4FA" w14:textId="77777777" w:rsidR="00C11678" w:rsidRPr="008C106D" w:rsidRDefault="00C11678" w:rsidP="00DC5914">
      <w:pPr>
        <w:pBdr>
          <w:bottom w:val="single" w:sz="6" w:space="1" w:color="auto"/>
        </w:pBdr>
        <w:rPr>
          <w:rFonts w:ascii="Arial" w:hAnsi="Arial" w:cs="Arial"/>
          <w:b/>
          <w:sz w:val="20"/>
          <w:szCs w:val="20"/>
        </w:rPr>
      </w:pPr>
    </w:p>
    <w:sectPr w:rsidR="00C11678" w:rsidRPr="008C106D" w:rsidSect="00F6681D">
      <w:headerReference w:type="default" r:id="rId18"/>
      <w:footerReference w:type="even" r:id="rId19"/>
      <w:footerReference w:type="default" r:id="rId20"/>
      <w:headerReference w:type="first" r:id="rId21"/>
      <w:pgSz w:w="12240" w:h="15840" w:code="1"/>
      <w:pgMar w:top="1080" w:right="1440" w:bottom="1440"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925E" w14:textId="77777777" w:rsidR="00F402F8" w:rsidRDefault="00F402F8">
      <w:r>
        <w:separator/>
      </w:r>
    </w:p>
  </w:endnote>
  <w:endnote w:type="continuationSeparator" w:id="0">
    <w:p w14:paraId="60BEB339" w14:textId="77777777" w:rsidR="00F402F8" w:rsidRDefault="00F4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FFCE" w14:textId="77777777" w:rsidR="00F402F8" w:rsidRDefault="00F40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4D435049" w14:textId="77777777" w:rsidR="00F402F8" w:rsidRDefault="00F40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154" w14:textId="77777777" w:rsidR="00F402F8" w:rsidRDefault="00F402F8" w:rsidP="00D37A07">
    <w:pPr>
      <w:pStyle w:val="Footer"/>
      <w:framePr w:wrap="around" w:vAnchor="text" w:hAnchor="page" w:x="10641" w:y="-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bookmarkStart w:id="90" w:name="_Toc429215510"/>
  </w:p>
  <w:bookmarkEnd w:id="90"/>
  <w:p w14:paraId="2E648F29" w14:textId="77777777" w:rsidR="00F402F8" w:rsidRPr="009401BC" w:rsidRDefault="00F402F8">
    <w:pPr>
      <w:pStyle w:val="Footer"/>
      <w:ind w:right="360"/>
      <w:rPr>
        <w:sz w:val="24"/>
        <w:szCs w:val="24"/>
      </w:rPr>
    </w:pPr>
    <w:r>
      <w:rPr>
        <w:rFonts w:ascii="Times New Roman" w:hAnsi="Times New Roman"/>
        <w:i/>
        <w:szCs w:val="16"/>
      </w:rPr>
      <w:t xml:space="preserve"> Dokumenti Para-kualifikues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BA11" w14:textId="77777777" w:rsidR="00F402F8" w:rsidRDefault="00F402F8">
      <w:r>
        <w:separator/>
      </w:r>
    </w:p>
  </w:footnote>
  <w:footnote w:type="continuationSeparator" w:id="0">
    <w:p w14:paraId="11B7D6FD" w14:textId="77777777" w:rsidR="00F402F8" w:rsidRDefault="00F402F8">
      <w:r>
        <w:continuationSeparator/>
      </w:r>
    </w:p>
  </w:footnote>
  <w:footnote w:id="1">
    <w:p w14:paraId="49526C77" w14:textId="77777777" w:rsidR="00F402F8" w:rsidRPr="006F02DC" w:rsidRDefault="00F402F8" w:rsidP="00F845BD">
      <w:pPr>
        <w:pStyle w:val="FootnoteText"/>
        <w:rPr>
          <w:lang w:val="en-US"/>
        </w:rPr>
      </w:pPr>
      <w:r>
        <w:rPr>
          <w:rStyle w:val="FootnoteReference"/>
        </w:rPr>
        <w:footnoteRef/>
      </w:r>
      <w:r>
        <w:t xml:space="preserve"> </w:t>
      </w:r>
      <w:r w:rsidRPr="008948FB">
        <w:rPr>
          <w:rFonts w:ascii="Arial" w:hAnsi="Arial" w:cs="Arial"/>
          <w:sz w:val="16"/>
          <w:szCs w:val="16"/>
          <w:lang w:val="sq-AL"/>
        </w:rPr>
        <w:t>Të raportohet në çdo dokument apo kërkesë në lidhje me aktivitetin e prokurimit.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62E1" w14:textId="563B6860" w:rsidR="00F402F8" w:rsidRDefault="00F402F8" w:rsidP="00F6681D">
    <w:pPr>
      <w:pStyle w:val="Header"/>
      <w:pBdr>
        <w:bottom w:val="single" w:sz="12" w:space="1" w:color="auto"/>
      </w:pBdr>
      <w:rPr>
        <w:b/>
        <w:bCs/>
      </w:rPr>
    </w:pPr>
    <w:r w:rsidRPr="00AB478D">
      <w:rPr>
        <w:rFonts w:ascii="Times New Roman" w:hAnsi="Times New Roman"/>
      </w:rPr>
      <w:t>Numri i Prokurimit:</w:t>
    </w:r>
    <w:r w:rsidRPr="00AB478D">
      <w:rPr>
        <w:rFonts w:ascii="Times New Roman" w:hAnsi="Times New Roman"/>
        <w:b/>
        <w:bCs/>
      </w:rPr>
      <w:t xml:space="preserve"> </w:t>
    </w:r>
    <w:r>
      <w:rPr>
        <w:rFonts w:ascii="Times New Roman" w:hAnsi="Times New Roman"/>
        <w:b/>
        <w:bCs/>
      </w:rPr>
      <w:t>IL-SHEE-</w:t>
    </w:r>
    <w:r w:rsidR="00C56586">
      <w:rPr>
        <w:rFonts w:ascii="Times New Roman" w:hAnsi="Times New Roman"/>
        <w:b/>
        <w:bCs/>
      </w:rPr>
      <w:t>23</w:t>
    </w:r>
    <w:r>
      <w:rPr>
        <w:rFonts w:ascii="Times New Roman" w:hAnsi="Times New Roman"/>
        <w:b/>
        <w:bCs/>
      </w:rPr>
      <w:t xml:space="preserve">-001                                                              </w:t>
    </w:r>
    <w:r w:rsidRPr="00AB478D">
      <w:rPr>
        <w:rFonts w:ascii="Times New Roman" w:hAnsi="Times New Roman"/>
      </w:rPr>
      <w:t xml:space="preserve"> </w:t>
    </w:r>
    <w:r>
      <w:rPr>
        <w:rFonts w:ascii="Times New Roman" w:hAnsi="Times New Roman"/>
      </w:rPr>
      <w:t xml:space="preserve">    </w:t>
    </w:r>
    <w:r w:rsidRPr="00AB478D">
      <w:rPr>
        <w:rFonts w:ascii="Times New Roman" w:hAnsi="Times New Roman"/>
      </w:rPr>
      <w:t>Titulli:</w:t>
    </w:r>
    <w:r w:rsidRPr="00AB478D">
      <w:rPr>
        <w:rFonts w:ascii="Times New Roman" w:hAnsi="Times New Roman"/>
        <w:i/>
        <w:szCs w:val="24"/>
      </w:rPr>
      <w:t xml:space="preserve"> </w:t>
    </w:r>
    <w:r>
      <w:rPr>
        <w:b/>
        <w:bCs/>
      </w:rPr>
      <w:t>S</w:t>
    </w:r>
    <w:r w:rsidRPr="008C106D">
      <w:rPr>
        <w:b/>
        <w:bCs/>
      </w:rPr>
      <w:t>hitja e energjisë elektrike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79"/>
      <w:tblW w:w="5697" w:type="dxa"/>
      <w:tblLook w:val="0000" w:firstRow="0" w:lastRow="0" w:firstColumn="0" w:lastColumn="0" w:noHBand="0" w:noVBand="0"/>
    </w:tblPr>
    <w:tblGrid>
      <w:gridCol w:w="904"/>
      <w:gridCol w:w="4793"/>
    </w:tblGrid>
    <w:tr w:rsidR="00F402F8" w:rsidRPr="00F6681D" w14:paraId="35BDF2F5" w14:textId="77777777" w:rsidTr="00F6681D">
      <w:trPr>
        <w:trHeight w:val="200"/>
      </w:trPr>
      <w:tc>
        <w:tcPr>
          <w:tcW w:w="904" w:type="dxa"/>
          <w:vMerge w:val="restart"/>
          <w:tcBorders>
            <w:top w:val="nil"/>
            <w:left w:val="nil"/>
            <w:bottom w:val="nil"/>
            <w:right w:val="nil"/>
          </w:tcBorders>
          <w:shd w:val="clear" w:color="auto" w:fill="auto"/>
          <w:noWrap/>
          <w:vAlign w:val="bottom"/>
        </w:tcPr>
        <w:p w14:paraId="1BE92663" w14:textId="77777777" w:rsidR="00F402F8" w:rsidRPr="00F6681D" w:rsidRDefault="00F402F8" w:rsidP="00F6681D">
          <w:pPr>
            <w:jc w:val="center"/>
            <w:rPr>
              <w:rFonts w:ascii="Arial" w:hAnsi="Arial" w:cs="Arial"/>
              <w:sz w:val="16"/>
              <w:szCs w:val="16"/>
            </w:rPr>
          </w:pPr>
          <w:r w:rsidRPr="00F6681D">
            <w:rPr>
              <w:noProof/>
              <w:sz w:val="16"/>
              <w:szCs w:val="16"/>
              <w:lang w:val="en-US"/>
            </w:rPr>
            <w:drawing>
              <wp:anchor distT="0" distB="0" distL="114300" distR="114300" simplePos="0" relativeHeight="251659776" behindDoc="0" locked="0" layoutInCell="1" allowOverlap="1" wp14:anchorId="4F6A0BE4" wp14:editId="325711E8">
                <wp:simplePos x="0" y="0"/>
                <wp:positionH relativeFrom="column">
                  <wp:posOffset>-76835</wp:posOffset>
                </wp:positionH>
                <wp:positionV relativeFrom="paragraph">
                  <wp:posOffset>19050</wp:posOffset>
                </wp:positionV>
                <wp:extent cx="445135" cy="445135"/>
                <wp:effectExtent l="0" t="0" r="0" b="0"/>
                <wp:wrapNone/>
                <wp:docPr id="3" name="Picture 3" descr="I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274A9" w14:textId="77777777" w:rsidR="00F402F8" w:rsidRPr="00F6681D" w:rsidRDefault="00F402F8" w:rsidP="00F6681D">
          <w:pPr>
            <w:jc w:val="center"/>
            <w:rPr>
              <w:rFonts w:ascii="Arial" w:hAnsi="Arial" w:cs="Arial"/>
              <w:sz w:val="16"/>
              <w:szCs w:val="16"/>
            </w:rPr>
          </w:pPr>
        </w:p>
      </w:tc>
      <w:tc>
        <w:tcPr>
          <w:tcW w:w="4793" w:type="dxa"/>
          <w:tcBorders>
            <w:top w:val="nil"/>
            <w:left w:val="nil"/>
            <w:bottom w:val="nil"/>
            <w:right w:val="nil"/>
          </w:tcBorders>
          <w:shd w:val="clear" w:color="auto" w:fill="auto"/>
          <w:vAlign w:val="center"/>
        </w:tcPr>
        <w:p w14:paraId="73F26948" w14:textId="77777777" w:rsidR="00F402F8" w:rsidRPr="00F6681D" w:rsidRDefault="00F402F8" w:rsidP="00F6681D">
          <w:pPr>
            <w:jc w:val="both"/>
            <w:rPr>
              <w:rFonts w:ascii="Arial" w:hAnsi="Arial" w:cs="Arial"/>
              <w:smallCaps/>
              <w:sz w:val="16"/>
              <w:szCs w:val="16"/>
            </w:rPr>
          </w:pPr>
          <w:r w:rsidRPr="00F6681D">
            <w:rPr>
              <w:rFonts w:ascii="Arial" w:hAnsi="Arial" w:cs="Arial"/>
              <w:smallCaps/>
              <w:sz w:val="16"/>
              <w:szCs w:val="16"/>
            </w:rPr>
            <w:t xml:space="preserve">Ndërmarrja Hidroekonomike  </w:t>
          </w:r>
          <w:r w:rsidRPr="00F6681D">
            <w:rPr>
              <w:rFonts w:ascii="Arial" w:hAnsi="Arial" w:cs="Arial"/>
              <w:b/>
              <w:bCs/>
              <w:smallCaps/>
              <w:sz w:val="16"/>
              <w:szCs w:val="16"/>
            </w:rPr>
            <w:t>“</w:t>
          </w:r>
          <w:r w:rsidRPr="00F6681D">
            <w:rPr>
              <w:rFonts w:ascii="Arial" w:hAnsi="Arial" w:cs="Arial"/>
              <w:b/>
              <w:bCs/>
              <w:caps/>
              <w:sz w:val="16"/>
              <w:szCs w:val="16"/>
            </w:rPr>
            <w:t>Ibër - Lepenc</w:t>
          </w:r>
          <w:r w:rsidRPr="00F6681D">
            <w:rPr>
              <w:rFonts w:ascii="Arial" w:hAnsi="Arial" w:cs="Arial"/>
              <w:b/>
              <w:bCs/>
              <w:smallCaps/>
              <w:sz w:val="16"/>
              <w:szCs w:val="16"/>
            </w:rPr>
            <w:t>”</w:t>
          </w:r>
          <w:r w:rsidRPr="00F6681D">
            <w:rPr>
              <w:rFonts w:ascii="Arial" w:hAnsi="Arial" w:cs="Arial"/>
              <w:smallCaps/>
              <w:sz w:val="16"/>
              <w:szCs w:val="16"/>
            </w:rPr>
            <w:t xml:space="preserve"> Sh.A.</w:t>
          </w:r>
        </w:p>
      </w:tc>
    </w:tr>
    <w:tr w:rsidR="00F402F8" w:rsidRPr="00F6681D" w14:paraId="6B4C3C05" w14:textId="77777777" w:rsidTr="00F6681D">
      <w:trPr>
        <w:trHeight w:val="395"/>
      </w:trPr>
      <w:tc>
        <w:tcPr>
          <w:tcW w:w="904" w:type="dxa"/>
          <w:vMerge/>
          <w:tcBorders>
            <w:top w:val="nil"/>
            <w:left w:val="nil"/>
            <w:bottom w:val="nil"/>
            <w:right w:val="nil"/>
          </w:tcBorders>
          <w:vAlign w:val="center"/>
        </w:tcPr>
        <w:p w14:paraId="531E67F6" w14:textId="77777777" w:rsidR="00F402F8" w:rsidRPr="00F6681D" w:rsidRDefault="00F402F8" w:rsidP="00F6681D">
          <w:pPr>
            <w:jc w:val="center"/>
            <w:rPr>
              <w:rFonts w:ascii="Arial" w:hAnsi="Arial" w:cs="Arial"/>
              <w:sz w:val="16"/>
              <w:szCs w:val="16"/>
            </w:rPr>
          </w:pPr>
        </w:p>
      </w:tc>
      <w:tc>
        <w:tcPr>
          <w:tcW w:w="4793" w:type="dxa"/>
          <w:tcBorders>
            <w:top w:val="nil"/>
            <w:left w:val="nil"/>
            <w:bottom w:val="nil"/>
            <w:right w:val="nil"/>
          </w:tcBorders>
          <w:shd w:val="clear" w:color="auto" w:fill="auto"/>
          <w:vAlign w:val="center"/>
        </w:tcPr>
        <w:p w14:paraId="508722BB" w14:textId="77777777" w:rsidR="00F402F8" w:rsidRPr="00F6681D" w:rsidRDefault="00F402F8" w:rsidP="00F6681D">
          <w:pPr>
            <w:jc w:val="both"/>
            <w:rPr>
              <w:rFonts w:ascii="Arial" w:hAnsi="Arial" w:cs="Arial"/>
              <w:smallCaps/>
              <w:sz w:val="16"/>
              <w:szCs w:val="16"/>
            </w:rPr>
          </w:pPr>
          <w:r w:rsidRPr="00F6681D">
            <w:rPr>
              <w:rFonts w:ascii="Arial" w:hAnsi="Arial" w:cs="Arial"/>
              <w:smallCaps/>
              <w:sz w:val="16"/>
              <w:szCs w:val="16"/>
            </w:rPr>
            <w:t xml:space="preserve">Hydro - Economic Enterprise </w:t>
          </w:r>
          <w:r w:rsidRPr="00F6681D">
            <w:rPr>
              <w:rFonts w:ascii="Arial" w:hAnsi="Arial" w:cs="Arial"/>
              <w:b/>
              <w:bCs/>
              <w:smallCaps/>
              <w:sz w:val="16"/>
              <w:szCs w:val="16"/>
            </w:rPr>
            <w:t>“</w:t>
          </w:r>
          <w:r w:rsidRPr="00F6681D">
            <w:rPr>
              <w:rFonts w:ascii="Arial" w:hAnsi="Arial" w:cs="Arial"/>
              <w:b/>
              <w:bCs/>
              <w:caps/>
              <w:sz w:val="16"/>
              <w:szCs w:val="16"/>
            </w:rPr>
            <w:t>Ibër - Lepenc</w:t>
          </w:r>
          <w:r w:rsidRPr="00F6681D">
            <w:rPr>
              <w:rFonts w:ascii="Arial" w:hAnsi="Arial" w:cs="Arial"/>
              <w:b/>
              <w:bCs/>
              <w:smallCaps/>
              <w:sz w:val="16"/>
              <w:szCs w:val="16"/>
            </w:rPr>
            <w:t>”</w:t>
          </w:r>
          <w:r w:rsidRPr="00F6681D">
            <w:rPr>
              <w:rFonts w:ascii="Arial" w:hAnsi="Arial" w:cs="Arial"/>
              <w:smallCaps/>
              <w:sz w:val="16"/>
              <w:szCs w:val="16"/>
            </w:rPr>
            <w:t xml:space="preserve"> J.S.C.</w:t>
          </w:r>
        </w:p>
      </w:tc>
    </w:tr>
    <w:tr w:rsidR="00F402F8" w:rsidRPr="00F6681D" w14:paraId="44F0728D" w14:textId="77777777" w:rsidTr="00F6681D">
      <w:trPr>
        <w:trHeight w:val="192"/>
      </w:trPr>
      <w:tc>
        <w:tcPr>
          <w:tcW w:w="904" w:type="dxa"/>
          <w:vMerge/>
          <w:tcBorders>
            <w:top w:val="nil"/>
            <w:left w:val="nil"/>
            <w:bottom w:val="nil"/>
            <w:right w:val="nil"/>
          </w:tcBorders>
          <w:vAlign w:val="center"/>
        </w:tcPr>
        <w:p w14:paraId="66A76EB8" w14:textId="77777777" w:rsidR="00F402F8" w:rsidRPr="00F6681D" w:rsidRDefault="00F402F8" w:rsidP="00F6681D">
          <w:pPr>
            <w:jc w:val="center"/>
            <w:rPr>
              <w:rFonts w:ascii="Arial" w:hAnsi="Arial" w:cs="Arial"/>
              <w:sz w:val="16"/>
              <w:szCs w:val="16"/>
            </w:rPr>
          </w:pPr>
        </w:p>
      </w:tc>
      <w:tc>
        <w:tcPr>
          <w:tcW w:w="4793" w:type="dxa"/>
          <w:tcBorders>
            <w:top w:val="nil"/>
            <w:left w:val="nil"/>
            <w:bottom w:val="nil"/>
            <w:right w:val="nil"/>
          </w:tcBorders>
          <w:shd w:val="clear" w:color="auto" w:fill="auto"/>
          <w:vAlign w:val="center"/>
        </w:tcPr>
        <w:p w14:paraId="404F800E" w14:textId="77777777" w:rsidR="00F402F8" w:rsidRPr="00F6681D" w:rsidRDefault="00F402F8" w:rsidP="00F6681D">
          <w:pPr>
            <w:jc w:val="both"/>
            <w:rPr>
              <w:rFonts w:ascii="Arial" w:hAnsi="Arial" w:cs="Arial"/>
              <w:smallCaps/>
              <w:sz w:val="16"/>
              <w:szCs w:val="16"/>
            </w:rPr>
          </w:pPr>
          <w:r w:rsidRPr="00F6681D">
            <w:rPr>
              <w:rFonts w:ascii="Arial" w:hAnsi="Arial" w:cs="Arial"/>
              <w:smallCaps/>
              <w:spacing w:val="12"/>
              <w:sz w:val="16"/>
              <w:szCs w:val="16"/>
            </w:rPr>
            <w:t xml:space="preserve">Vodoprivredno Preduzeće </w:t>
          </w:r>
          <w:r w:rsidRPr="00F6681D">
            <w:rPr>
              <w:rFonts w:ascii="Arial" w:hAnsi="Arial" w:cs="Arial"/>
              <w:b/>
              <w:bCs/>
              <w:smallCaps/>
              <w:spacing w:val="12"/>
              <w:sz w:val="16"/>
              <w:szCs w:val="16"/>
            </w:rPr>
            <w:t>“</w:t>
          </w:r>
          <w:r w:rsidRPr="00F6681D">
            <w:rPr>
              <w:rFonts w:ascii="Arial" w:hAnsi="Arial" w:cs="Arial"/>
              <w:b/>
              <w:bCs/>
              <w:caps/>
              <w:sz w:val="16"/>
              <w:szCs w:val="16"/>
            </w:rPr>
            <w:t>Ibër - Lepenc</w:t>
          </w:r>
          <w:r w:rsidRPr="00F6681D">
            <w:rPr>
              <w:rFonts w:ascii="Arial" w:hAnsi="Arial" w:cs="Arial"/>
              <w:b/>
              <w:bCs/>
              <w:smallCaps/>
              <w:spacing w:val="12"/>
              <w:sz w:val="16"/>
              <w:szCs w:val="16"/>
            </w:rPr>
            <w:t>”</w:t>
          </w:r>
          <w:r w:rsidRPr="00F6681D">
            <w:rPr>
              <w:rFonts w:ascii="Arial" w:hAnsi="Arial" w:cs="Arial"/>
              <w:smallCaps/>
              <w:spacing w:val="12"/>
              <w:sz w:val="16"/>
              <w:szCs w:val="16"/>
            </w:rPr>
            <w:t xml:space="preserve"> D.D.</w:t>
          </w:r>
        </w:p>
      </w:tc>
    </w:tr>
  </w:tbl>
  <w:p w14:paraId="5767606A" w14:textId="77777777" w:rsidR="00F402F8" w:rsidRDefault="00F402F8" w:rsidP="00D34A3D">
    <w:pPr>
      <w:pStyle w:val="Header"/>
      <w:jc w:val="center"/>
      <w:rPr>
        <w:rFonts w:ascii="Arial" w:hAnsi="Arial" w:cs="Arial"/>
      </w:rPr>
    </w:pPr>
    <w:r>
      <w:rPr>
        <w:rFonts w:ascii="Arial" w:hAnsi="Arial" w:cs="Arial"/>
        <w:noProof/>
        <w:lang w:val="en-US"/>
      </w:rPr>
      <mc:AlternateContent>
        <mc:Choice Requires="wps">
          <w:drawing>
            <wp:anchor distT="0" distB="0" distL="114300" distR="114300" simplePos="0" relativeHeight="251657728" behindDoc="0" locked="0" layoutInCell="0" allowOverlap="1" wp14:anchorId="5156B038" wp14:editId="05B3445E">
              <wp:simplePos x="0" y="0"/>
              <wp:positionH relativeFrom="column">
                <wp:posOffset>0</wp:posOffset>
              </wp:positionH>
              <wp:positionV relativeFrom="paragraph">
                <wp:posOffset>0</wp:posOffset>
              </wp:positionV>
              <wp:extent cx="25400" cy="25400"/>
              <wp:effectExtent l="0" t="0" r="3175"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BB968A" w14:textId="77777777" w:rsidR="00F402F8" w:rsidRDefault="00F402F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B038" id="Rectangle 1" o:spid="_x0000_s1026" style="position:absolute;left:0;text-align:left;margin-left:0;margin-top:0;width:2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" o:allowincell="f" stroked="f" strokeweight="1pt">
              <v:textbox inset="1pt,1pt,1pt,1pt">
                <w:txbxContent>
                  <w:p w14:paraId="03BB968A" w14:textId="77777777" w:rsidR="00F402F8" w:rsidRDefault="00F402F8"/>
                </w:txbxContent>
              </v:textbox>
            </v:rect>
          </w:pict>
        </mc:Fallback>
      </mc:AlternateContent>
    </w:r>
  </w:p>
  <w:p w14:paraId="33EAB081" w14:textId="77777777" w:rsidR="00F402F8" w:rsidRDefault="00F402F8" w:rsidP="00D34A3D">
    <w:pPr>
      <w:pStyle w:val="Header"/>
      <w:jc w:val="center"/>
      <w:rPr>
        <w:rFonts w:ascii="Arial" w:hAnsi="Arial" w:cs="Arial"/>
      </w:rPr>
    </w:pPr>
  </w:p>
  <w:p w14:paraId="4D821137" w14:textId="77777777" w:rsidR="00F402F8" w:rsidRDefault="00F402F8" w:rsidP="00D34A3D">
    <w:pPr>
      <w:pStyle w:val="Header"/>
      <w:jc w:val="center"/>
      <w:rPr>
        <w:rFonts w:ascii="Arial" w:hAnsi="Arial" w:cs="Arial"/>
      </w:rPr>
    </w:pPr>
  </w:p>
  <w:p w14:paraId="11DB4858" w14:textId="77777777" w:rsidR="00F402F8" w:rsidRPr="00F6681D" w:rsidRDefault="00F402F8" w:rsidP="00F6681D">
    <w:pPr>
      <w:pStyle w:val="List"/>
      <w:spacing w:before="0" w:after="0"/>
      <w:ind w:left="0"/>
      <w:jc w:val="center"/>
      <w:rPr>
        <w:color w:val="999999"/>
        <w:sz w:val="16"/>
        <w:szCs w:val="16"/>
      </w:rPr>
    </w:pPr>
    <w:r w:rsidRPr="00F6681D">
      <w:rPr>
        <w:color w:val="999999"/>
        <w:sz w:val="16"/>
        <w:szCs w:val="16"/>
      </w:rPr>
      <w:t xml:space="preserve">Sheshi ”Bill Klinton” Nr.13 Prishtinë, Kosovë   </w:t>
    </w:r>
    <w:r>
      <w:rPr>
        <w:color w:val="999999"/>
        <w:sz w:val="16"/>
        <w:szCs w:val="16"/>
      </w:rPr>
      <w:t>Bulevar “Bil Klinton” Br.13 Pris</w:t>
    </w:r>
    <w:r w:rsidRPr="00F6681D">
      <w:rPr>
        <w:color w:val="999999"/>
        <w:sz w:val="16"/>
        <w:szCs w:val="16"/>
      </w:rPr>
      <w:t>tina, Kosovo</w:t>
    </w:r>
  </w:p>
  <w:p w14:paraId="247317E2" w14:textId="77777777" w:rsidR="00F402F8" w:rsidRPr="00F6681D" w:rsidRDefault="00F402F8" w:rsidP="00F6681D">
    <w:pPr>
      <w:pStyle w:val="List"/>
      <w:pBdr>
        <w:bottom w:val="single" w:sz="4" w:space="1" w:color="auto"/>
      </w:pBdr>
      <w:spacing w:before="0" w:after="0"/>
      <w:ind w:left="0"/>
      <w:jc w:val="center"/>
      <w:rPr>
        <w:color w:val="999999"/>
        <w:sz w:val="16"/>
        <w:szCs w:val="16"/>
      </w:rPr>
    </w:pPr>
    <w:r w:rsidRPr="00F6681D">
      <w:rPr>
        <w:color w:val="999999"/>
        <w:sz w:val="16"/>
        <w:szCs w:val="16"/>
      </w:rPr>
      <w:t>Tel: 038/526-070, 525-006, Fax: 038/526-159; Email: info@ iber-lepenc.org</w:t>
    </w:r>
  </w:p>
  <w:p w14:paraId="6E68109E" w14:textId="77777777" w:rsidR="00F402F8" w:rsidRPr="00D34A3D" w:rsidRDefault="00F402F8" w:rsidP="00D34A3D">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1" w15:restartNumberingAfterBreak="0">
    <w:nsid w:val="FFFFFF81"/>
    <w:multiLevelType w:val="singleLevel"/>
    <w:tmpl w:val="47889D1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305F3A"/>
    <w:multiLevelType w:val="hybridMultilevel"/>
    <w:tmpl w:val="43628E7C"/>
    <w:lvl w:ilvl="0" w:tplc="BEE620EC">
      <w:start w:val="1"/>
      <w:numFmt w:val="lowerLetter"/>
      <w:lvlText w:val="%1."/>
      <w:lvlJc w:val="left"/>
      <w:pPr>
        <w:ind w:left="717" w:hanging="360"/>
      </w:pPr>
      <w:rPr>
        <w:rFonts w:hint="default"/>
        <w:b/>
      </w:rPr>
    </w:lvl>
    <w:lvl w:ilvl="1" w:tplc="720A6814" w:tentative="1">
      <w:start w:val="1"/>
      <w:numFmt w:val="lowerLetter"/>
      <w:lvlText w:val="%2."/>
      <w:lvlJc w:val="left"/>
      <w:pPr>
        <w:ind w:left="1437" w:hanging="360"/>
      </w:pPr>
    </w:lvl>
    <w:lvl w:ilvl="2" w:tplc="35CE992E" w:tentative="1">
      <w:start w:val="1"/>
      <w:numFmt w:val="lowerRoman"/>
      <w:lvlText w:val="%3."/>
      <w:lvlJc w:val="right"/>
      <w:pPr>
        <w:ind w:left="2157" w:hanging="180"/>
      </w:pPr>
    </w:lvl>
    <w:lvl w:ilvl="3" w:tplc="1A103A7C" w:tentative="1">
      <w:start w:val="1"/>
      <w:numFmt w:val="decimal"/>
      <w:lvlText w:val="%4."/>
      <w:lvlJc w:val="left"/>
      <w:pPr>
        <w:ind w:left="2877" w:hanging="360"/>
      </w:pPr>
    </w:lvl>
    <w:lvl w:ilvl="4" w:tplc="12C43A6A" w:tentative="1">
      <w:start w:val="1"/>
      <w:numFmt w:val="lowerLetter"/>
      <w:lvlText w:val="%5."/>
      <w:lvlJc w:val="left"/>
      <w:pPr>
        <w:ind w:left="3597" w:hanging="360"/>
      </w:pPr>
    </w:lvl>
    <w:lvl w:ilvl="5" w:tplc="6D82B60A" w:tentative="1">
      <w:start w:val="1"/>
      <w:numFmt w:val="lowerRoman"/>
      <w:lvlText w:val="%6."/>
      <w:lvlJc w:val="right"/>
      <w:pPr>
        <w:ind w:left="4317" w:hanging="180"/>
      </w:pPr>
    </w:lvl>
    <w:lvl w:ilvl="6" w:tplc="4FC6D07C" w:tentative="1">
      <w:start w:val="1"/>
      <w:numFmt w:val="decimal"/>
      <w:lvlText w:val="%7."/>
      <w:lvlJc w:val="left"/>
      <w:pPr>
        <w:ind w:left="5037" w:hanging="360"/>
      </w:pPr>
    </w:lvl>
    <w:lvl w:ilvl="7" w:tplc="CFF69F82" w:tentative="1">
      <w:start w:val="1"/>
      <w:numFmt w:val="lowerLetter"/>
      <w:lvlText w:val="%8."/>
      <w:lvlJc w:val="left"/>
      <w:pPr>
        <w:ind w:left="5757" w:hanging="360"/>
      </w:pPr>
    </w:lvl>
    <w:lvl w:ilvl="8" w:tplc="CCC40DBA" w:tentative="1">
      <w:start w:val="1"/>
      <w:numFmt w:val="lowerRoman"/>
      <w:lvlText w:val="%9."/>
      <w:lvlJc w:val="right"/>
      <w:pPr>
        <w:ind w:left="6477" w:hanging="180"/>
      </w:pPr>
    </w:lvl>
  </w:abstractNum>
  <w:abstractNum w:abstractNumId="3" w15:restartNumberingAfterBreak="0">
    <w:nsid w:val="03017BEE"/>
    <w:multiLevelType w:val="multilevel"/>
    <w:tmpl w:val="62501AA4"/>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E6711"/>
    <w:multiLevelType w:val="hybridMultilevel"/>
    <w:tmpl w:val="62D62284"/>
    <w:lvl w:ilvl="0" w:tplc="B668356A">
      <w:start w:val="1"/>
      <w:numFmt w:val="lowerLetter"/>
      <w:lvlText w:val="%1)"/>
      <w:lvlJc w:val="left"/>
      <w:pPr>
        <w:ind w:left="720" w:hanging="360"/>
      </w:pPr>
    </w:lvl>
    <w:lvl w:ilvl="1" w:tplc="6FA481E6" w:tentative="1">
      <w:start w:val="1"/>
      <w:numFmt w:val="lowerLetter"/>
      <w:lvlText w:val="%2."/>
      <w:lvlJc w:val="left"/>
      <w:pPr>
        <w:ind w:left="1440" w:hanging="360"/>
      </w:pPr>
    </w:lvl>
    <w:lvl w:ilvl="2" w:tplc="ECC600A2" w:tentative="1">
      <w:start w:val="1"/>
      <w:numFmt w:val="lowerRoman"/>
      <w:lvlText w:val="%3."/>
      <w:lvlJc w:val="right"/>
      <w:pPr>
        <w:ind w:left="2160" w:hanging="180"/>
      </w:pPr>
    </w:lvl>
    <w:lvl w:ilvl="3" w:tplc="AC7A647A" w:tentative="1">
      <w:start w:val="1"/>
      <w:numFmt w:val="decimal"/>
      <w:lvlText w:val="%4."/>
      <w:lvlJc w:val="left"/>
      <w:pPr>
        <w:ind w:left="2880" w:hanging="360"/>
      </w:pPr>
    </w:lvl>
    <w:lvl w:ilvl="4" w:tplc="F8963F6E" w:tentative="1">
      <w:start w:val="1"/>
      <w:numFmt w:val="lowerLetter"/>
      <w:lvlText w:val="%5."/>
      <w:lvlJc w:val="left"/>
      <w:pPr>
        <w:ind w:left="3600" w:hanging="360"/>
      </w:pPr>
    </w:lvl>
    <w:lvl w:ilvl="5" w:tplc="CAF23514" w:tentative="1">
      <w:start w:val="1"/>
      <w:numFmt w:val="lowerRoman"/>
      <w:lvlText w:val="%6."/>
      <w:lvlJc w:val="right"/>
      <w:pPr>
        <w:ind w:left="4320" w:hanging="180"/>
      </w:pPr>
    </w:lvl>
    <w:lvl w:ilvl="6" w:tplc="968E5538" w:tentative="1">
      <w:start w:val="1"/>
      <w:numFmt w:val="decimal"/>
      <w:lvlText w:val="%7."/>
      <w:lvlJc w:val="left"/>
      <w:pPr>
        <w:ind w:left="5040" w:hanging="360"/>
      </w:pPr>
    </w:lvl>
    <w:lvl w:ilvl="7" w:tplc="DB303DB6" w:tentative="1">
      <w:start w:val="1"/>
      <w:numFmt w:val="lowerLetter"/>
      <w:lvlText w:val="%8."/>
      <w:lvlJc w:val="left"/>
      <w:pPr>
        <w:ind w:left="5760" w:hanging="360"/>
      </w:pPr>
    </w:lvl>
    <w:lvl w:ilvl="8" w:tplc="C6E8419E" w:tentative="1">
      <w:start w:val="1"/>
      <w:numFmt w:val="lowerRoman"/>
      <w:lvlText w:val="%9."/>
      <w:lvlJc w:val="right"/>
      <w:pPr>
        <w:ind w:left="6480" w:hanging="180"/>
      </w:pPr>
    </w:lvl>
  </w:abstractNum>
  <w:abstractNum w:abstractNumId="5" w15:restartNumberingAfterBreak="0">
    <w:nsid w:val="03E64B79"/>
    <w:multiLevelType w:val="hybridMultilevel"/>
    <w:tmpl w:val="2D0C6948"/>
    <w:lvl w:ilvl="0" w:tplc="8924AC64">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D0EEC"/>
    <w:multiLevelType w:val="hybridMultilevel"/>
    <w:tmpl w:val="54164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06721"/>
    <w:multiLevelType w:val="hybridMultilevel"/>
    <w:tmpl w:val="72EA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932F8"/>
    <w:multiLevelType w:val="singleLevel"/>
    <w:tmpl w:val="FDAEACC6"/>
    <w:lvl w:ilvl="0">
      <w:start w:val="1"/>
      <w:numFmt w:val="decimal"/>
      <w:pStyle w:val="Head12"/>
      <w:lvlText w:val="9.%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106C36D7"/>
    <w:multiLevelType w:val="multilevel"/>
    <w:tmpl w:val="7A2A350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12D302D"/>
    <w:multiLevelType w:val="hybridMultilevel"/>
    <w:tmpl w:val="D662FFB8"/>
    <w:lvl w:ilvl="0" w:tplc="90EC38C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4115E"/>
    <w:multiLevelType w:val="multilevel"/>
    <w:tmpl w:val="CAE426F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431DF"/>
    <w:multiLevelType w:val="multilevel"/>
    <w:tmpl w:val="DD22E8E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823A4"/>
    <w:multiLevelType w:val="hybridMultilevel"/>
    <w:tmpl w:val="B0EA8FCE"/>
    <w:lvl w:ilvl="0" w:tplc="728270EA">
      <w:start w:val="1"/>
      <w:numFmt w:val="lowerLetter"/>
      <w:lvlText w:val="%1."/>
      <w:lvlJc w:val="left"/>
      <w:pPr>
        <w:tabs>
          <w:tab w:val="num" w:pos="1080"/>
        </w:tabs>
        <w:ind w:left="1080" w:hanging="360"/>
      </w:pPr>
      <w:rPr>
        <w:rFonts w:ascii="Arial" w:eastAsia="Times New Roman" w:hAnsi="Arial" w:cs="Arial"/>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C7E4D62"/>
    <w:multiLevelType w:val="multilevel"/>
    <w:tmpl w:val="BE06933A"/>
    <w:lvl w:ilvl="0">
      <w:start w:val="1"/>
      <w:numFmt w:val="decimal"/>
      <w:pStyle w:val="RegsSubsection"/>
      <w:lvlText w:val="(%1)"/>
      <w:lvlJc w:val="left"/>
      <w:pPr>
        <w:tabs>
          <w:tab w:val="num" w:pos="1418"/>
        </w:tabs>
        <w:ind w:left="1418" w:hanging="56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11"/>
        </w:tabs>
        <w:ind w:left="851"/>
      </w:pPr>
      <w:rPr>
        <w:rFonts w:hint="default"/>
      </w:rPr>
    </w:lvl>
    <w:lvl w:ilvl="2">
      <w:start w:val="1"/>
      <w:numFmt w:val="lowerRoman"/>
      <w:lvlRestart w:val="0"/>
      <w:lvlText w:val="(%3)"/>
      <w:lvlJc w:val="right"/>
      <w:pPr>
        <w:tabs>
          <w:tab w:val="num" w:pos="1985"/>
        </w:tabs>
        <w:ind w:left="1985" w:hanging="567"/>
      </w:pPr>
      <w:rPr>
        <w:rFonts w:ascii="Times New Roman" w:hAnsi="Times New Roman" w:cs="Times New Roman" w:hint="default"/>
        <w:b w:val="0"/>
        <w:bCs w:val="0"/>
        <w:i w:val="0"/>
        <w:iCs w:val="0"/>
        <w:sz w:val="24"/>
        <w:szCs w:val="24"/>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5" w15:restartNumberingAfterBreak="0">
    <w:nsid w:val="1CBD2B07"/>
    <w:multiLevelType w:val="hybridMultilevel"/>
    <w:tmpl w:val="F25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FD3BB0"/>
    <w:multiLevelType w:val="hybridMultilevel"/>
    <w:tmpl w:val="05D8A10A"/>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17" w15:restartNumberingAfterBreak="0">
    <w:nsid w:val="246F654B"/>
    <w:multiLevelType w:val="hybridMultilevel"/>
    <w:tmpl w:val="C0003686"/>
    <w:lvl w:ilvl="0" w:tplc="C6CE7812">
      <w:start w:val="20"/>
      <w:numFmt w:val="bullet"/>
      <w:lvlText w:val="-"/>
      <w:lvlJc w:val="left"/>
      <w:pPr>
        <w:ind w:left="360" w:hanging="360"/>
      </w:pPr>
      <w:rPr>
        <w:rFonts w:ascii="Arial" w:eastAsia="Times New Roman" w:hAnsi="Arial" w:cs="Arial"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B6A18"/>
    <w:multiLevelType w:val="hybridMultilevel"/>
    <w:tmpl w:val="9BA809F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26BC26F3"/>
    <w:multiLevelType w:val="hybridMultilevel"/>
    <w:tmpl w:val="85126A62"/>
    <w:lvl w:ilvl="0" w:tplc="B2586274">
      <w:start w:val="1"/>
      <w:numFmt w:val="lowerLetter"/>
      <w:lvlText w:val="%1."/>
      <w:lvlJc w:val="left"/>
      <w:pPr>
        <w:tabs>
          <w:tab w:val="num" w:pos="540"/>
        </w:tabs>
        <w:ind w:left="540" w:hanging="360"/>
      </w:pPr>
      <w:rPr>
        <w:rFonts w:ascii="Arial" w:hAnsi="Arial" w:cs="Arial" w:hint="default"/>
        <w:sz w:val="20"/>
        <w:szCs w:val="20"/>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0" w15:restartNumberingAfterBreak="0">
    <w:nsid w:val="279A6AD2"/>
    <w:multiLevelType w:val="hybridMultilevel"/>
    <w:tmpl w:val="B6B6F842"/>
    <w:lvl w:ilvl="0" w:tplc="990AA140">
      <w:start w:val="1"/>
      <w:numFmt w:val="bullet"/>
      <w:lvlText w:val=""/>
      <w:lvlJc w:val="left"/>
      <w:pPr>
        <w:ind w:left="1287" w:hanging="360"/>
      </w:pPr>
      <w:rPr>
        <w:rFonts w:ascii="Symbol" w:hAnsi="Symbol" w:hint="default"/>
      </w:rPr>
    </w:lvl>
    <w:lvl w:ilvl="1" w:tplc="7AF8231E" w:tentative="1">
      <w:start w:val="1"/>
      <w:numFmt w:val="bullet"/>
      <w:lvlText w:val="o"/>
      <w:lvlJc w:val="left"/>
      <w:pPr>
        <w:ind w:left="2007" w:hanging="360"/>
      </w:pPr>
      <w:rPr>
        <w:rFonts w:ascii="Courier New" w:hAnsi="Courier New" w:cs="Courier New" w:hint="default"/>
      </w:rPr>
    </w:lvl>
    <w:lvl w:ilvl="2" w:tplc="B52A802A" w:tentative="1">
      <w:start w:val="1"/>
      <w:numFmt w:val="bullet"/>
      <w:lvlText w:val=""/>
      <w:lvlJc w:val="left"/>
      <w:pPr>
        <w:ind w:left="2727" w:hanging="360"/>
      </w:pPr>
      <w:rPr>
        <w:rFonts w:ascii="Wingdings" w:hAnsi="Wingdings" w:hint="default"/>
      </w:rPr>
    </w:lvl>
    <w:lvl w:ilvl="3" w:tplc="3CEA6398" w:tentative="1">
      <w:start w:val="1"/>
      <w:numFmt w:val="bullet"/>
      <w:lvlText w:val=""/>
      <w:lvlJc w:val="left"/>
      <w:pPr>
        <w:ind w:left="3447" w:hanging="360"/>
      </w:pPr>
      <w:rPr>
        <w:rFonts w:ascii="Symbol" w:hAnsi="Symbol" w:hint="default"/>
      </w:rPr>
    </w:lvl>
    <w:lvl w:ilvl="4" w:tplc="30EC4A7A" w:tentative="1">
      <w:start w:val="1"/>
      <w:numFmt w:val="bullet"/>
      <w:lvlText w:val="o"/>
      <w:lvlJc w:val="left"/>
      <w:pPr>
        <w:ind w:left="4167" w:hanging="360"/>
      </w:pPr>
      <w:rPr>
        <w:rFonts w:ascii="Courier New" w:hAnsi="Courier New" w:cs="Courier New" w:hint="default"/>
      </w:rPr>
    </w:lvl>
    <w:lvl w:ilvl="5" w:tplc="851869B6" w:tentative="1">
      <w:start w:val="1"/>
      <w:numFmt w:val="bullet"/>
      <w:lvlText w:val=""/>
      <w:lvlJc w:val="left"/>
      <w:pPr>
        <w:ind w:left="4887" w:hanging="360"/>
      </w:pPr>
      <w:rPr>
        <w:rFonts w:ascii="Wingdings" w:hAnsi="Wingdings" w:hint="default"/>
      </w:rPr>
    </w:lvl>
    <w:lvl w:ilvl="6" w:tplc="E49E04D4" w:tentative="1">
      <w:start w:val="1"/>
      <w:numFmt w:val="bullet"/>
      <w:lvlText w:val=""/>
      <w:lvlJc w:val="left"/>
      <w:pPr>
        <w:ind w:left="5607" w:hanging="360"/>
      </w:pPr>
      <w:rPr>
        <w:rFonts w:ascii="Symbol" w:hAnsi="Symbol" w:hint="default"/>
      </w:rPr>
    </w:lvl>
    <w:lvl w:ilvl="7" w:tplc="7F5A46B0" w:tentative="1">
      <w:start w:val="1"/>
      <w:numFmt w:val="bullet"/>
      <w:lvlText w:val="o"/>
      <w:lvlJc w:val="left"/>
      <w:pPr>
        <w:ind w:left="6327" w:hanging="360"/>
      </w:pPr>
      <w:rPr>
        <w:rFonts w:ascii="Courier New" w:hAnsi="Courier New" w:cs="Courier New" w:hint="default"/>
      </w:rPr>
    </w:lvl>
    <w:lvl w:ilvl="8" w:tplc="26F28DD6" w:tentative="1">
      <w:start w:val="1"/>
      <w:numFmt w:val="bullet"/>
      <w:lvlText w:val=""/>
      <w:lvlJc w:val="left"/>
      <w:pPr>
        <w:ind w:left="7047" w:hanging="360"/>
      </w:pPr>
      <w:rPr>
        <w:rFonts w:ascii="Wingdings" w:hAnsi="Wingdings" w:hint="default"/>
      </w:rPr>
    </w:lvl>
  </w:abstractNum>
  <w:abstractNum w:abstractNumId="21" w15:restartNumberingAfterBreak="0">
    <w:nsid w:val="27CE43FD"/>
    <w:multiLevelType w:val="multilevel"/>
    <w:tmpl w:val="D14246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332BC9"/>
    <w:multiLevelType w:val="hybridMultilevel"/>
    <w:tmpl w:val="EFF4246E"/>
    <w:lvl w:ilvl="0" w:tplc="0409000F">
      <w:start w:val="1"/>
      <w:numFmt w:val="decimal"/>
      <w:pStyle w:val="Sect1ParaHead"/>
      <w:lvlText w:val="%1."/>
      <w:lvlJc w:val="left"/>
      <w:pPr>
        <w:tabs>
          <w:tab w:val="num" w:pos="720"/>
        </w:tabs>
        <w:ind w:left="72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3" w15:restartNumberingAfterBreak="0">
    <w:nsid w:val="2A344E5D"/>
    <w:multiLevelType w:val="hybridMultilevel"/>
    <w:tmpl w:val="2D90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63ABF"/>
    <w:multiLevelType w:val="hybridMultilevel"/>
    <w:tmpl w:val="1BB44D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46D1C"/>
    <w:multiLevelType w:val="singleLevel"/>
    <w:tmpl w:val="2C7CF216"/>
    <w:lvl w:ilvl="0">
      <w:start w:val="1"/>
      <w:numFmt w:val="lowerRoman"/>
      <w:pStyle w:val="Heading1-Clausename"/>
      <w:lvlText w:val="(%1)"/>
      <w:lvlJc w:val="left"/>
      <w:pPr>
        <w:tabs>
          <w:tab w:val="num" w:pos="2160"/>
        </w:tabs>
        <w:ind w:left="2160" w:hanging="720"/>
      </w:pPr>
      <w:rPr>
        <w:rFonts w:hint="default"/>
      </w:rPr>
    </w:lvl>
  </w:abstractNum>
  <w:abstractNum w:abstractNumId="26" w15:restartNumberingAfterBreak="0">
    <w:nsid w:val="38420CB9"/>
    <w:multiLevelType w:val="hybridMultilevel"/>
    <w:tmpl w:val="603654FE"/>
    <w:lvl w:ilvl="0" w:tplc="7B0AD400">
      <w:start w:val="1"/>
      <w:numFmt w:val="lowerLetter"/>
      <w:lvlText w:val="%1."/>
      <w:lvlJc w:val="left"/>
      <w:pPr>
        <w:tabs>
          <w:tab w:val="num" w:pos="2565"/>
        </w:tabs>
        <w:ind w:left="2565" w:hanging="360"/>
      </w:pPr>
      <w:rPr>
        <w:rFonts w:ascii="Arial" w:eastAsia="Times New Roman" w:hAnsi="Arial" w:cs="Arial"/>
      </w:rPr>
    </w:lvl>
    <w:lvl w:ilvl="1" w:tplc="2BACB618">
      <w:start w:val="1"/>
      <w:numFmt w:val="lowerLetter"/>
      <w:lvlText w:val="%2."/>
      <w:lvlJc w:val="left"/>
      <w:pPr>
        <w:tabs>
          <w:tab w:val="num" w:pos="2925"/>
        </w:tabs>
        <w:ind w:left="2925" w:hanging="360"/>
      </w:pPr>
      <w:rPr>
        <w:rFonts w:ascii="Arial" w:eastAsia="Times New Roman" w:hAnsi="Arial" w:cs="Arial"/>
      </w:rPr>
    </w:lvl>
    <w:lvl w:ilvl="2" w:tplc="DD886916">
      <w:start w:val="3"/>
      <w:numFmt w:val="decimal"/>
      <w:lvlText w:val="%3."/>
      <w:lvlJc w:val="left"/>
      <w:pPr>
        <w:tabs>
          <w:tab w:val="num" w:pos="3825"/>
        </w:tabs>
        <w:ind w:left="3825" w:hanging="360"/>
      </w:pPr>
    </w:lvl>
    <w:lvl w:ilvl="3" w:tplc="6AE8A974">
      <w:start w:val="1"/>
      <w:numFmt w:val="lowerLetter"/>
      <w:lvlText w:val="%4)"/>
      <w:lvlJc w:val="left"/>
      <w:pPr>
        <w:ind w:left="4365" w:hanging="360"/>
      </w:pPr>
    </w:lvl>
    <w:lvl w:ilvl="4" w:tplc="04090019">
      <w:start w:val="1"/>
      <w:numFmt w:val="lowerLetter"/>
      <w:lvlText w:val="%5."/>
      <w:lvlJc w:val="left"/>
      <w:pPr>
        <w:tabs>
          <w:tab w:val="num" w:pos="5085"/>
        </w:tabs>
        <w:ind w:left="5085" w:hanging="360"/>
      </w:pPr>
    </w:lvl>
    <w:lvl w:ilvl="5" w:tplc="0409001B">
      <w:start w:val="1"/>
      <w:numFmt w:val="lowerRoman"/>
      <w:lvlText w:val="%6."/>
      <w:lvlJc w:val="right"/>
      <w:pPr>
        <w:tabs>
          <w:tab w:val="num" w:pos="5805"/>
        </w:tabs>
        <w:ind w:left="5805" w:hanging="180"/>
      </w:pPr>
    </w:lvl>
    <w:lvl w:ilvl="6" w:tplc="0409000F">
      <w:start w:val="1"/>
      <w:numFmt w:val="decimal"/>
      <w:lvlText w:val="%7."/>
      <w:lvlJc w:val="left"/>
      <w:pPr>
        <w:tabs>
          <w:tab w:val="num" w:pos="6525"/>
        </w:tabs>
        <w:ind w:left="6525" w:hanging="360"/>
      </w:pPr>
    </w:lvl>
    <w:lvl w:ilvl="7" w:tplc="04090019">
      <w:start w:val="1"/>
      <w:numFmt w:val="lowerLetter"/>
      <w:lvlText w:val="%8."/>
      <w:lvlJc w:val="left"/>
      <w:pPr>
        <w:tabs>
          <w:tab w:val="num" w:pos="7245"/>
        </w:tabs>
        <w:ind w:left="7245" w:hanging="360"/>
      </w:pPr>
    </w:lvl>
    <w:lvl w:ilvl="8" w:tplc="0409001B">
      <w:start w:val="1"/>
      <w:numFmt w:val="lowerRoman"/>
      <w:lvlText w:val="%9."/>
      <w:lvlJc w:val="right"/>
      <w:pPr>
        <w:tabs>
          <w:tab w:val="num" w:pos="7965"/>
        </w:tabs>
        <w:ind w:left="7965" w:hanging="180"/>
      </w:pPr>
    </w:lvl>
  </w:abstractNum>
  <w:abstractNum w:abstractNumId="27" w15:restartNumberingAfterBreak="0">
    <w:nsid w:val="3BAF7151"/>
    <w:multiLevelType w:val="hybridMultilevel"/>
    <w:tmpl w:val="FF38AAC4"/>
    <w:lvl w:ilvl="0" w:tplc="AA0875A8">
      <w:start w:val="1"/>
      <w:numFmt w:val="lowerLetter"/>
      <w:lvlText w:val="%1)"/>
      <w:lvlJc w:val="left"/>
      <w:pPr>
        <w:ind w:left="720" w:hanging="360"/>
      </w:pPr>
    </w:lvl>
    <w:lvl w:ilvl="1" w:tplc="20BAD1A0" w:tentative="1">
      <w:start w:val="1"/>
      <w:numFmt w:val="lowerLetter"/>
      <w:lvlText w:val="%2."/>
      <w:lvlJc w:val="left"/>
      <w:pPr>
        <w:ind w:left="1440" w:hanging="360"/>
      </w:pPr>
    </w:lvl>
    <w:lvl w:ilvl="2" w:tplc="A67E98CA" w:tentative="1">
      <w:start w:val="1"/>
      <w:numFmt w:val="lowerRoman"/>
      <w:lvlText w:val="%3."/>
      <w:lvlJc w:val="right"/>
      <w:pPr>
        <w:ind w:left="2160" w:hanging="180"/>
      </w:pPr>
    </w:lvl>
    <w:lvl w:ilvl="3" w:tplc="083C608C" w:tentative="1">
      <w:start w:val="1"/>
      <w:numFmt w:val="decimal"/>
      <w:lvlText w:val="%4."/>
      <w:lvlJc w:val="left"/>
      <w:pPr>
        <w:ind w:left="2880" w:hanging="360"/>
      </w:pPr>
    </w:lvl>
    <w:lvl w:ilvl="4" w:tplc="3EB62990" w:tentative="1">
      <w:start w:val="1"/>
      <w:numFmt w:val="lowerLetter"/>
      <w:lvlText w:val="%5."/>
      <w:lvlJc w:val="left"/>
      <w:pPr>
        <w:ind w:left="3600" w:hanging="360"/>
      </w:pPr>
    </w:lvl>
    <w:lvl w:ilvl="5" w:tplc="BCC68A14" w:tentative="1">
      <w:start w:val="1"/>
      <w:numFmt w:val="lowerRoman"/>
      <w:lvlText w:val="%6."/>
      <w:lvlJc w:val="right"/>
      <w:pPr>
        <w:ind w:left="4320" w:hanging="180"/>
      </w:pPr>
    </w:lvl>
    <w:lvl w:ilvl="6" w:tplc="8E3AEC8C" w:tentative="1">
      <w:start w:val="1"/>
      <w:numFmt w:val="decimal"/>
      <w:lvlText w:val="%7."/>
      <w:lvlJc w:val="left"/>
      <w:pPr>
        <w:ind w:left="5040" w:hanging="360"/>
      </w:pPr>
    </w:lvl>
    <w:lvl w:ilvl="7" w:tplc="635ADC74" w:tentative="1">
      <w:start w:val="1"/>
      <w:numFmt w:val="lowerLetter"/>
      <w:lvlText w:val="%8."/>
      <w:lvlJc w:val="left"/>
      <w:pPr>
        <w:ind w:left="5760" w:hanging="360"/>
      </w:pPr>
    </w:lvl>
    <w:lvl w:ilvl="8" w:tplc="C6A8D88A" w:tentative="1">
      <w:start w:val="1"/>
      <w:numFmt w:val="lowerRoman"/>
      <w:lvlText w:val="%9."/>
      <w:lvlJc w:val="right"/>
      <w:pPr>
        <w:ind w:left="6480" w:hanging="180"/>
      </w:pPr>
    </w:lvl>
  </w:abstractNum>
  <w:abstractNum w:abstractNumId="28" w15:restartNumberingAfterBreak="0">
    <w:nsid w:val="41301CFF"/>
    <w:multiLevelType w:val="hybridMultilevel"/>
    <w:tmpl w:val="02501BC0"/>
    <w:lvl w:ilvl="0" w:tplc="D34EED68">
      <w:start w:val="1"/>
      <w:numFmt w:val="lowerLetter"/>
      <w:lvlText w:val="%1."/>
      <w:lvlJc w:val="left"/>
      <w:pPr>
        <w:tabs>
          <w:tab w:val="num" w:pos="360"/>
        </w:tabs>
        <w:ind w:left="360" w:hanging="360"/>
      </w:pPr>
      <w:rPr>
        <w:rFonts w:ascii="Arial" w:hAnsi="Arial" w:cs="Arial" w:hint="default"/>
        <w:b w:val="0"/>
        <w:color w:val="auto"/>
      </w:rPr>
    </w:lvl>
    <w:lvl w:ilvl="1" w:tplc="67CC9646" w:tentative="1">
      <w:start w:val="1"/>
      <w:numFmt w:val="lowerLetter"/>
      <w:lvlText w:val="%2."/>
      <w:lvlJc w:val="left"/>
      <w:pPr>
        <w:tabs>
          <w:tab w:val="num" w:pos="1127"/>
        </w:tabs>
        <w:ind w:left="1127" w:hanging="360"/>
      </w:pPr>
    </w:lvl>
    <w:lvl w:ilvl="2" w:tplc="91DE8D66" w:tentative="1">
      <w:start w:val="1"/>
      <w:numFmt w:val="lowerRoman"/>
      <w:lvlText w:val="%3."/>
      <w:lvlJc w:val="right"/>
      <w:pPr>
        <w:tabs>
          <w:tab w:val="num" w:pos="1847"/>
        </w:tabs>
        <w:ind w:left="1847" w:hanging="180"/>
      </w:pPr>
    </w:lvl>
    <w:lvl w:ilvl="3" w:tplc="147084E8" w:tentative="1">
      <w:start w:val="1"/>
      <w:numFmt w:val="decimal"/>
      <w:lvlText w:val="%4."/>
      <w:lvlJc w:val="left"/>
      <w:pPr>
        <w:tabs>
          <w:tab w:val="num" w:pos="2567"/>
        </w:tabs>
        <w:ind w:left="2567" w:hanging="360"/>
      </w:pPr>
    </w:lvl>
    <w:lvl w:ilvl="4" w:tplc="181AFFBA" w:tentative="1">
      <w:start w:val="1"/>
      <w:numFmt w:val="lowerLetter"/>
      <w:lvlText w:val="%5."/>
      <w:lvlJc w:val="left"/>
      <w:pPr>
        <w:tabs>
          <w:tab w:val="num" w:pos="3287"/>
        </w:tabs>
        <w:ind w:left="3287" w:hanging="360"/>
      </w:pPr>
    </w:lvl>
    <w:lvl w:ilvl="5" w:tplc="264C85E0" w:tentative="1">
      <w:start w:val="1"/>
      <w:numFmt w:val="lowerRoman"/>
      <w:lvlText w:val="%6."/>
      <w:lvlJc w:val="right"/>
      <w:pPr>
        <w:tabs>
          <w:tab w:val="num" w:pos="4007"/>
        </w:tabs>
        <w:ind w:left="4007" w:hanging="180"/>
      </w:pPr>
    </w:lvl>
    <w:lvl w:ilvl="6" w:tplc="702836E8" w:tentative="1">
      <w:start w:val="1"/>
      <w:numFmt w:val="decimal"/>
      <w:lvlText w:val="%7."/>
      <w:lvlJc w:val="left"/>
      <w:pPr>
        <w:tabs>
          <w:tab w:val="num" w:pos="4727"/>
        </w:tabs>
        <w:ind w:left="4727" w:hanging="360"/>
      </w:pPr>
    </w:lvl>
    <w:lvl w:ilvl="7" w:tplc="E848C3AC" w:tentative="1">
      <w:start w:val="1"/>
      <w:numFmt w:val="lowerLetter"/>
      <w:lvlText w:val="%8."/>
      <w:lvlJc w:val="left"/>
      <w:pPr>
        <w:tabs>
          <w:tab w:val="num" w:pos="5447"/>
        </w:tabs>
        <w:ind w:left="5447" w:hanging="360"/>
      </w:pPr>
    </w:lvl>
    <w:lvl w:ilvl="8" w:tplc="1D0A5E66" w:tentative="1">
      <w:start w:val="1"/>
      <w:numFmt w:val="lowerRoman"/>
      <w:lvlText w:val="%9."/>
      <w:lvlJc w:val="right"/>
      <w:pPr>
        <w:tabs>
          <w:tab w:val="num" w:pos="6167"/>
        </w:tabs>
        <w:ind w:left="6167" w:hanging="180"/>
      </w:pPr>
    </w:lvl>
  </w:abstractNum>
  <w:abstractNum w:abstractNumId="29" w15:restartNumberingAfterBreak="0">
    <w:nsid w:val="42A31F48"/>
    <w:multiLevelType w:val="hybridMultilevel"/>
    <w:tmpl w:val="9FB096E0"/>
    <w:lvl w:ilvl="0" w:tplc="568495F8">
      <w:start w:val="1"/>
      <w:numFmt w:val="lowerLetter"/>
      <w:lvlText w:val="%1)"/>
      <w:lvlJc w:val="left"/>
      <w:pPr>
        <w:ind w:left="720" w:hanging="360"/>
      </w:pPr>
    </w:lvl>
    <w:lvl w:ilvl="1" w:tplc="BE58EAD6" w:tentative="1">
      <w:start w:val="1"/>
      <w:numFmt w:val="lowerLetter"/>
      <w:lvlText w:val="%2."/>
      <w:lvlJc w:val="left"/>
      <w:pPr>
        <w:ind w:left="1440" w:hanging="360"/>
      </w:pPr>
    </w:lvl>
    <w:lvl w:ilvl="2" w:tplc="DD88691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54617A"/>
    <w:multiLevelType w:val="hybridMultilevel"/>
    <w:tmpl w:val="EA7652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92D7D66"/>
    <w:multiLevelType w:val="multilevel"/>
    <w:tmpl w:val="AF969BB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6C228E"/>
    <w:multiLevelType w:val="singleLevel"/>
    <w:tmpl w:val="C0ECC9C4"/>
    <w:lvl w:ilvl="0">
      <w:start w:val="30"/>
      <w:numFmt w:val="decimal"/>
      <w:pStyle w:val="pq-annexb"/>
      <w:lvlText w:val="%1. "/>
      <w:legacy w:legacy="1" w:legacySpace="0" w:legacyIndent="360"/>
      <w:lvlJc w:val="left"/>
      <w:pPr>
        <w:ind w:left="360" w:hanging="360"/>
      </w:pPr>
      <w:rPr>
        <w:rFonts w:ascii="Times New Roman" w:hAnsi="Times New Roman" w:hint="default"/>
        <w:b/>
        <w:i w:val="0"/>
        <w:sz w:val="24"/>
        <w:u w:val="none"/>
      </w:rPr>
    </w:lvl>
  </w:abstractNum>
  <w:abstractNum w:abstractNumId="33" w15:restartNumberingAfterBreak="0">
    <w:nsid w:val="54156B35"/>
    <w:multiLevelType w:val="multilevel"/>
    <w:tmpl w:val="36B42A44"/>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9507FB"/>
    <w:multiLevelType w:val="hybridMultilevel"/>
    <w:tmpl w:val="8C563292"/>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35" w15:restartNumberingAfterBreak="0">
    <w:nsid w:val="5A165092"/>
    <w:multiLevelType w:val="multilevel"/>
    <w:tmpl w:val="643A91C2"/>
    <w:lvl w:ilvl="0">
      <w:start w:val="5"/>
      <w:numFmt w:val="decimal"/>
      <w:pStyle w:val="SubSubSubReg"/>
      <w:lvlText w:val="%1"/>
      <w:lvlJc w:val="left"/>
      <w:pPr>
        <w:tabs>
          <w:tab w:val="num" w:pos="360"/>
        </w:tabs>
        <w:ind w:left="360" w:hanging="360"/>
      </w:pPr>
      <w:rPr>
        <w:rFonts w:hint="default"/>
      </w:rPr>
    </w:lvl>
    <w:lvl w:ilvl="1">
      <w:start w:val="3"/>
      <w:numFmt w:val="decimal"/>
      <w:pStyle w:val="StyleRegsSectionJustifi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993"/>
    <w:multiLevelType w:val="singleLevel"/>
    <w:tmpl w:val="6A6AEB34"/>
    <w:lvl w:ilvl="0">
      <w:start w:val="12"/>
      <w:numFmt w:val="bullet"/>
      <w:pStyle w:val="ListNumber"/>
      <w:lvlText w:val="-"/>
      <w:lvlJc w:val="left"/>
      <w:pPr>
        <w:tabs>
          <w:tab w:val="num" w:pos="1440"/>
        </w:tabs>
        <w:ind w:left="1440" w:hanging="720"/>
      </w:pPr>
      <w:rPr>
        <w:rFonts w:ascii="Times New Roman" w:hAnsi="Times New Roman" w:hint="default"/>
      </w:rPr>
    </w:lvl>
  </w:abstractNum>
  <w:abstractNum w:abstractNumId="37" w15:restartNumberingAfterBreak="0">
    <w:nsid w:val="5F7B3864"/>
    <w:multiLevelType w:val="hybridMultilevel"/>
    <w:tmpl w:val="D8C0C5FE"/>
    <w:lvl w:ilvl="0" w:tplc="8924AC64">
      <w:start w:val="1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D5499D"/>
    <w:multiLevelType w:val="hybridMultilevel"/>
    <w:tmpl w:val="142A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47BB2"/>
    <w:multiLevelType w:val="hybridMultilevel"/>
    <w:tmpl w:val="5CE66A4A"/>
    <w:lvl w:ilvl="0" w:tplc="8850FBF8">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40" w15:restartNumberingAfterBreak="0">
    <w:nsid w:val="66870C68"/>
    <w:multiLevelType w:val="hybridMultilevel"/>
    <w:tmpl w:val="292E2590"/>
    <w:lvl w:ilvl="0" w:tplc="04090017">
      <w:start w:val="2"/>
      <w:numFmt w:val="decimal"/>
      <w:pStyle w:val="sectionVhead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6EA611E"/>
    <w:multiLevelType w:val="hybridMultilevel"/>
    <w:tmpl w:val="D504ABC6"/>
    <w:lvl w:ilvl="0" w:tplc="51662822">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7B5864"/>
    <w:multiLevelType w:val="hybridMultilevel"/>
    <w:tmpl w:val="5A62F934"/>
    <w:lvl w:ilvl="0" w:tplc="EACAEB1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775ECA"/>
    <w:multiLevelType w:val="singleLevel"/>
    <w:tmpl w:val="87FE7EC2"/>
    <w:lvl w:ilvl="0">
      <w:start w:val="1"/>
      <w:numFmt w:val="lowerLetter"/>
      <w:pStyle w:val="Sec1-Clauses"/>
      <w:lvlText w:val="%1) "/>
      <w:legacy w:legacy="1" w:legacySpace="0" w:legacyIndent="283"/>
      <w:lvlJc w:val="left"/>
      <w:pPr>
        <w:ind w:left="992" w:hanging="283"/>
      </w:pPr>
      <w:rPr>
        <w:rFonts w:ascii="Times New Roman" w:hAnsi="Times New Roman" w:hint="default"/>
        <w:b w:val="0"/>
        <w:i w:val="0"/>
        <w:sz w:val="24"/>
        <w:u w:val="none"/>
      </w:rPr>
    </w:lvl>
  </w:abstractNum>
  <w:abstractNum w:abstractNumId="44" w15:restartNumberingAfterBreak="0">
    <w:nsid w:val="77985D50"/>
    <w:multiLevelType w:val="singleLevel"/>
    <w:tmpl w:val="2B46906C"/>
    <w:lvl w:ilvl="0">
      <w:start w:val="5"/>
      <w:numFmt w:val="decimal"/>
      <w:pStyle w:val="sec7-clauses"/>
      <w:lvlText w:val="%1. "/>
      <w:legacy w:legacy="1" w:legacySpace="0" w:legacyIndent="360"/>
      <w:lvlJc w:val="left"/>
      <w:pPr>
        <w:ind w:left="360" w:hanging="360"/>
      </w:pPr>
      <w:rPr>
        <w:rFonts w:ascii="Times New Roman" w:hAnsi="Times New Roman" w:hint="default"/>
        <w:b/>
        <w:i w:val="0"/>
        <w:sz w:val="24"/>
        <w:u w:val="none"/>
      </w:rPr>
    </w:lvl>
  </w:abstractNum>
  <w:abstractNum w:abstractNumId="45" w15:restartNumberingAfterBreak="0">
    <w:nsid w:val="7BA9550E"/>
    <w:multiLevelType w:val="multilevel"/>
    <w:tmpl w:val="52D8BCEC"/>
    <w:lvl w:ilvl="0">
      <w:start w:val="1"/>
      <w:numFmt w:val="decimal"/>
      <w:pStyle w:val="Heading1"/>
      <w:lvlText w:val="%1.0"/>
      <w:lvlJc w:val="left"/>
      <w:pPr>
        <w:tabs>
          <w:tab w:val="num" w:pos="1709"/>
        </w:tabs>
        <w:ind w:left="1709" w:hanging="432"/>
      </w:pPr>
    </w:lvl>
    <w:lvl w:ilvl="1">
      <w:start w:val="1"/>
      <w:numFmt w:val="decimal"/>
      <w:lvlText w:val="%1.%2"/>
      <w:lvlJc w:val="left"/>
      <w:pPr>
        <w:tabs>
          <w:tab w:val="num" w:pos="1853"/>
        </w:tabs>
        <w:ind w:left="1853" w:hanging="576"/>
      </w:pPr>
    </w:lvl>
    <w:lvl w:ilvl="2">
      <w:start w:val="1"/>
      <w:numFmt w:val="decimal"/>
      <w:lvlText w:val="%1.%2.%3"/>
      <w:lvlJc w:val="left"/>
      <w:pPr>
        <w:tabs>
          <w:tab w:val="num" w:pos="1997"/>
        </w:tabs>
        <w:ind w:left="1997" w:hanging="720"/>
      </w:pPr>
    </w:lvl>
    <w:lvl w:ilvl="3">
      <w:start w:val="1"/>
      <w:numFmt w:val="decimal"/>
      <w:lvlText w:val="%1.%2.%3.%4"/>
      <w:lvlJc w:val="left"/>
      <w:pPr>
        <w:tabs>
          <w:tab w:val="num" w:pos="2141"/>
        </w:tabs>
        <w:ind w:left="2141" w:hanging="864"/>
      </w:pPr>
    </w:lvl>
    <w:lvl w:ilvl="4">
      <w:start w:val="1"/>
      <w:numFmt w:val="decimal"/>
      <w:lvlText w:val="%1.%2.%3.%4.%5"/>
      <w:lvlJc w:val="left"/>
      <w:pPr>
        <w:tabs>
          <w:tab w:val="num" w:pos="2285"/>
        </w:tabs>
        <w:ind w:left="2285" w:hanging="1008"/>
      </w:pPr>
    </w:lvl>
    <w:lvl w:ilvl="5">
      <w:start w:val="1"/>
      <w:numFmt w:val="decimal"/>
      <w:lvlText w:val="%1.%2.%3.%4.%5.%6"/>
      <w:lvlJc w:val="left"/>
      <w:pPr>
        <w:tabs>
          <w:tab w:val="num" w:pos="2429"/>
        </w:tabs>
        <w:ind w:left="2429" w:hanging="1152"/>
      </w:pPr>
    </w:lvl>
    <w:lvl w:ilvl="6">
      <w:start w:val="1"/>
      <w:numFmt w:val="decimal"/>
      <w:lvlText w:val="%1.%2.%3.%4.%5.%6.%7"/>
      <w:lvlJc w:val="left"/>
      <w:pPr>
        <w:tabs>
          <w:tab w:val="num" w:pos="2573"/>
        </w:tabs>
        <w:ind w:left="2573" w:hanging="1296"/>
      </w:pPr>
    </w:lvl>
    <w:lvl w:ilvl="7">
      <w:start w:val="1"/>
      <w:numFmt w:val="decimal"/>
      <w:lvlText w:val="%1.%2.%3.%4.%5.%6.%7.%8"/>
      <w:lvlJc w:val="left"/>
      <w:pPr>
        <w:tabs>
          <w:tab w:val="num" w:pos="2717"/>
        </w:tabs>
        <w:ind w:left="2717" w:hanging="1440"/>
      </w:pPr>
    </w:lvl>
    <w:lvl w:ilvl="8">
      <w:start w:val="1"/>
      <w:numFmt w:val="decimal"/>
      <w:lvlText w:val="%1.%2.%3.%4.%5.%6.%7.%8.%9"/>
      <w:lvlJc w:val="left"/>
      <w:pPr>
        <w:tabs>
          <w:tab w:val="num" w:pos="2861"/>
        </w:tabs>
        <w:ind w:left="2861" w:hanging="1584"/>
      </w:pPr>
    </w:lvl>
  </w:abstractNum>
  <w:num w:numId="1" w16cid:durableId="480538781">
    <w:abstractNumId w:val="45"/>
  </w:num>
  <w:num w:numId="2" w16cid:durableId="1724283329">
    <w:abstractNumId w:val="43"/>
  </w:num>
  <w:num w:numId="3" w16cid:durableId="129053704">
    <w:abstractNumId w:val="32"/>
  </w:num>
  <w:num w:numId="4" w16cid:durableId="1504474103">
    <w:abstractNumId w:val="8"/>
  </w:num>
  <w:num w:numId="5" w16cid:durableId="1047489018">
    <w:abstractNumId w:val="44"/>
  </w:num>
  <w:num w:numId="6" w16cid:durableId="1621303577">
    <w:abstractNumId w:val="36"/>
  </w:num>
  <w:num w:numId="7" w16cid:durableId="359668478">
    <w:abstractNumId w:val="25"/>
  </w:num>
  <w:num w:numId="8" w16cid:durableId="576018330">
    <w:abstractNumId w:val="35"/>
  </w:num>
  <w:num w:numId="9" w16cid:durableId="2127893184">
    <w:abstractNumId w:val="22"/>
  </w:num>
  <w:num w:numId="10" w16cid:durableId="872426546">
    <w:abstractNumId w:val="40"/>
  </w:num>
  <w:num w:numId="11" w16cid:durableId="123818660">
    <w:abstractNumId w:val="14"/>
  </w:num>
  <w:num w:numId="12" w16cid:durableId="409473098">
    <w:abstractNumId w:val="0"/>
  </w:num>
  <w:num w:numId="13" w16cid:durableId="124157033">
    <w:abstractNumId w:val="28"/>
  </w:num>
  <w:num w:numId="14" w16cid:durableId="507521023">
    <w:abstractNumId w:val="9"/>
  </w:num>
  <w:num w:numId="15" w16cid:durableId="1295603635">
    <w:abstractNumId w:val="20"/>
  </w:num>
  <w:num w:numId="16" w16cid:durableId="1170411329">
    <w:abstractNumId w:val="39"/>
  </w:num>
  <w:num w:numId="17" w16cid:durableId="676615213">
    <w:abstractNumId w:val="29"/>
  </w:num>
  <w:num w:numId="18" w16cid:durableId="439689199">
    <w:abstractNumId w:val="27"/>
  </w:num>
  <w:num w:numId="19" w16cid:durableId="2058434835">
    <w:abstractNumId w:val="2"/>
  </w:num>
  <w:num w:numId="20" w16cid:durableId="326060491">
    <w:abstractNumId w:val="4"/>
  </w:num>
  <w:num w:numId="21" w16cid:durableId="273486777">
    <w:abstractNumId w:val="21"/>
  </w:num>
  <w:num w:numId="22" w16cid:durableId="1538658037">
    <w:abstractNumId w:val="31"/>
  </w:num>
  <w:num w:numId="23" w16cid:durableId="40400734">
    <w:abstractNumId w:val="11"/>
  </w:num>
  <w:num w:numId="24" w16cid:durableId="2098403352">
    <w:abstractNumId w:val="33"/>
  </w:num>
  <w:num w:numId="25" w16cid:durableId="769200742">
    <w:abstractNumId w:val="12"/>
  </w:num>
  <w:num w:numId="26" w16cid:durableId="1446340948">
    <w:abstractNumId w:val="3"/>
  </w:num>
  <w:num w:numId="27" w16cid:durableId="2080128524">
    <w:abstractNumId w:val="38"/>
  </w:num>
  <w:num w:numId="28" w16cid:durableId="878473364">
    <w:abstractNumId w:val="1"/>
  </w:num>
  <w:num w:numId="29" w16cid:durableId="1167208837">
    <w:abstractNumId w:val="16"/>
  </w:num>
  <w:num w:numId="30" w16cid:durableId="14747161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6172415">
    <w:abstractNumId w:val="41"/>
  </w:num>
  <w:num w:numId="32" w16cid:durableId="1240407340">
    <w:abstractNumId w:val="24"/>
  </w:num>
  <w:num w:numId="33" w16cid:durableId="117652555">
    <w:abstractNumId w:val="34"/>
  </w:num>
  <w:num w:numId="34" w16cid:durableId="1776170197">
    <w:abstractNumId w:val="30"/>
  </w:num>
  <w:num w:numId="35" w16cid:durableId="1044451702">
    <w:abstractNumId w:val="19"/>
  </w:num>
  <w:num w:numId="36" w16cid:durableId="1379236326">
    <w:abstractNumId w:val="13"/>
  </w:num>
  <w:num w:numId="37" w16cid:durableId="1609237803">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9947324">
    <w:abstractNumId w:val="42"/>
  </w:num>
  <w:num w:numId="39" w16cid:durableId="1529369401">
    <w:abstractNumId w:val="6"/>
  </w:num>
  <w:num w:numId="40" w16cid:durableId="261644173">
    <w:abstractNumId w:val="10"/>
  </w:num>
  <w:num w:numId="41" w16cid:durableId="1594823181">
    <w:abstractNumId w:val="5"/>
  </w:num>
  <w:num w:numId="42" w16cid:durableId="1198200074">
    <w:abstractNumId w:val="17"/>
  </w:num>
  <w:num w:numId="43" w16cid:durableId="1640768203">
    <w:abstractNumId w:val="18"/>
  </w:num>
  <w:num w:numId="44" w16cid:durableId="365447211">
    <w:abstractNumId w:val="15"/>
  </w:num>
  <w:num w:numId="45" w16cid:durableId="152842505">
    <w:abstractNumId w:val="7"/>
  </w:num>
  <w:num w:numId="46" w16cid:durableId="123550742">
    <w:abstractNumId w:val="37"/>
  </w:num>
  <w:num w:numId="47" w16cid:durableId="70498401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C2"/>
    <w:rsid w:val="0000471D"/>
    <w:rsid w:val="00004898"/>
    <w:rsid w:val="000068B9"/>
    <w:rsid w:val="00010A0C"/>
    <w:rsid w:val="00011DA8"/>
    <w:rsid w:val="00012414"/>
    <w:rsid w:val="000147E2"/>
    <w:rsid w:val="00017B0F"/>
    <w:rsid w:val="00020F8B"/>
    <w:rsid w:val="00021243"/>
    <w:rsid w:val="00022423"/>
    <w:rsid w:val="00024F3D"/>
    <w:rsid w:val="00025039"/>
    <w:rsid w:val="0002563E"/>
    <w:rsid w:val="000269A0"/>
    <w:rsid w:val="000311E7"/>
    <w:rsid w:val="0003173C"/>
    <w:rsid w:val="000327F7"/>
    <w:rsid w:val="00033BB1"/>
    <w:rsid w:val="00035E92"/>
    <w:rsid w:val="00037595"/>
    <w:rsid w:val="00042D71"/>
    <w:rsid w:val="0004312B"/>
    <w:rsid w:val="00046C52"/>
    <w:rsid w:val="000472A1"/>
    <w:rsid w:val="0004730B"/>
    <w:rsid w:val="0004743F"/>
    <w:rsid w:val="00050D31"/>
    <w:rsid w:val="000518C8"/>
    <w:rsid w:val="00051AB6"/>
    <w:rsid w:val="000522C5"/>
    <w:rsid w:val="00052CB7"/>
    <w:rsid w:val="00052D13"/>
    <w:rsid w:val="00053E85"/>
    <w:rsid w:val="00055146"/>
    <w:rsid w:val="00055DDE"/>
    <w:rsid w:val="00056316"/>
    <w:rsid w:val="00060D5E"/>
    <w:rsid w:val="0006221C"/>
    <w:rsid w:val="0006293E"/>
    <w:rsid w:val="000630F9"/>
    <w:rsid w:val="0006672E"/>
    <w:rsid w:val="00070956"/>
    <w:rsid w:val="00071AAE"/>
    <w:rsid w:val="00074156"/>
    <w:rsid w:val="000741B6"/>
    <w:rsid w:val="00075928"/>
    <w:rsid w:val="0007631B"/>
    <w:rsid w:val="00076AA1"/>
    <w:rsid w:val="00077B23"/>
    <w:rsid w:val="00080172"/>
    <w:rsid w:val="00081638"/>
    <w:rsid w:val="00082747"/>
    <w:rsid w:val="00082A61"/>
    <w:rsid w:val="0008458D"/>
    <w:rsid w:val="00084860"/>
    <w:rsid w:val="00090A81"/>
    <w:rsid w:val="00090D28"/>
    <w:rsid w:val="0009172B"/>
    <w:rsid w:val="000923B0"/>
    <w:rsid w:val="00093DFE"/>
    <w:rsid w:val="00093FBE"/>
    <w:rsid w:val="00094989"/>
    <w:rsid w:val="00097BE0"/>
    <w:rsid w:val="00097D27"/>
    <w:rsid w:val="000A109B"/>
    <w:rsid w:val="000A1E7A"/>
    <w:rsid w:val="000A225E"/>
    <w:rsid w:val="000A69F9"/>
    <w:rsid w:val="000A707A"/>
    <w:rsid w:val="000A7591"/>
    <w:rsid w:val="000B2097"/>
    <w:rsid w:val="000B20B4"/>
    <w:rsid w:val="000B396E"/>
    <w:rsid w:val="000B4244"/>
    <w:rsid w:val="000B43C6"/>
    <w:rsid w:val="000B595E"/>
    <w:rsid w:val="000B7566"/>
    <w:rsid w:val="000B7F40"/>
    <w:rsid w:val="000C0B9F"/>
    <w:rsid w:val="000C0D96"/>
    <w:rsid w:val="000C2588"/>
    <w:rsid w:val="000C2802"/>
    <w:rsid w:val="000C649B"/>
    <w:rsid w:val="000C6702"/>
    <w:rsid w:val="000C691E"/>
    <w:rsid w:val="000C6D51"/>
    <w:rsid w:val="000D0FF0"/>
    <w:rsid w:val="000D1121"/>
    <w:rsid w:val="000D552F"/>
    <w:rsid w:val="000E122E"/>
    <w:rsid w:val="000E23EB"/>
    <w:rsid w:val="000E3390"/>
    <w:rsid w:val="000E35F4"/>
    <w:rsid w:val="000E58E5"/>
    <w:rsid w:val="000E686A"/>
    <w:rsid w:val="000E7550"/>
    <w:rsid w:val="000E7C46"/>
    <w:rsid w:val="000F334D"/>
    <w:rsid w:val="000F3C8C"/>
    <w:rsid w:val="000F50BB"/>
    <w:rsid w:val="0010002A"/>
    <w:rsid w:val="00100E56"/>
    <w:rsid w:val="00102407"/>
    <w:rsid w:val="00104ADF"/>
    <w:rsid w:val="001055DF"/>
    <w:rsid w:val="00105A43"/>
    <w:rsid w:val="0010610B"/>
    <w:rsid w:val="001061FC"/>
    <w:rsid w:val="00106A5A"/>
    <w:rsid w:val="00106C6C"/>
    <w:rsid w:val="00107305"/>
    <w:rsid w:val="0010763C"/>
    <w:rsid w:val="00111343"/>
    <w:rsid w:val="00112298"/>
    <w:rsid w:val="001134CF"/>
    <w:rsid w:val="00117820"/>
    <w:rsid w:val="00117EA4"/>
    <w:rsid w:val="00120C7E"/>
    <w:rsid w:val="00122AA7"/>
    <w:rsid w:val="00127F5D"/>
    <w:rsid w:val="00130584"/>
    <w:rsid w:val="00130D79"/>
    <w:rsid w:val="00132647"/>
    <w:rsid w:val="00132C03"/>
    <w:rsid w:val="001365F2"/>
    <w:rsid w:val="001424E7"/>
    <w:rsid w:val="001426E5"/>
    <w:rsid w:val="00142ED3"/>
    <w:rsid w:val="0014320A"/>
    <w:rsid w:val="001470A1"/>
    <w:rsid w:val="00147228"/>
    <w:rsid w:val="00150243"/>
    <w:rsid w:val="001526AE"/>
    <w:rsid w:val="00152996"/>
    <w:rsid w:val="00153539"/>
    <w:rsid w:val="00154E60"/>
    <w:rsid w:val="00155B09"/>
    <w:rsid w:val="00157971"/>
    <w:rsid w:val="00157A2E"/>
    <w:rsid w:val="0016343F"/>
    <w:rsid w:val="00163FEF"/>
    <w:rsid w:val="00164077"/>
    <w:rsid w:val="001646FA"/>
    <w:rsid w:val="00164737"/>
    <w:rsid w:val="001668C1"/>
    <w:rsid w:val="00167F2D"/>
    <w:rsid w:val="00172891"/>
    <w:rsid w:val="00172CAF"/>
    <w:rsid w:val="0017441A"/>
    <w:rsid w:val="00176987"/>
    <w:rsid w:val="0018068B"/>
    <w:rsid w:val="0018215A"/>
    <w:rsid w:val="00184712"/>
    <w:rsid w:val="0018558D"/>
    <w:rsid w:val="001869B9"/>
    <w:rsid w:val="00192B56"/>
    <w:rsid w:val="001A4AE9"/>
    <w:rsid w:val="001B4BE8"/>
    <w:rsid w:val="001B69EB"/>
    <w:rsid w:val="001B72F7"/>
    <w:rsid w:val="001B75C5"/>
    <w:rsid w:val="001C1EAA"/>
    <w:rsid w:val="001C29C4"/>
    <w:rsid w:val="001C308E"/>
    <w:rsid w:val="001C7909"/>
    <w:rsid w:val="001D06AD"/>
    <w:rsid w:val="001D1903"/>
    <w:rsid w:val="001D38DB"/>
    <w:rsid w:val="001D48E8"/>
    <w:rsid w:val="001D49C7"/>
    <w:rsid w:val="001D572A"/>
    <w:rsid w:val="001E5143"/>
    <w:rsid w:val="001E5A4C"/>
    <w:rsid w:val="001E73B9"/>
    <w:rsid w:val="001E7B23"/>
    <w:rsid w:val="001F0599"/>
    <w:rsid w:val="001F0937"/>
    <w:rsid w:val="001F1D26"/>
    <w:rsid w:val="001F73EE"/>
    <w:rsid w:val="002031F4"/>
    <w:rsid w:val="002038D0"/>
    <w:rsid w:val="00203BDC"/>
    <w:rsid w:val="00206752"/>
    <w:rsid w:val="0021179D"/>
    <w:rsid w:val="00212DF0"/>
    <w:rsid w:val="00214D04"/>
    <w:rsid w:val="0021510A"/>
    <w:rsid w:val="00215F07"/>
    <w:rsid w:val="00220B40"/>
    <w:rsid w:val="00220C06"/>
    <w:rsid w:val="002217FA"/>
    <w:rsid w:val="002245CA"/>
    <w:rsid w:val="002255D0"/>
    <w:rsid w:val="00225C20"/>
    <w:rsid w:val="002276A4"/>
    <w:rsid w:val="002316B6"/>
    <w:rsid w:val="00233159"/>
    <w:rsid w:val="002342FD"/>
    <w:rsid w:val="00236777"/>
    <w:rsid w:val="00241196"/>
    <w:rsid w:val="00241E25"/>
    <w:rsid w:val="002425F6"/>
    <w:rsid w:val="00245302"/>
    <w:rsid w:val="0024636E"/>
    <w:rsid w:val="00250126"/>
    <w:rsid w:val="0025039A"/>
    <w:rsid w:val="0025218F"/>
    <w:rsid w:val="00254111"/>
    <w:rsid w:val="00254821"/>
    <w:rsid w:val="00255493"/>
    <w:rsid w:val="00255F70"/>
    <w:rsid w:val="002562FA"/>
    <w:rsid w:val="0025786D"/>
    <w:rsid w:val="00263A6B"/>
    <w:rsid w:val="00267931"/>
    <w:rsid w:val="00270C2C"/>
    <w:rsid w:val="00272535"/>
    <w:rsid w:val="00273EC6"/>
    <w:rsid w:val="00280AD0"/>
    <w:rsid w:val="00281BC4"/>
    <w:rsid w:val="002862E0"/>
    <w:rsid w:val="00286821"/>
    <w:rsid w:val="00286833"/>
    <w:rsid w:val="00286B85"/>
    <w:rsid w:val="00292BF1"/>
    <w:rsid w:val="002933A5"/>
    <w:rsid w:val="00294147"/>
    <w:rsid w:val="00294D0D"/>
    <w:rsid w:val="002A01E5"/>
    <w:rsid w:val="002A1837"/>
    <w:rsid w:val="002A2246"/>
    <w:rsid w:val="002A2DF0"/>
    <w:rsid w:val="002A3A05"/>
    <w:rsid w:val="002A5979"/>
    <w:rsid w:val="002B0847"/>
    <w:rsid w:val="002B1BFB"/>
    <w:rsid w:val="002B72B6"/>
    <w:rsid w:val="002B7C68"/>
    <w:rsid w:val="002C0A82"/>
    <w:rsid w:val="002C2430"/>
    <w:rsid w:val="002C24FD"/>
    <w:rsid w:val="002C2855"/>
    <w:rsid w:val="002C3738"/>
    <w:rsid w:val="002C3EFE"/>
    <w:rsid w:val="002D1683"/>
    <w:rsid w:val="002D370E"/>
    <w:rsid w:val="002D4A75"/>
    <w:rsid w:val="002D50FC"/>
    <w:rsid w:val="002D7222"/>
    <w:rsid w:val="002E2F95"/>
    <w:rsid w:val="002E3037"/>
    <w:rsid w:val="002E338C"/>
    <w:rsid w:val="002E4671"/>
    <w:rsid w:val="002E5EBF"/>
    <w:rsid w:val="002E6FD9"/>
    <w:rsid w:val="002E7133"/>
    <w:rsid w:val="002E78A8"/>
    <w:rsid w:val="002F1D67"/>
    <w:rsid w:val="002F1D94"/>
    <w:rsid w:val="002F222B"/>
    <w:rsid w:val="002F3CF0"/>
    <w:rsid w:val="002F4733"/>
    <w:rsid w:val="002F6365"/>
    <w:rsid w:val="002F64CA"/>
    <w:rsid w:val="002F6D46"/>
    <w:rsid w:val="0030327F"/>
    <w:rsid w:val="00305302"/>
    <w:rsid w:val="003056EC"/>
    <w:rsid w:val="00305DDD"/>
    <w:rsid w:val="00310A1E"/>
    <w:rsid w:val="003133C3"/>
    <w:rsid w:val="0031480B"/>
    <w:rsid w:val="003148F7"/>
    <w:rsid w:val="00316EAA"/>
    <w:rsid w:val="003233AA"/>
    <w:rsid w:val="00324882"/>
    <w:rsid w:val="00324B87"/>
    <w:rsid w:val="00325FFA"/>
    <w:rsid w:val="0032780C"/>
    <w:rsid w:val="003303EE"/>
    <w:rsid w:val="003314DD"/>
    <w:rsid w:val="003400B4"/>
    <w:rsid w:val="00341633"/>
    <w:rsid w:val="00347546"/>
    <w:rsid w:val="0034768C"/>
    <w:rsid w:val="003515E7"/>
    <w:rsid w:val="003517E8"/>
    <w:rsid w:val="003528FC"/>
    <w:rsid w:val="00353409"/>
    <w:rsid w:val="0035608E"/>
    <w:rsid w:val="00357639"/>
    <w:rsid w:val="0036019C"/>
    <w:rsid w:val="00362743"/>
    <w:rsid w:val="0036513D"/>
    <w:rsid w:val="0037173E"/>
    <w:rsid w:val="00371BFC"/>
    <w:rsid w:val="00371FA8"/>
    <w:rsid w:val="0037598C"/>
    <w:rsid w:val="00377624"/>
    <w:rsid w:val="00385973"/>
    <w:rsid w:val="0038687B"/>
    <w:rsid w:val="00391DBF"/>
    <w:rsid w:val="0039454B"/>
    <w:rsid w:val="00394A88"/>
    <w:rsid w:val="00394F17"/>
    <w:rsid w:val="00395D88"/>
    <w:rsid w:val="00396E4C"/>
    <w:rsid w:val="00397EC6"/>
    <w:rsid w:val="003A113C"/>
    <w:rsid w:val="003A3432"/>
    <w:rsid w:val="003A407A"/>
    <w:rsid w:val="003A5143"/>
    <w:rsid w:val="003A524B"/>
    <w:rsid w:val="003A7911"/>
    <w:rsid w:val="003B38B4"/>
    <w:rsid w:val="003B3CEC"/>
    <w:rsid w:val="003B45A3"/>
    <w:rsid w:val="003B58BF"/>
    <w:rsid w:val="003B62B2"/>
    <w:rsid w:val="003B760A"/>
    <w:rsid w:val="003B78DC"/>
    <w:rsid w:val="003B7B47"/>
    <w:rsid w:val="003C5369"/>
    <w:rsid w:val="003C5A0B"/>
    <w:rsid w:val="003C6E20"/>
    <w:rsid w:val="003C6ED4"/>
    <w:rsid w:val="003D0535"/>
    <w:rsid w:val="003D056B"/>
    <w:rsid w:val="003D2183"/>
    <w:rsid w:val="003D2AC9"/>
    <w:rsid w:val="003D3056"/>
    <w:rsid w:val="003D3783"/>
    <w:rsid w:val="003D3BEF"/>
    <w:rsid w:val="003D4882"/>
    <w:rsid w:val="003D510B"/>
    <w:rsid w:val="003D591B"/>
    <w:rsid w:val="003D7699"/>
    <w:rsid w:val="003D7942"/>
    <w:rsid w:val="003D7DE4"/>
    <w:rsid w:val="003E0124"/>
    <w:rsid w:val="003E0ED5"/>
    <w:rsid w:val="003E2190"/>
    <w:rsid w:val="003E288B"/>
    <w:rsid w:val="003E7CCF"/>
    <w:rsid w:val="003F07F1"/>
    <w:rsid w:val="003F1816"/>
    <w:rsid w:val="003F4138"/>
    <w:rsid w:val="003F6186"/>
    <w:rsid w:val="003F64DF"/>
    <w:rsid w:val="003F6DAB"/>
    <w:rsid w:val="003F7031"/>
    <w:rsid w:val="003F7474"/>
    <w:rsid w:val="003F7E0F"/>
    <w:rsid w:val="004047F5"/>
    <w:rsid w:val="00404806"/>
    <w:rsid w:val="00405221"/>
    <w:rsid w:val="00405B70"/>
    <w:rsid w:val="004063D8"/>
    <w:rsid w:val="004075D8"/>
    <w:rsid w:val="004129F7"/>
    <w:rsid w:val="00413559"/>
    <w:rsid w:val="0041412C"/>
    <w:rsid w:val="004150F1"/>
    <w:rsid w:val="00417E76"/>
    <w:rsid w:val="00423919"/>
    <w:rsid w:val="00423ED0"/>
    <w:rsid w:val="004246C0"/>
    <w:rsid w:val="004249DA"/>
    <w:rsid w:val="0042571F"/>
    <w:rsid w:val="00426AAB"/>
    <w:rsid w:val="004278CE"/>
    <w:rsid w:val="0043047E"/>
    <w:rsid w:val="00431269"/>
    <w:rsid w:val="004326A8"/>
    <w:rsid w:val="00433F5B"/>
    <w:rsid w:val="004344A3"/>
    <w:rsid w:val="00436855"/>
    <w:rsid w:val="004416CA"/>
    <w:rsid w:val="004436CE"/>
    <w:rsid w:val="00443F94"/>
    <w:rsid w:val="00447397"/>
    <w:rsid w:val="004474EC"/>
    <w:rsid w:val="00450B80"/>
    <w:rsid w:val="004529CD"/>
    <w:rsid w:val="0045426E"/>
    <w:rsid w:val="0045532C"/>
    <w:rsid w:val="0046036B"/>
    <w:rsid w:val="00460B27"/>
    <w:rsid w:val="00461614"/>
    <w:rsid w:val="0046560A"/>
    <w:rsid w:val="00466D4D"/>
    <w:rsid w:val="0047137B"/>
    <w:rsid w:val="004717F6"/>
    <w:rsid w:val="0047286F"/>
    <w:rsid w:val="00472E4C"/>
    <w:rsid w:val="00474C14"/>
    <w:rsid w:val="00475A72"/>
    <w:rsid w:val="004774BA"/>
    <w:rsid w:val="004778DB"/>
    <w:rsid w:val="00480248"/>
    <w:rsid w:val="00482FE8"/>
    <w:rsid w:val="0048308F"/>
    <w:rsid w:val="0048337D"/>
    <w:rsid w:val="00483740"/>
    <w:rsid w:val="0048550A"/>
    <w:rsid w:val="0048586D"/>
    <w:rsid w:val="00490339"/>
    <w:rsid w:val="00492BB1"/>
    <w:rsid w:val="00492F84"/>
    <w:rsid w:val="00494E5D"/>
    <w:rsid w:val="004951F9"/>
    <w:rsid w:val="004952C7"/>
    <w:rsid w:val="004A1A1B"/>
    <w:rsid w:val="004A2B5C"/>
    <w:rsid w:val="004A3B4F"/>
    <w:rsid w:val="004A4C44"/>
    <w:rsid w:val="004A6A29"/>
    <w:rsid w:val="004A6A33"/>
    <w:rsid w:val="004A73AF"/>
    <w:rsid w:val="004B2CC3"/>
    <w:rsid w:val="004B3CE4"/>
    <w:rsid w:val="004B3DF9"/>
    <w:rsid w:val="004B3DFE"/>
    <w:rsid w:val="004B44D0"/>
    <w:rsid w:val="004B4956"/>
    <w:rsid w:val="004B6462"/>
    <w:rsid w:val="004B6829"/>
    <w:rsid w:val="004B6C61"/>
    <w:rsid w:val="004B7670"/>
    <w:rsid w:val="004C618B"/>
    <w:rsid w:val="004D098A"/>
    <w:rsid w:val="004D11A0"/>
    <w:rsid w:val="004D1E75"/>
    <w:rsid w:val="004D3D88"/>
    <w:rsid w:val="004D47BD"/>
    <w:rsid w:val="004D6B68"/>
    <w:rsid w:val="004E125B"/>
    <w:rsid w:val="004E3315"/>
    <w:rsid w:val="004E43BA"/>
    <w:rsid w:val="004E4BA2"/>
    <w:rsid w:val="004E615F"/>
    <w:rsid w:val="004E63A5"/>
    <w:rsid w:val="004E6E13"/>
    <w:rsid w:val="004E6E18"/>
    <w:rsid w:val="004F4F5F"/>
    <w:rsid w:val="004F6CF7"/>
    <w:rsid w:val="004F7A5F"/>
    <w:rsid w:val="00500610"/>
    <w:rsid w:val="00500ED0"/>
    <w:rsid w:val="00504B59"/>
    <w:rsid w:val="00505BD2"/>
    <w:rsid w:val="00505D60"/>
    <w:rsid w:val="00510A7D"/>
    <w:rsid w:val="00510AB2"/>
    <w:rsid w:val="00510FAF"/>
    <w:rsid w:val="00513534"/>
    <w:rsid w:val="005152EC"/>
    <w:rsid w:val="00517887"/>
    <w:rsid w:val="00520F09"/>
    <w:rsid w:val="00525603"/>
    <w:rsid w:val="00533D22"/>
    <w:rsid w:val="00533FAE"/>
    <w:rsid w:val="00534827"/>
    <w:rsid w:val="00534B84"/>
    <w:rsid w:val="00537B01"/>
    <w:rsid w:val="00537D94"/>
    <w:rsid w:val="005408B2"/>
    <w:rsid w:val="00541576"/>
    <w:rsid w:val="005427E3"/>
    <w:rsid w:val="00542CE7"/>
    <w:rsid w:val="00543FEB"/>
    <w:rsid w:val="0054495F"/>
    <w:rsid w:val="00545A0F"/>
    <w:rsid w:val="00545A6B"/>
    <w:rsid w:val="0054748A"/>
    <w:rsid w:val="0055030C"/>
    <w:rsid w:val="0055089E"/>
    <w:rsid w:val="00550A23"/>
    <w:rsid w:val="0055267A"/>
    <w:rsid w:val="00552972"/>
    <w:rsid w:val="005552AE"/>
    <w:rsid w:val="00556C68"/>
    <w:rsid w:val="005617BE"/>
    <w:rsid w:val="005633F1"/>
    <w:rsid w:val="00563AFA"/>
    <w:rsid w:val="00563B54"/>
    <w:rsid w:val="0056480E"/>
    <w:rsid w:val="00566C07"/>
    <w:rsid w:val="00570364"/>
    <w:rsid w:val="00570E64"/>
    <w:rsid w:val="00575DE3"/>
    <w:rsid w:val="005767AC"/>
    <w:rsid w:val="0057731F"/>
    <w:rsid w:val="005803D9"/>
    <w:rsid w:val="005806A6"/>
    <w:rsid w:val="00586659"/>
    <w:rsid w:val="00586702"/>
    <w:rsid w:val="00590FB0"/>
    <w:rsid w:val="005A245A"/>
    <w:rsid w:val="005A36AB"/>
    <w:rsid w:val="005A5020"/>
    <w:rsid w:val="005A6149"/>
    <w:rsid w:val="005A6F1A"/>
    <w:rsid w:val="005A6F9C"/>
    <w:rsid w:val="005A7625"/>
    <w:rsid w:val="005B1133"/>
    <w:rsid w:val="005B2684"/>
    <w:rsid w:val="005B2B89"/>
    <w:rsid w:val="005B47D1"/>
    <w:rsid w:val="005B5561"/>
    <w:rsid w:val="005B7502"/>
    <w:rsid w:val="005C2E22"/>
    <w:rsid w:val="005D3C33"/>
    <w:rsid w:val="005D4F2F"/>
    <w:rsid w:val="005D5500"/>
    <w:rsid w:val="005D7B38"/>
    <w:rsid w:val="005E3B18"/>
    <w:rsid w:val="005E3D1E"/>
    <w:rsid w:val="005E686C"/>
    <w:rsid w:val="005F0BD7"/>
    <w:rsid w:val="005F1FC9"/>
    <w:rsid w:val="005F4C96"/>
    <w:rsid w:val="00600438"/>
    <w:rsid w:val="006007C4"/>
    <w:rsid w:val="0060088F"/>
    <w:rsid w:val="00602157"/>
    <w:rsid w:val="00604604"/>
    <w:rsid w:val="006049D3"/>
    <w:rsid w:val="00604FFC"/>
    <w:rsid w:val="00605617"/>
    <w:rsid w:val="006062E1"/>
    <w:rsid w:val="00610A78"/>
    <w:rsid w:val="006114E3"/>
    <w:rsid w:val="00614CB7"/>
    <w:rsid w:val="00616D8A"/>
    <w:rsid w:val="006179BC"/>
    <w:rsid w:val="00617D41"/>
    <w:rsid w:val="00620776"/>
    <w:rsid w:val="006213A1"/>
    <w:rsid w:val="00621E78"/>
    <w:rsid w:val="00622772"/>
    <w:rsid w:val="006228D0"/>
    <w:rsid w:val="00623E5F"/>
    <w:rsid w:val="00625909"/>
    <w:rsid w:val="006271C3"/>
    <w:rsid w:val="00627AAD"/>
    <w:rsid w:val="00630184"/>
    <w:rsid w:val="00630424"/>
    <w:rsid w:val="00630D99"/>
    <w:rsid w:val="00632485"/>
    <w:rsid w:val="006340A6"/>
    <w:rsid w:val="0063501F"/>
    <w:rsid w:val="00636502"/>
    <w:rsid w:val="0063754E"/>
    <w:rsid w:val="006376E8"/>
    <w:rsid w:val="00642CD2"/>
    <w:rsid w:val="006449F2"/>
    <w:rsid w:val="00647D3F"/>
    <w:rsid w:val="00651048"/>
    <w:rsid w:val="00654E68"/>
    <w:rsid w:val="00656230"/>
    <w:rsid w:val="00660E54"/>
    <w:rsid w:val="00663E3B"/>
    <w:rsid w:val="00664569"/>
    <w:rsid w:val="006661D5"/>
    <w:rsid w:val="00666339"/>
    <w:rsid w:val="00666572"/>
    <w:rsid w:val="006676B2"/>
    <w:rsid w:val="006704D7"/>
    <w:rsid w:val="006707DE"/>
    <w:rsid w:val="006773C1"/>
    <w:rsid w:val="00681EAC"/>
    <w:rsid w:val="00682B39"/>
    <w:rsid w:val="00684276"/>
    <w:rsid w:val="0068562A"/>
    <w:rsid w:val="00685831"/>
    <w:rsid w:val="00685C74"/>
    <w:rsid w:val="0069222F"/>
    <w:rsid w:val="00692846"/>
    <w:rsid w:val="00693FB3"/>
    <w:rsid w:val="006949C2"/>
    <w:rsid w:val="006979AE"/>
    <w:rsid w:val="006A1913"/>
    <w:rsid w:val="006A2F5C"/>
    <w:rsid w:val="006A3983"/>
    <w:rsid w:val="006A3FF0"/>
    <w:rsid w:val="006A41C9"/>
    <w:rsid w:val="006A43A8"/>
    <w:rsid w:val="006A500E"/>
    <w:rsid w:val="006A64D2"/>
    <w:rsid w:val="006B046B"/>
    <w:rsid w:val="006B45DE"/>
    <w:rsid w:val="006B5855"/>
    <w:rsid w:val="006B59D5"/>
    <w:rsid w:val="006B61D9"/>
    <w:rsid w:val="006B7665"/>
    <w:rsid w:val="006C257C"/>
    <w:rsid w:val="006C4EBE"/>
    <w:rsid w:val="006D1959"/>
    <w:rsid w:val="006D1B4F"/>
    <w:rsid w:val="006D24D4"/>
    <w:rsid w:val="006D4826"/>
    <w:rsid w:val="006D5631"/>
    <w:rsid w:val="006D576F"/>
    <w:rsid w:val="006D5B4C"/>
    <w:rsid w:val="006D5B8F"/>
    <w:rsid w:val="006E0D4D"/>
    <w:rsid w:val="006E1AC3"/>
    <w:rsid w:val="006E328F"/>
    <w:rsid w:val="006E4A75"/>
    <w:rsid w:val="006E4AAB"/>
    <w:rsid w:val="006E51C6"/>
    <w:rsid w:val="006E698D"/>
    <w:rsid w:val="006E7A24"/>
    <w:rsid w:val="006F0EE5"/>
    <w:rsid w:val="006F286D"/>
    <w:rsid w:val="006F45FE"/>
    <w:rsid w:val="006F4F4A"/>
    <w:rsid w:val="006F5CB6"/>
    <w:rsid w:val="006F5DE1"/>
    <w:rsid w:val="006F6366"/>
    <w:rsid w:val="00705C1C"/>
    <w:rsid w:val="007073C5"/>
    <w:rsid w:val="007118C0"/>
    <w:rsid w:val="0071364C"/>
    <w:rsid w:val="00715288"/>
    <w:rsid w:val="00721557"/>
    <w:rsid w:val="0072226C"/>
    <w:rsid w:val="00722519"/>
    <w:rsid w:val="00723C85"/>
    <w:rsid w:val="00724C15"/>
    <w:rsid w:val="00727C0F"/>
    <w:rsid w:val="00731C2F"/>
    <w:rsid w:val="00731CC5"/>
    <w:rsid w:val="00734A7A"/>
    <w:rsid w:val="00737185"/>
    <w:rsid w:val="007405CE"/>
    <w:rsid w:val="00740E68"/>
    <w:rsid w:val="00742BD1"/>
    <w:rsid w:val="00742F69"/>
    <w:rsid w:val="00743104"/>
    <w:rsid w:val="00746049"/>
    <w:rsid w:val="0075056D"/>
    <w:rsid w:val="00751A1C"/>
    <w:rsid w:val="00751F05"/>
    <w:rsid w:val="0075242C"/>
    <w:rsid w:val="007535DC"/>
    <w:rsid w:val="00754100"/>
    <w:rsid w:val="00754AD6"/>
    <w:rsid w:val="00763576"/>
    <w:rsid w:val="007667D2"/>
    <w:rsid w:val="00767720"/>
    <w:rsid w:val="00770EF4"/>
    <w:rsid w:val="0077114A"/>
    <w:rsid w:val="00777C7A"/>
    <w:rsid w:val="007821FB"/>
    <w:rsid w:val="00784AC5"/>
    <w:rsid w:val="0078705D"/>
    <w:rsid w:val="0079169B"/>
    <w:rsid w:val="0079217E"/>
    <w:rsid w:val="007928F8"/>
    <w:rsid w:val="00797340"/>
    <w:rsid w:val="007A043C"/>
    <w:rsid w:val="007A0D14"/>
    <w:rsid w:val="007A0FBD"/>
    <w:rsid w:val="007A4A99"/>
    <w:rsid w:val="007A6103"/>
    <w:rsid w:val="007A6EDF"/>
    <w:rsid w:val="007B08FF"/>
    <w:rsid w:val="007B3DCD"/>
    <w:rsid w:val="007B6118"/>
    <w:rsid w:val="007B6946"/>
    <w:rsid w:val="007B6987"/>
    <w:rsid w:val="007B703D"/>
    <w:rsid w:val="007C1A10"/>
    <w:rsid w:val="007C375B"/>
    <w:rsid w:val="007C3B55"/>
    <w:rsid w:val="007C492C"/>
    <w:rsid w:val="007C510E"/>
    <w:rsid w:val="007C5589"/>
    <w:rsid w:val="007C5DC7"/>
    <w:rsid w:val="007D0C82"/>
    <w:rsid w:val="007D1652"/>
    <w:rsid w:val="007D1806"/>
    <w:rsid w:val="007D65BE"/>
    <w:rsid w:val="007D746C"/>
    <w:rsid w:val="007D793D"/>
    <w:rsid w:val="007E022C"/>
    <w:rsid w:val="007E18DB"/>
    <w:rsid w:val="007E273C"/>
    <w:rsid w:val="007E3B49"/>
    <w:rsid w:val="007E53BF"/>
    <w:rsid w:val="007E5507"/>
    <w:rsid w:val="007E5630"/>
    <w:rsid w:val="007E7C6B"/>
    <w:rsid w:val="007F17EC"/>
    <w:rsid w:val="007F2FC7"/>
    <w:rsid w:val="007F54AC"/>
    <w:rsid w:val="007F6D42"/>
    <w:rsid w:val="007F7843"/>
    <w:rsid w:val="0080109E"/>
    <w:rsid w:val="00802FA8"/>
    <w:rsid w:val="0080387A"/>
    <w:rsid w:val="00805A15"/>
    <w:rsid w:val="0080750F"/>
    <w:rsid w:val="00807E55"/>
    <w:rsid w:val="00810904"/>
    <w:rsid w:val="00812FDB"/>
    <w:rsid w:val="008147FF"/>
    <w:rsid w:val="00820552"/>
    <w:rsid w:val="0082056B"/>
    <w:rsid w:val="00821DD5"/>
    <w:rsid w:val="00825583"/>
    <w:rsid w:val="008257F1"/>
    <w:rsid w:val="00827EEF"/>
    <w:rsid w:val="008307C9"/>
    <w:rsid w:val="0083345E"/>
    <w:rsid w:val="00834391"/>
    <w:rsid w:val="00834BD7"/>
    <w:rsid w:val="008350BB"/>
    <w:rsid w:val="00842B00"/>
    <w:rsid w:val="0084318A"/>
    <w:rsid w:val="00843952"/>
    <w:rsid w:val="00846471"/>
    <w:rsid w:val="00846478"/>
    <w:rsid w:val="0084688D"/>
    <w:rsid w:val="00846BEE"/>
    <w:rsid w:val="00847D93"/>
    <w:rsid w:val="00852A2B"/>
    <w:rsid w:val="00853C8B"/>
    <w:rsid w:val="00854325"/>
    <w:rsid w:val="00860656"/>
    <w:rsid w:val="00861295"/>
    <w:rsid w:val="00861529"/>
    <w:rsid w:val="0086177E"/>
    <w:rsid w:val="00861D8A"/>
    <w:rsid w:val="00862D69"/>
    <w:rsid w:val="00862FCC"/>
    <w:rsid w:val="00863259"/>
    <w:rsid w:val="00865F29"/>
    <w:rsid w:val="008669D5"/>
    <w:rsid w:val="0086731E"/>
    <w:rsid w:val="00867C27"/>
    <w:rsid w:val="00867CC6"/>
    <w:rsid w:val="008708C1"/>
    <w:rsid w:val="00873164"/>
    <w:rsid w:val="00880DAE"/>
    <w:rsid w:val="00881B52"/>
    <w:rsid w:val="00882889"/>
    <w:rsid w:val="0088316C"/>
    <w:rsid w:val="008831A4"/>
    <w:rsid w:val="0088393E"/>
    <w:rsid w:val="0088584A"/>
    <w:rsid w:val="00885CF5"/>
    <w:rsid w:val="008866E6"/>
    <w:rsid w:val="00886ED7"/>
    <w:rsid w:val="00891D00"/>
    <w:rsid w:val="008922AB"/>
    <w:rsid w:val="00892E55"/>
    <w:rsid w:val="008948FB"/>
    <w:rsid w:val="00896CC9"/>
    <w:rsid w:val="008A18B3"/>
    <w:rsid w:val="008A2599"/>
    <w:rsid w:val="008A75F0"/>
    <w:rsid w:val="008B291A"/>
    <w:rsid w:val="008B3049"/>
    <w:rsid w:val="008B3B6E"/>
    <w:rsid w:val="008B4BC8"/>
    <w:rsid w:val="008B51DB"/>
    <w:rsid w:val="008B5FA3"/>
    <w:rsid w:val="008B6690"/>
    <w:rsid w:val="008B7852"/>
    <w:rsid w:val="008C07BB"/>
    <w:rsid w:val="008C106D"/>
    <w:rsid w:val="008C1E57"/>
    <w:rsid w:val="008C316C"/>
    <w:rsid w:val="008C31F2"/>
    <w:rsid w:val="008C328B"/>
    <w:rsid w:val="008C36BE"/>
    <w:rsid w:val="008C5861"/>
    <w:rsid w:val="008C5FA6"/>
    <w:rsid w:val="008C6902"/>
    <w:rsid w:val="008C790F"/>
    <w:rsid w:val="008C7DF6"/>
    <w:rsid w:val="008D0588"/>
    <w:rsid w:val="008D07CA"/>
    <w:rsid w:val="008D1CC7"/>
    <w:rsid w:val="008D2D08"/>
    <w:rsid w:val="008D3E5C"/>
    <w:rsid w:val="008D3EE5"/>
    <w:rsid w:val="008D4A5C"/>
    <w:rsid w:val="008D5336"/>
    <w:rsid w:val="008D740F"/>
    <w:rsid w:val="008D77A1"/>
    <w:rsid w:val="008D7FA9"/>
    <w:rsid w:val="008E0446"/>
    <w:rsid w:val="008E0988"/>
    <w:rsid w:val="008E286E"/>
    <w:rsid w:val="008E29B3"/>
    <w:rsid w:val="008E4334"/>
    <w:rsid w:val="008E6800"/>
    <w:rsid w:val="008F4899"/>
    <w:rsid w:val="008F5178"/>
    <w:rsid w:val="008F56FF"/>
    <w:rsid w:val="008F734F"/>
    <w:rsid w:val="0090181A"/>
    <w:rsid w:val="00901881"/>
    <w:rsid w:val="00905BEE"/>
    <w:rsid w:val="00905C57"/>
    <w:rsid w:val="00906C59"/>
    <w:rsid w:val="00911267"/>
    <w:rsid w:val="00914EDF"/>
    <w:rsid w:val="009150B0"/>
    <w:rsid w:val="009202AA"/>
    <w:rsid w:val="00924EC2"/>
    <w:rsid w:val="00925A8A"/>
    <w:rsid w:val="00937D46"/>
    <w:rsid w:val="009401BC"/>
    <w:rsid w:val="00941B41"/>
    <w:rsid w:val="00943563"/>
    <w:rsid w:val="00947948"/>
    <w:rsid w:val="009503B2"/>
    <w:rsid w:val="00950A0E"/>
    <w:rsid w:val="009553AF"/>
    <w:rsid w:val="0096669D"/>
    <w:rsid w:val="00967332"/>
    <w:rsid w:val="009726DF"/>
    <w:rsid w:val="0097356A"/>
    <w:rsid w:val="00973D2C"/>
    <w:rsid w:val="009750E5"/>
    <w:rsid w:val="00975607"/>
    <w:rsid w:val="00975C69"/>
    <w:rsid w:val="00977AB6"/>
    <w:rsid w:val="0098089D"/>
    <w:rsid w:val="00983FC0"/>
    <w:rsid w:val="00984D89"/>
    <w:rsid w:val="00994409"/>
    <w:rsid w:val="00994C0D"/>
    <w:rsid w:val="009953F0"/>
    <w:rsid w:val="00995BFA"/>
    <w:rsid w:val="009A324B"/>
    <w:rsid w:val="009A4384"/>
    <w:rsid w:val="009A4C5A"/>
    <w:rsid w:val="009A5284"/>
    <w:rsid w:val="009A6A9F"/>
    <w:rsid w:val="009B1275"/>
    <w:rsid w:val="009B12F6"/>
    <w:rsid w:val="009B4312"/>
    <w:rsid w:val="009B5DA8"/>
    <w:rsid w:val="009B7926"/>
    <w:rsid w:val="009C33C4"/>
    <w:rsid w:val="009C3C65"/>
    <w:rsid w:val="009C7F98"/>
    <w:rsid w:val="009D0AE1"/>
    <w:rsid w:val="009D16B0"/>
    <w:rsid w:val="009D2B55"/>
    <w:rsid w:val="009D4DBC"/>
    <w:rsid w:val="009D7083"/>
    <w:rsid w:val="009E121B"/>
    <w:rsid w:val="009E626F"/>
    <w:rsid w:val="009F15F9"/>
    <w:rsid w:val="009F52AB"/>
    <w:rsid w:val="009F692A"/>
    <w:rsid w:val="009F77F9"/>
    <w:rsid w:val="00A00467"/>
    <w:rsid w:val="00A014CE"/>
    <w:rsid w:val="00A015BA"/>
    <w:rsid w:val="00A06716"/>
    <w:rsid w:val="00A0785C"/>
    <w:rsid w:val="00A11B59"/>
    <w:rsid w:val="00A13DB3"/>
    <w:rsid w:val="00A1427A"/>
    <w:rsid w:val="00A150CB"/>
    <w:rsid w:val="00A2121B"/>
    <w:rsid w:val="00A2182E"/>
    <w:rsid w:val="00A223D8"/>
    <w:rsid w:val="00A22692"/>
    <w:rsid w:val="00A22F0E"/>
    <w:rsid w:val="00A23508"/>
    <w:rsid w:val="00A23ADF"/>
    <w:rsid w:val="00A24551"/>
    <w:rsid w:val="00A27628"/>
    <w:rsid w:val="00A30EA7"/>
    <w:rsid w:val="00A31079"/>
    <w:rsid w:val="00A35B1F"/>
    <w:rsid w:val="00A36D27"/>
    <w:rsid w:val="00A375EA"/>
    <w:rsid w:val="00A416B5"/>
    <w:rsid w:val="00A41937"/>
    <w:rsid w:val="00A424C1"/>
    <w:rsid w:val="00A42F65"/>
    <w:rsid w:val="00A4304C"/>
    <w:rsid w:val="00A46AE9"/>
    <w:rsid w:val="00A46DF9"/>
    <w:rsid w:val="00A47CF6"/>
    <w:rsid w:val="00A51D38"/>
    <w:rsid w:val="00A538D4"/>
    <w:rsid w:val="00A54A7A"/>
    <w:rsid w:val="00A55EE0"/>
    <w:rsid w:val="00A643E1"/>
    <w:rsid w:val="00A648EB"/>
    <w:rsid w:val="00A66CF9"/>
    <w:rsid w:val="00A71228"/>
    <w:rsid w:val="00A73D1A"/>
    <w:rsid w:val="00A73F27"/>
    <w:rsid w:val="00A740B6"/>
    <w:rsid w:val="00A74DE5"/>
    <w:rsid w:val="00A76B8C"/>
    <w:rsid w:val="00A76F6A"/>
    <w:rsid w:val="00A77DAF"/>
    <w:rsid w:val="00A80B15"/>
    <w:rsid w:val="00A82E1E"/>
    <w:rsid w:val="00A837EF"/>
    <w:rsid w:val="00A861E5"/>
    <w:rsid w:val="00A935B6"/>
    <w:rsid w:val="00A94234"/>
    <w:rsid w:val="00A97A91"/>
    <w:rsid w:val="00AA11EE"/>
    <w:rsid w:val="00AA2123"/>
    <w:rsid w:val="00AA23C3"/>
    <w:rsid w:val="00AA266D"/>
    <w:rsid w:val="00AA3500"/>
    <w:rsid w:val="00AA44EA"/>
    <w:rsid w:val="00AA46A3"/>
    <w:rsid w:val="00AA519A"/>
    <w:rsid w:val="00AA5711"/>
    <w:rsid w:val="00AA6EEC"/>
    <w:rsid w:val="00AA7323"/>
    <w:rsid w:val="00AB1D57"/>
    <w:rsid w:val="00AB1F18"/>
    <w:rsid w:val="00AB478D"/>
    <w:rsid w:val="00AB5C88"/>
    <w:rsid w:val="00AB5FB8"/>
    <w:rsid w:val="00AB68F4"/>
    <w:rsid w:val="00AC0DCA"/>
    <w:rsid w:val="00AC1E58"/>
    <w:rsid w:val="00AC2967"/>
    <w:rsid w:val="00AC2B8C"/>
    <w:rsid w:val="00AC4ED7"/>
    <w:rsid w:val="00AD006D"/>
    <w:rsid w:val="00AD323F"/>
    <w:rsid w:val="00AD6F8B"/>
    <w:rsid w:val="00AE000B"/>
    <w:rsid w:val="00AE21C3"/>
    <w:rsid w:val="00AE3D0D"/>
    <w:rsid w:val="00AE52CF"/>
    <w:rsid w:val="00AE5361"/>
    <w:rsid w:val="00AF21A3"/>
    <w:rsid w:val="00AF36BA"/>
    <w:rsid w:val="00AF54CA"/>
    <w:rsid w:val="00AF6BA7"/>
    <w:rsid w:val="00AF742D"/>
    <w:rsid w:val="00B018CC"/>
    <w:rsid w:val="00B01DD7"/>
    <w:rsid w:val="00B04B9E"/>
    <w:rsid w:val="00B04D2A"/>
    <w:rsid w:val="00B04E47"/>
    <w:rsid w:val="00B0573C"/>
    <w:rsid w:val="00B05759"/>
    <w:rsid w:val="00B10093"/>
    <w:rsid w:val="00B10749"/>
    <w:rsid w:val="00B11D9C"/>
    <w:rsid w:val="00B12325"/>
    <w:rsid w:val="00B12F41"/>
    <w:rsid w:val="00B1387F"/>
    <w:rsid w:val="00B1469E"/>
    <w:rsid w:val="00B14F74"/>
    <w:rsid w:val="00B15351"/>
    <w:rsid w:val="00B176B3"/>
    <w:rsid w:val="00B17E5F"/>
    <w:rsid w:val="00B212A3"/>
    <w:rsid w:val="00B22020"/>
    <w:rsid w:val="00B23602"/>
    <w:rsid w:val="00B24F7B"/>
    <w:rsid w:val="00B31772"/>
    <w:rsid w:val="00B33170"/>
    <w:rsid w:val="00B37C8B"/>
    <w:rsid w:val="00B44A21"/>
    <w:rsid w:val="00B460BC"/>
    <w:rsid w:val="00B4624B"/>
    <w:rsid w:val="00B507D4"/>
    <w:rsid w:val="00B525E2"/>
    <w:rsid w:val="00B5272D"/>
    <w:rsid w:val="00B54566"/>
    <w:rsid w:val="00B55228"/>
    <w:rsid w:val="00B5556E"/>
    <w:rsid w:val="00B5613B"/>
    <w:rsid w:val="00B56615"/>
    <w:rsid w:val="00B601D8"/>
    <w:rsid w:val="00B6045E"/>
    <w:rsid w:val="00B60835"/>
    <w:rsid w:val="00B60DF6"/>
    <w:rsid w:val="00B6178E"/>
    <w:rsid w:val="00B6585B"/>
    <w:rsid w:val="00B661AD"/>
    <w:rsid w:val="00B66661"/>
    <w:rsid w:val="00B67401"/>
    <w:rsid w:val="00B75D39"/>
    <w:rsid w:val="00B77409"/>
    <w:rsid w:val="00B82937"/>
    <w:rsid w:val="00B837B0"/>
    <w:rsid w:val="00B852D0"/>
    <w:rsid w:val="00B86A1E"/>
    <w:rsid w:val="00B9037E"/>
    <w:rsid w:val="00B90553"/>
    <w:rsid w:val="00B920B0"/>
    <w:rsid w:val="00B938A7"/>
    <w:rsid w:val="00B93FE4"/>
    <w:rsid w:val="00B9471B"/>
    <w:rsid w:val="00B952B9"/>
    <w:rsid w:val="00B95FFC"/>
    <w:rsid w:val="00B964D1"/>
    <w:rsid w:val="00B96612"/>
    <w:rsid w:val="00B96E28"/>
    <w:rsid w:val="00B9798B"/>
    <w:rsid w:val="00BA2541"/>
    <w:rsid w:val="00BB0360"/>
    <w:rsid w:val="00BB0A3D"/>
    <w:rsid w:val="00BB35A3"/>
    <w:rsid w:val="00BB576D"/>
    <w:rsid w:val="00BB74EC"/>
    <w:rsid w:val="00BC0BEB"/>
    <w:rsid w:val="00BC233A"/>
    <w:rsid w:val="00BC2CA0"/>
    <w:rsid w:val="00BC4854"/>
    <w:rsid w:val="00BC4A84"/>
    <w:rsid w:val="00BC6965"/>
    <w:rsid w:val="00BD1EFA"/>
    <w:rsid w:val="00BD26CC"/>
    <w:rsid w:val="00BD3F14"/>
    <w:rsid w:val="00BD7610"/>
    <w:rsid w:val="00BD7FE8"/>
    <w:rsid w:val="00BE0614"/>
    <w:rsid w:val="00BE0CEF"/>
    <w:rsid w:val="00BE2234"/>
    <w:rsid w:val="00BE2DC5"/>
    <w:rsid w:val="00BE2E76"/>
    <w:rsid w:val="00BE4874"/>
    <w:rsid w:val="00BE69AF"/>
    <w:rsid w:val="00BE6DBE"/>
    <w:rsid w:val="00BE7FF7"/>
    <w:rsid w:val="00BF097B"/>
    <w:rsid w:val="00BF2D64"/>
    <w:rsid w:val="00BF6FDC"/>
    <w:rsid w:val="00BF7E49"/>
    <w:rsid w:val="00BF7E6A"/>
    <w:rsid w:val="00C0249A"/>
    <w:rsid w:val="00C037BE"/>
    <w:rsid w:val="00C04C59"/>
    <w:rsid w:val="00C0573C"/>
    <w:rsid w:val="00C0594D"/>
    <w:rsid w:val="00C05A12"/>
    <w:rsid w:val="00C10488"/>
    <w:rsid w:val="00C11678"/>
    <w:rsid w:val="00C119F5"/>
    <w:rsid w:val="00C1369C"/>
    <w:rsid w:val="00C15CB4"/>
    <w:rsid w:val="00C24530"/>
    <w:rsid w:val="00C24646"/>
    <w:rsid w:val="00C26F52"/>
    <w:rsid w:val="00C27019"/>
    <w:rsid w:val="00C31A7D"/>
    <w:rsid w:val="00C3589A"/>
    <w:rsid w:val="00C359ED"/>
    <w:rsid w:val="00C37A61"/>
    <w:rsid w:val="00C40110"/>
    <w:rsid w:val="00C445B1"/>
    <w:rsid w:val="00C46727"/>
    <w:rsid w:val="00C50A01"/>
    <w:rsid w:val="00C51C1E"/>
    <w:rsid w:val="00C52909"/>
    <w:rsid w:val="00C56586"/>
    <w:rsid w:val="00C5675C"/>
    <w:rsid w:val="00C5694E"/>
    <w:rsid w:val="00C6101A"/>
    <w:rsid w:val="00C61274"/>
    <w:rsid w:val="00C61597"/>
    <w:rsid w:val="00C615F6"/>
    <w:rsid w:val="00C6393C"/>
    <w:rsid w:val="00C64215"/>
    <w:rsid w:val="00C64C27"/>
    <w:rsid w:val="00C64F58"/>
    <w:rsid w:val="00C6766A"/>
    <w:rsid w:val="00C70AD9"/>
    <w:rsid w:val="00C71320"/>
    <w:rsid w:val="00C713CE"/>
    <w:rsid w:val="00C74490"/>
    <w:rsid w:val="00C75136"/>
    <w:rsid w:val="00C75451"/>
    <w:rsid w:val="00C764FF"/>
    <w:rsid w:val="00C77A79"/>
    <w:rsid w:val="00C8239B"/>
    <w:rsid w:val="00C82746"/>
    <w:rsid w:val="00C829EC"/>
    <w:rsid w:val="00C82AB7"/>
    <w:rsid w:val="00C83C66"/>
    <w:rsid w:val="00C85CBD"/>
    <w:rsid w:val="00C87F5D"/>
    <w:rsid w:val="00C90981"/>
    <w:rsid w:val="00C927CE"/>
    <w:rsid w:val="00C93944"/>
    <w:rsid w:val="00C970B6"/>
    <w:rsid w:val="00C97BEC"/>
    <w:rsid w:val="00CB08A8"/>
    <w:rsid w:val="00CB0AB7"/>
    <w:rsid w:val="00CB19F2"/>
    <w:rsid w:val="00CB30B3"/>
    <w:rsid w:val="00CB518D"/>
    <w:rsid w:val="00CB5299"/>
    <w:rsid w:val="00CB5AE9"/>
    <w:rsid w:val="00CC13A9"/>
    <w:rsid w:val="00CC1DD7"/>
    <w:rsid w:val="00CC240B"/>
    <w:rsid w:val="00CC7620"/>
    <w:rsid w:val="00CD183B"/>
    <w:rsid w:val="00CE088D"/>
    <w:rsid w:val="00CE133E"/>
    <w:rsid w:val="00CE360E"/>
    <w:rsid w:val="00CE3B3B"/>
    <w:rsid w:val="00CE7883"/>
    <w:rsid w:val="00CE7B74"/>
    <w:rsid w:val="00CF0A3A"/>
    <w:rsid w:val="00CF404E"/>
    <w:rsid w:val="00CF495D"/>
    <w:rsid w:val="00CF66E9"/>
    <w:rsid w:val="00D01D92"/>
    <w:rsid w:val="00D06997"/>
    <w:rsid w:val="00D069FB"/>
    <w:rsid w:val="00D0732F"/>
    <w:rsid w:val="00D10CB0"/>
    <w:rsid w:val="00D10D49"/>
    <w:rsid w:val="00D148E7"/>
    <w:rsid w:val="00D149B4"/>
    <w:rsid w:val="00D16FE1"/>
    <w:rsid w:val="00D170E0"/>
    <w:rsid w:val="00D17F5A"/>
    <w:rsid w:val="00D20857"/>
    <w:rsid w:val="00D20A93"/>
    <w:rsid w:val="00D25983"/>
    <w:rsid w:val="00D27758"/>
    <w:rsid w:val="00D31232"/>
    <w:rsid w:val="00D33208"/>
    <w:rsid w:val="00D346AA"/>
    <w:rsid w:val="00D34A3D"/>
    <w:rsid w:val="00D35A95"/>
    <w:rsid w:val="00D3709C"/>
    <w:rsid w:val="00D37A07"/>
    <w:rsid w:val="00D43453"/>
    <w:rsid w:val="00D43934"/>
    <w:rsid w:val="00D44604"/>
    <w:rsid w:val="00D4661D"/>
    <w:rsid w:val="00D4791A"/>
    <w:rsid w:val="00D52A62"/>
    <w:rsid w:val="00D532F2"/>
    <w:rsid w:val="00D53B2F"/>
    <w:rsid w:val="00D557B7"/>
    <w:rsid w:val="00D56601"/>
    <w:rsid w:val="00D60300"/>
    <w:rsid w:val="00D648D4"/>
    <w:rsid w:val="00D65502"/>
    <w:rsid w:val="00D704FA"/>
    <w:rsid w:val="00D70F29"/>
    <w:rsid w:val="00D71D52"/>
    <w:rsid w:val="00D72BD4"/>
    <w:rsid w:val="00D7329C"/>
    <w:rsid w:val="00D735C0"/>
    <w:rsid w:val="00D7657D"/>
    <w:rsid w:val="00D77398"/>
    <w:rsid w:val="00D805F0"/>
    <w:rsid w:val="00D824A6"/>
    <w:rsid w:val="00D83729"/>
    <w:rsid w:val="00D851C8"/>
    <w:rsid w:val="00D86446"/>
    <w:rsid w:val="00D87777"/>
    <w:rsid w:val="00D9093F"/>
    <w:rsid w:val="00D91469"/>
    <w:rsid w:val="00D91C10"/>
    <w:rsid w:val="00D939B5"/>
    <w:rsid w:val="00D965C2"/>
    <w:rsid w:val="00D976C2"/>
    <w:rsid w:val="00DA1E4E"/>
    <w:rsid w:val="00DA3066"/>
    <w:rsid w:val="00DA334D"/>
    <w:rsid w:val="00DA6565"/>
    <w:rsid w:val="00DA7B76"/>
    <w:rsid w:val="00DB4D8C"/>
    <w:rsid w:val="00DB4F3A"/>
    <w:rsid w:val="00DB5FBC"/>
    <w:rsid w:val="00DB616E"/>
    <w:rsid w:val="00DB6F39"/>
    <w:rsid w:val="00DB7359"/>
    <w:rsid w:val="00DB7637"/>
    <w:rsid w:val="00DC1B22"/>
    <w:rsid w:val="00DC2E96"/>
    <w:rsid w:val="00DC2ED6"/>
    <w:rsid w:val="00DC32B5"/>
    <w:rsid w:val="00DC3E73"/>
    <w:rsid w:val="00DC5914"/>
    <w:rsid w:val="00DC6846"/>
    <w:rsid w:val="00DC72D1"/>
    <w:rsid w:val="00DC75C2"/>
    <w:rsid w:val="00DC7F60"/>
    <w:rsid w:val="00DD0B33"/>
    <w:rsid w:val="00DD11D1"/>
    <w:rsid w:val="00DD2AF3"/>
    <w:rsid w:val="00DD5E40"/>
    <w:rsid w:val="00DE0127"/>
    <w:rsid w:val="00DE3BBD"/>
    <w:rsid w:val="00DF05AC"/>
    <w:rsid w:val="00DF1C6D"/>
    <w:rsid w:val="00DF3A0B"/>
    <w:rsid w:val="00DF3E4E"/>
    <w:rsid w:val="00DF4A90"/>
    <w:rsid w:val="00DF4FB1"/>
    <w:rsid w:val="00DF6E4D"/>
    <w:rsid w:val="00DF6FE6"/>
    <w:rsid w:val="00DF7A52"/>
    <w:rsid w:val="00E01AAD"/>
    <w:rsid w:val="00E02641"/>
    <w:rsid w:val="00E040FB"/>
    <w:rsid w:val="00E07781"/>
    <w:rsid w:val="00E07ECF"/>
    <w:rsid w:val="00E13AFA"/>
    <w:rsid w:val="00E13B98"/>
    <w:rsid w:val="00E16749"/>
    <w:rsid w:val="00E17877"/>
    <w:rsid w:val="00E2318B"/>
    <w:rsid w:val="00E2365C"/>
    <w:rsid w:val="00E23F95"/>
    <w:rsid w:val="00E25BD4"/>
    <w:rsid w:val="00E25CD2"/>
    <w:rsid w:val="00E27511"/>
    <w:rsid w:val="00E3036F"/>
    <w:rsid w:val="00E3230F"/>
    <w:rsid w:val="00E32BCA"/>
    <w:rsid w:val="00E32CF8"/>
    <w:rsid w:val="00E33D3E"/>
    <w:rsid w:val="00E33DAA"/>
    <w:rsid w:val="00E33EB0"/>
    <w:rsid w:val="00E37F6F"/>
    <w:rsid w:val="00E40D52"/>
    <w:rsid w:val="00E41430"/>
    <w:rsid w:val="00E41983"/>
    <w:rsid w:val="00E41AA6"/>
    <w:rsid w:val="00E43903"/>
    <w:rsid w:val="00E44172"/>
    <w:rsid w:val="00E44C72"/>
    <w:rsid w:val="00E44F0D"/>
    <w:rsid w:val="00E46476"/>
    <w:rsid w:val="00E46D4C"/>
    <w:rsid w:val="00E51957"/>
    <w:rsid w:val="00E533D1"/>
    <w:rsid w:val="00E53FA0"/>
    <w:rsid w:val="00E56514"/>
    <w:rsid w:val="00E615E2"/>
    <w:rsid w:val="00E63376"/>
    <w:rsid w:val="00E638D0"/>
    <w:rsid w:val="00E63A2C"/>
    <w:rsid w:val="00E6496C"/>
    <w:rsid w:val="00E65EB0"/>
    <w:rsid w:val="00E66A8A"/>
    <w:rsid w:val="00E66DA6"/>
    <w:rsid w:val="00E700D1"/>
    <w:rsid w:val="00E700ED"/>
    <w:rsid w:val="00E71754"/>
    <w:rsid w:val="00E723FB"/>
    <w:rsid w:val="00E728E1"/>
    <w:rsid w:val="00E730D1"/>
    <w:rsid w:val="00E7346F"/>
    <w:rsid w:val="00E76632"/>
    <w:rsid w:val="00E76865"/>
    <w:rsid w:val="00E76B68"/>
    <w:rsid w:val="00E8131D"/>
    <w:rsid w:val="00E82467"/>
    <w:rsid w:val="00E82932"/>
    <w:rsid w:val="00E85117"/>
    <w:rsid w:val="00E85421"/>
    <w:rsid w:val="00E85F45"/>
    <w:rsid w:val="00E91026"/>
    <w:rsid w:val="00E938CC"/>
    <w:rsid w:val="00E93ADC"/>
    <w:rsid w:val="00E93F70"/>
    <w:rsid w:val="00E9464F"/>
    <w:rsid w:val="00E94977"/>
    <w:rsid w:val="00E94CF4"/>
    <w:rsid w:val="00E97922"/>
    <w:rsid w:val="00EA1C77"/>
    <w:rsid w:val="00EA1F34"/>
    <w:rsid w:val="00EA28EA"/>
    <w:rsid w:val="00EA7119"/>
    <w:rsid w:val="00EB118B"/>
    <w:rsid w:val="00EB346E"/>
    <w:rsid w:val="00EB44F3"/>
    <w:rsid w:val="00EB5884"/>
    <w:rsid w:val="00EB5DF8"/>
    <w:rsid w:val="00EB5E0D"/>
    <w:rsid w:val="00EB609A"/>
    <w:rsid w:val="00EB6BF9"/>
    <w:rsid w:val="00EB720E"/>
    <w:rsid w:val="00EC0278"/>
    <w:rsid w:val="00EC1A74"/>
    <w:rsid w:val="00EC2419"/>
    <w:rsid w:val="00EC42CD"/>
    <w:rsid w:val="00ED1F7C"/>
    <w:rsid w:val="00ED43E7"/>
    <w:rsid w:val="00ED5619"/>
    <w:rsid w:val="00EE3651"/>
    <w:rsid w:val="00EE418B"/>
    <w:rsid w:val="00EE535D"/>
    <w:rsid w:val="00EF018A"/>
    <w:rsid w:val="00EF0AC0"/>
    <w:rsid w:val="00EF1EF5"/>
    <w:rsid w:val="00EF2361"/>
    <w:rsid w:val="00EF4A6E"/>
    <w:rsid w:val="00EF504C"/>
    <w:rsid w:val="00EF7B27"/>
    <w:rsid w:val="00F0057E"/>
    <w:rsid w:val="00F011BE"/>
    <w:rsid w:val="00F02997"/>
    <w:rsid w:val="00F03BBC"/>
    <w:rsid w:val="00F05212"/>
    <w:rsid w:val="00F06B06"/>
    <w:rsid w:val="00F06B59"/>
    <w:rsid w:val="00F0707F"/>
    <w:rsid w:val="00F10753"/>
    <w:rsid w:val="00F11246"/>
    <w:rsid w:val="00F12F74"/>
    <w:rsid w:val="00F1374B"/>
    <w:rsid w:val="00F139B9"/>
    <w:rsid w:val="00F154AB"/>
    <w:rsid w:val="00F17A89"/>
    <w:rsid w:val="00F24A66"/>
    <w:rsid w:val="00F25BA9"/>
    <w:rsid w:val="00F26752"/>
    <w:rsid w:val="00F271A9"/>
    <w:rsid w:val="00F3050E"/>
    <w:rsid w:val="00F307CE"/>
    <w:rsid w:val="00F30F10"/>
    <w:rsid w:val="00F30FDF"/>
    <w:rsid w:val="00F332CF"/>
    <w:rsid w:val="00F369BE"/>
    <w:rsid w:val="00F36CAB"/>
    <w:rsid w:val="00F402F8"/>
    <w:rsid w:val="00F4358C"/>
    <w:rsid w:val="00F439AF"/>
    <w:rsid w:val="00F44AA0"/>
    <w:rsid w:val="00F450D8"/>
    <w:rsid w:val="00F504C0"/>
    <w:rsid w:val="00F510B4"/>
    <w:rsid w:val="00F527CB"/>
    <w:rsid w:val="00F5499C"/>
    <w:rsid w:val="00F607CB"/>
    <w:rsid w:val="00F6681D"/>
    <w:rsid w:val="00F6687E"/>
    <w:rsid w:val="00F66B11"/>
    <w:rsid w:val="00F72FFE"/>
    <w:rsid w:val="00F73CFB"/>
    <w:rsid w:val="00F74E26"/>
    <w:rsid w:val="00F82E75"/>
    <w:rsid w:val="00F830CC"/>
    <w:rsid w:val="00F835AA"/>
    <w:rsid w:val="00F845BD"/>
    <w:rsid w:val="00F846DF"/>
    <w:rsid w:val="00F8488B"/>
    <w:rsid w:val="00F84E55"/>
    <w:rsid w:val="00F8572C"/>
    <w:rsid w:val="00F85FAB"/>
    <w:rsid w:val="00F86BFF"/>
    <w:rsid w:val="00F87EC0"/>
    <w:rsid w:val="00F90312"/>
    <w:rsid w:val="00F90690"/>
    <w:rsid w:val="00F92123"/>
    <w:rsid w:val="00F934FB"/>
    <w:rsid w:val="00FA088B"/>
    <w:rsid w:val="00FA177D"/>
    <w:rsid w:val="00FA191A"/>
    <w:rsid w:val="00FA1AC1"/>
    <w:rsid w:val="00FA34B4"/>
    <w:rsid w:val="00FB0B55"/>
    <w:rsid w:val="00FB1064"/>
    <w:rsid w:val="00FB4A82"/>
    <w:rsid w:val="00FB68DF"/>
    <w:rsid w:val="00FB6BA3"/>
    <w:rsid w:val="00FB6E47"/>
    <w:rsid w:val="00FC216C"/>
    <w:rsid w:val="00FC38EE"/>
    <w:rsid w:val="00FC4A9E"/>
    <w:rsid w:val="00FC4B33"/>
    <w:rsid w:val="00FD72C6"/>
    <w:rsid w:val="00FE1ABB"/>
    <w:rsid w:val="00FE60EB"/>
    <w:rsid w:val="00FE7FE1"/>
    <w:rsid w:val="00FF056B"/>
    <w:rsid w:val="00FF0B8D"/>
    <w:rsid w:val="00FF0CDC"/>
    <w:rsid w:val="00FF263B"/>
    <w:rsid w:val="00FF3F26"/>
    <w:rsid w:val="00FF5404"/>
    <w:rsid w:val="00FF5660"/>
    <w:rsid w:val="00FF6C4B"/>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36981"/>
  <w15:docId w15:val="{75A0B4CA-A672-4039-95B5-08271702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C2"/>
    <w:rPr>
      <w:sz w:val="24"/>
      <w:szCs w:val="12"/>
      <w:lang w:val="sq-AL"/>
    </w:rPr>
  </w:style>
  <w:style w:type="paragraph" w:styleId="Heading1">
    <w:name w:val="heading 1"/>
    <w:aliases w:val="Document Header1"/>
    <w:basedOn w:val="Normal"/>
    <w:next w:val="Normal"/>
    <w:qFormat/>
    <w:rsid w:val="00DC75C2"/>
    <w:pPr>
      <w:keepNext/>
      <w:numPr>
        <w:numId w:val="1"/>
      </w:numPr>
      <w:spacing w:before="120" w:after="60"/>
      <w:outlineLvl w:val="0"/>
    </w:pPr>
    <w:rPr>
      <w:b/>
      <w:sz w:val="28"/>
    </w:rPr>
  </w:style>
  <w:style w:type="paragraph" w:styleId="Heading2">
    <w:name w:val="heading 2"/>
    <w:aliases w:val="Title Header2"/>
    <w:basedOn w:val="Normal"/>
    <w:next w:val="Normal"/>
    <w:qFormat/>
    <w:rsid w:val="00DC75C2"/>
    <w:pPr>
      <w:keepNext/>
      <w:tabs>
        <w:tab w:val="left" w:pos="720"/>
      </w:tabs>
      <w:ind w:left="720" w:hanging="720"/>
      <w:outlineLvl w:val="1"/>
    </w:pPr>
    <w:rPr>
      <w:rFonts w:ascii="CG Times (W1)" w:hAnsi="CG Times (W1)"/>
      <w:b/>
      <w:szCs w:val="20"/>
    </w:rPr>
  </w:style>
  <w:style w:type="paragraph" w:styleId="Heading3">
    <w:name w:val="heading 3"/>
    <w:aliases w:val="Section Header3,Sub-Clause Paragraph"/>
    <w:basedOn w:val="Normal"/>
    <w:next w:val="Normal"/>
    <w:qFormat/>
    <w:rsid w:val="00DC75C2"/>
    <w:pPr>
      <w:keepNext/>
      <w:tabs>
        <w:tab w:val="left" w:pos="720"/>
      </w:tabs>
      <w:ind w:left="720" w:hanging="720"/>
      <w:outlineLvl w:val="2"/>
    </w:pPr>
    <w:rPr>
      <w:rFonts w:ascii="CG Times (W1)" w:hAnsi="CG Times (W1)"/>
      <w:b/>
      <w:szCs w:val="20"/>
    </w:rPr>
  </w:style>
  <w:style w:type="paragraph" w:styleId="Heading4">
    <w:name w:val="heading 4"/>
    <w:aliases w:val="Sub-Clause Sub-paragraph, Sub-Clause Sub-paragraph"/>
    <w:basedOn w:val="Normal"/>
    <w:next w:val="Normal"/>
    <w:qFormat/>
    <w:rsid w:val="00DC75C2"/>
    <w:pPr>
      <w:keepNext/>
      <w:ind w:firstLine="720"/>
      <w:outlineLvl w:val="3"/>
    </w:pPr>
    <w:rPr>
      <w:i/>
      <w:iCs/>
    </w:rPr>
  </w:style>
  <w:style w:type="paragraph" w:styleId="Heading5">
    <w:name w:val="heading 5"/>
    <w:basedOn w:val="Normal"/>
    <w:next w:val="Normal"/>
    <w:qFormat/>
    <w:rsid w:val="00DC75C2"/>
    <w:pPr>
      <w:keepNext/>
      <w:outlineLvl w:val="4"/>
    </w:pPr>
    <w:rPr>
      <w:b/>
      <w:bCs/>
      <w:sz w:val="32"/>
    </w:rPr>
  </w:style>
  <w:style w:type="paragraph" w:styleId="Heading6">
    <w:name w:val="heading 6"/>
    <w:basedOn w:val="Normal"/>
    <w:next w:val="Normal"/>
    <w:qFormat/>
    <w:rsid w:val="00147228"/>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qFormat/>
    <w:rsid w:val="00147228"/>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qFormat/>
    <w:rsid w:val="00147228"/>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qFormat/>
    <w:rsid w:val="00147228"/>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IPCO">
    <w:name w:val="SWIPCO"/>
    <w:basedOn w:val="Normal"/>
    <w:rsid w:val="00DC75C2"/>
    <w:pPr>
      <w:jc w:val="both"/>
    </w:pPr>
    <w:rPr>
      <w:szCs w:val="20"/>
      <w:lang w:val="es-ES_tradnl"/>
    </w:rPr>
  </w:style>
  <w:style w:type="paragraph" w:customStyle="1" w:styleId="WfxFaxNum">
    <w:name w:val="WfxFaxNum"/>
    <w:basedOn w:val="Normal"/>
    <w:rsid w:val="00DC75C2"/>
    <w:rPr>
      <w:szCs w:val="20"/>
      <w:lang w:val="en-GB"/>
    </w:rPr>
  </w:style>
  <w:style w:type="paragraph" w:styleId="Caption">
    <w:name w:val="caption"/>
    <w:basedOn w:val="Normal"/>
    <w:next w:val="Normal"/>
    <w:qFormat/>
    <w:rsid w:val="00DC75C2"/>
    <w:pPr>
      <w:jc w:val="center"/>
    </w:pPr>
    <w:rPr>
      <w:b/>
      <w:bCs/>
      <w:sz w:val="36"/>
    </w:rPr>
  </w:style>
  <w:style w:type="paragraph" w:styleId="TOC1">
    <w:name w:val="toc 1"/>
    <w:basedOn w:val="Normal"/>
    <w:next w:val="Normal"/>
    <w:autoRedefine/>
    <w:uiPriority w:val="39"/>
    <w:rsid w:val="00BB35A3"/>
    <w:pPr>
      <w:tabs>
        <w:tab w:val="right" w:leader="dot" w:pos="9350"/>
      </w:tabs>
      <w:ind w:right="-4"/>
    </w:pPr>
    <w:rPr>
      <w:rFonts w:ascii="Arial" w:hAnsi="Arial" w:cs="Arial"/>
      <w:bCs/>
      <w:noProof/>
      <w:color w:val="000000"/>
      <w:szCs w:val="24"/>
    </w:rPr>
  </w:style>
  <w:style w:type="paragraph" w:styleId="TOC2">
    <w:name w:val="toc 2"/>
    <w:basedOn w:val="Normal"/>
    <w:next w:val="Normal"/>
    <w:autoRedefine/>
    <w:uiPriority w:val="39"/>
    <w:rsid w:val="00DC75C2"/>
    <w:pPr>
      <w:tabs>
        <w:tab w:val="left" w:pos="630"/>
        <w:tab w:val="right" w:leader="dot" w:pos="9019"/>
      </w:tabs>
      <w:ind w:left="200"/>
    </w:pPr>
    <w:rPr>
      <w:smallCaps/>
      <w:noProof/>
      <w:sz w:val="20"/>
      <w:szCs w:val="20"/>
    </w:rPr>
  </w:style>
  <w:style w:type="paragraph" w:styleId="TOC3">
    <w:name w:val="toc 3"/>
    <w:basedOn w:val="Normal"/>
    <w:next w:val="Normal"/>
    <w:autoRedefine/>
    <w:semiHidden/>
    <w:rsid w:val="00DC75C2"/>
    <w:pPr>
      <w:tabs>
        <w:tab w:val="left" w:pos="800"/>
        <w:tab w:val="right" w:leader="dot" w:pos="9019"/>
      </w:tabs>
      <w:ind w:left="400"/>
    </w:pPr>
    <w:rPr>
      <w:i/>
      <w:noProof/>
      <w:sz w:val="20"/>
      <w:szCs w:val="20"/>
    </w:rPr>
  </w:style>
  <w:style w:type="paragraph" w:styleId="Footer">
    <w:name w:val="footer"/>
    <w:basedOn w:val="Normal"/>
    <w:link w:val="FooterChar"/>
    <w:rsid w:val="00DC75C2"/>
    <w:pPr>
      <w:tabs>
        <w:tab w:val="center" w:pos="4320"/>
        <w:tab w:val="right" w:pos="8640"/>
      </w:tabs>
    </w:pPr>
    <w:rPr>
      <w:rFonts w:ascii="CG Times (W1)" w:hAnsi="CG Times (W1)"/>
      <w:sz w:val="20"/>
      <w:szCs w:val="20"/>
    </w:rPr>
  </w:style>
  <w:style w:type="paragraph" w:styleId="Header">
    <w:name w:val="header"/>
    <w:basedOn w:val="Normal"/>
    <w:link w:val="HeaderChar"/>
    <w:rsid w:val="00DC75C2"/>
    <w:pPr>
      <w:tabs>
        <w:tab w:val="center" w:pos="4320"/>
        <w:tab w:val="right" w:pos="8640"/>
      </w:tabs>
    </w:pPr>
    <w:rPr>
      <w:rFonts w:ascii="CG Times (W1)" w:hAnsi="CG Times (W1)"/>
      <w:sz w:val="20"/>
      <w:szCs w:val="20"/>
    </w:rPr>
  </w:style>
  <w:style w:type="character" w:styleId="PageNumber">
    <w:name w:val="page number"/>
    <w:basedOn w:val="DefaultParagraphFont"/>
    <w:rsid w:val="00DC75C2"/>
  </w:style>
  <w:style w:type="paragraph" w:styleId="BodyText">
    <w:name w:val="Body Text"/>
    <w:basedOn w:val="Normal"/>
    <w:rsid w:val="00DC75C2"/>
    <w:pPr>
      <w:jc w:val="center"/>
    </w:pPr>
    <w:rPr>
      <w:b/>
      <w:bCs/>
      <w:u w:val="single"/>
    </w:rPr>
  </w:style>
  <w:style w:type="paragraph" w:styleId="BlockText">
    <w:name w:val="Block Text"/>
    <w:basedOn w:val="Normal"/>
    <w:rsid w:val="00DC75C2"/>
    <w:pPr>
      <w:ind w:left="720" w:right="360" w:hanging="720"/>
      <w:jc w:val="both"/>
    </w:pPr>
  </w:style>
  <w:style w:type="paragraph" w:styleId="Title">
    <w:name w:val="Title"/>
    <w:basedOn w:val="Normal"/>
    <w:link w:val="TitleChar"/>
    <w:qFormat/>
    <w:rsid w:val="00DC75C2"/>
    <w:pPr>
      <w:ind w:right="29"/>
      <w:jc w:val="center"/>
    </w:pPr>
    <w:rPr>
      <w:b/>
      <w:bCs/>
      <w:sz w:val="48"/>
    </w:rPr>
  </w:style>
  <w:style w:type="character" w:styleId="Hyperlink">
    <w:name w:val="Hyperlink"/>
    <w:uiPriority w:val="99"/>
    <w:rsid w:val="00DC75C2"/>
    <w:rPr>
      <w:color w:val="0000FF"/>
      <w:u w:val="single"/>
    </w:rPr>
  </w:style>
  <w:style w:type="paragraph" w:styleId="FootnoteText">
    <w:name w:val="footnote text"/>
    <w:basedOn w:val="Normal"/>
    <w:link w:val="FootnoteTextChar"/>
    <w:semiHidden/>
    <w:rsid w:val="00147228"/>
    <w:pPr>
      <w:overflowPunct w:val="0"/>
      <w:autoSpaceDE w:val="0"/>
      <w:autoSpaceDN w:val="0"/>
      <w:adjustRightInd w:val="0"/>
      <w:jc w:val="both"/>
      <w:textAlignment w:val="baseline"/>
    </w:pPr>
    <w:rPr>
      <w:sz w:val="20"/>
      <w:szCs w:val="20"/>
      <w:lang w:val="en-GB" w:eastAsia="en-GB"/>
    </w:rPr>
  </w:style>
  <w:style w:type="character" w:styleId="FollowedHyperlink">
    <w:name w:val="FollowedHyperlink"/>
    <w:rsid w:val="00147228"/>
    <w:rPr>
      <w:color w:val="800080"/>
      <w:u w:val="single"/>
    </w:rPr>
  </w:style>
  <w:style w:type="paragraph" w:customStyle="1" w:styleId="BodyText21">
    <w:name w:val="Body Text 21"/>
    <w:basedOn w:val="Normal"/>
    <w:rsid w:val="00147228"/>
    <w:pPr>
      <w:overflowPunct w:val="0"/>
      <w:autoSpaceDE w:val="0"/>
      <w:autoSpaceDN w:val="0"/>
      <w:adjustRightInd w:val="0"/>
      <w:ind w:left="720"/>
      <w:jc w:val="both"/>
      <w:textAlignment w:val="baseline"/>
    </w:pPr>
    <w:rPr>
      <w:szCs w:val="24"/>
      <w:lang w:val="en-GB" w:eastAsia="en-GB"/>
    </w:rPr>
  </w:style>
  <w:style w:type="paragraph" w:styleId="BodyTextIndent2">
    <w:name w:val="Body Text Indent 2"/>
    <w:basedOn w:val="Normal"/>
    <w:rsid w:val="00147228"/>
    <w:pPr>
      <w:overflowPunct w:val="0"/>
      <w:autoSpaceDE w:val="0"/>
      <w:autoSpaceDN w:val="0"/>
      <w:adjustRightInd w:val="0"/>
      <w:ind w:left="360" w:firstLine="360"/>
      <w:jc w:val="both"/>
      <w:textAlignment w:val="baseline"/>
    </w:pPr>
    <w:rPr>
      <w:szCs w:val="24"/>
      <w:lang w:val="en-GB" w:eastAsia="en-GB"/>
    </w:rPr>
  </w:style>
  <w:style w:type="paragraph" w:styleId="BodyTextIndent">
    <w:name w:val="Body Text Indent"/>
    <w:basedOn w:val="Normal"/>
    <w:rsid w:val="00147228"/>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paragraph" w:styleId="TOC5">
    <w:name w:val="toc 5"/>
    <w:basedOn w:val="Normal"/>
    <w:next w:val="Normal"/>
    <w:autoRedefine/>
    <w:semiHidden/>
    <w:rsid w:val="00147228"/>
    <w:pPr>
      <w:overflowPunct w:val="0"/>
      <w:autoSpaceDE w:val="0"/>
      <w:autoSpaceDN w:val="0"/>
      <w:adjustRightInd w:val="0"/>
      <w:ind w:left="960"/>
      <w:textAlignment w:val="baseline"/>
    </w:pPr>
    <w:rPr>
      <w:sz w:val="20"/>
      <w:szCs w:val="20"/>
      <w:lang w:val="en-GB" w:eastAsia="en-GB"/>
    </w:rPr>
  </w:style>
  <w:style w:type="paragraph" w:styleId="Subtitle">
    <w:name w:val="Subtitle"/>
    <w:basedOn w:val="Normal"/>
    <w:link w:val="SubtitleChar"/>
    <w:qFormat/>
    <w:rsid w:val="00147228"/>
    <w:pPr>
      <w:overflowPunct w:val="0"/>
      <w:autoSpaceDE w:val="0"/>
      <w:autoSpaceDN w:val="0"/>
      <w:adjustRightInd w:val="0"/>
      <w:jc w:val="center"/>
      <w:textAlignment w:val="baseline"/>
    </w:pPr>
    <w:rPr>
      <w:b/>
      <w:bCs/>
      <w:sz w:val="44"/>
      <w:szCs w:val="44"/>
      <w:lang w:val="en-GB" w:eastAsia="en-GB"/>
    </w:rPr>
  </w:style>
  <w:style w:type="paragraph" w:styleId="List">
    <w:name w:val="List"/>
    <w:aliases w:val="1. List"/>
    <w:basedOn w:val="Normal"/>
    <w:rsid w:val="00147228"/>
    <w:pPr>
      <w:overflowPunct w:val="0"/>
      <w:autoSpaceDE w:val="0"/>
      <w:autoSpaceDN w:val="0"/>
      <w:adjustRightInd w:val="0"/>
      <w:spacing w:before="120" w:after="120"/>
      <w:ind w:left="1440"/>
      <w:jc w:val="both"/>
      <w:textAlignment w:val="baseline"/>
    </w:pPr>
    <w:rPr>
      <w:szCs w:val="24"/>
      <w:lang w:eastAsia="en-GB"/>
    </w:rPr>
  </w:style>
  <w:style w:type="paragraph" w:styleId="BodyText3">
    <w:name w:val="Body Text 3"/>
    <w:basedOn w:val="Normal"/>
    <w:rsid w:val="00147228"/>
    <w:pPr>
      <w:overflowPunct w:val="0"/>
      <w:autoSpaceDE w:val="0"/>
      <w:autoSpaceDN w:val="0"/>
      <w:adjustRightInd w:val="0"/>
      <w:jc w:val="both"/>
      <w:textAlignment w:val="baseline"/>
    </w:pPr>
    <w:rPr>
      <w:i/>
      <w:iCs/>
      <w:sz w:val="20"/>
      <w:szCs w:val="20"/>
      <w:lang w:eastAsia="en-GB"/>
    </w:rPr>
  </w:style>
  <w:style w:type="paragraph" w:customStyle="1" w:styleId="Document1">
    <w:name w:val="Document 1"/>
    <w:rsid w:val="00147228"/>
    <w:pPr>
      <w:keepNext/>
      <w:keepLines/>
      <w:tabs>
        <w:tab w:val="left" w:pos="-720"/>
      </w:tabs>
      <w:suppressAutoHyphens/>
      <w:overflowPunct w:val="0"/>
      <w:autoSpaceDE w:val="0"/>
      <w:autoSpaceDN w:val="0"/>
      <w:adjustRightInd w:val="0"/>
      <w:textAlignment w:val="baseline"/>
    </w:pPr>
    <w:rPr>
      <w:rFonts w:ascii="Courier New" w:hAnsi="Courier New" w:cs="Courier New"/>
      <w:lang w:eastAsia="en-GB"/>
    </w:rPr>
  </w:style>
  <w:style w:type="paragraph" w:customStyle="1" w:styleId="SectionVHeader0">
    <w:name w:val="Section V. Header"/>
    <w:basedOn w:val="Normal"/>
    <w:rsid w:val="00147228"/>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rsid w:val="00147228"/>
    <w:pPr>
      <w:tabs>
        <w:tab w:val="left" w:pos="360"/>
      </w:tabs>
      <w:overflowPunct w:val="0"/>
      <w:autoSpaceDE w:val="0"/>
      <w:autoSpaceDN w:val="0"/>
      <w:adjustRightInd w:val="0"/>
      <w:spacing w:before="0" w:after="200"/>
      <w:ind w:left="360" w:hanging="360"/>
      <w:jc w:val="center"/>
      <w:textAlignment w:val="baseline"/>
      <w:outlineLvl w:val="9"/>
    </w:pPr>
    <w:rPr>
      <w:bCs/>
      <w:kern w:val="28"/>
      <w:sz w:val="32"/>
      <w:szCs w:val="32"/>
      <w:lang w:eastAsia="en-GB"/>
    </w:rPr>
  </w:style>
  <w:style w:type="paragraph" w:customStyle="1" w:styleId="SectionXHeader3">
    <w:name w:val="Section X Header 3"/>
    <w:basedOn w:val="Heading1"/>
    <w:rsid w:val="00147228"/>
    <w:pPr>
      <w:numPr>
        <w:numId w:val="0"/>
      </w:numPr>
      <w:overflowPunct w:val="0"/>
      <w:autoSpaceDE w:val="0"/>
      <w:autoSpaceDN w:val="0"/>
      <w:adjustRightInd w:val="0"/>
      <w:spacing w:before="0" w:after="0"/>
      <w:jc w:val="center"/>
      <w:textAlignment w:val="baseline"/>
      <w:outlineLvl w:val="9"/>
    </w:pPr>
    <w:rPr>
      <w:bCs/>
      <w:sz w:val="48"/>
      <w:szCs w:val="48"/>
      <w:lang w:eastAsia="en-GB"/>
    </w:rPr>
  </w:style>
  <w:style w:type="paragraph" w:customStyle="1" w:styleId="TOCNumber1">
    <w:name w:val="TOC Number1"/>
    <w:basedOn w:val="Heading4"/>
    <w:rsid w:val="00147228"/>
    <w:pPr>
      <w:keepNext w:val="0"/>
      <w:tabs>
        <w:tab w:val="left" w:pos="450"/>
      </w:tabs>
      <w:overflowPunct w:val="0"/>
      <w:autoSpaceDE w:val="0"/>
      <w:autoSpaceDN w:val="0"/>
      <w:adjustRightInd w:val="0"/>
      <w:ind w:firstLine="0"/>
      <w:textAlignment w:val="baseline"/>
      <w:outlineLvl w:val="9"/>
    </w:pPr>
    <w:rPr>
      <w:i w:val="0"/>
      <w:iCs w:val="0"/>
      <w:sz w:val="12"/>
      <w:lang w:eastAsia="en-GB"/>
    </w:rPr>
  </w:style>
  <w:style w:type="paragraph" w:customStyle="1" w:styleId="Part1">
    <w:name w:val="Part 1"/>
    <w:aliases w:val="2,3 Header 4"/>
    <w:basedOn w:val="Normal"/>
    <w:rsid w:val="00147228"/>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rsid w:val="00147228"/>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lockQuotation">
    <w:name w:val="Block Quotation"/>
    <w:basedOn w:val="Normal"/>
    <w:rsid w:val="00147228"/>
    <w:pPr>
      <w:overflowPunct w:val="0"/>
      <w:autoSpaceDE w:val="0"/>
      <w:autoSpaceDN w:val="0"/>
      <w:adjustRightInd w:val="0"/>
      <w:ind w:left="855" w:right="-72" w:hanging="315"/>
      <w:jc w:val="both"/>
      <w:textAlignment w:val="baseline"/>
    </w:pPr>
    <w:rPr>
      <w:szCs w:val="24"/>
      <w:lang w:val="en-GB" w:eastAsia="en-GB"/>
    </w:rPr>
  </w:style>
  <w:style w:type="paragraph" w:customStyle="1" w:styleId="2AutoList1">
    <w:name w:val="2AutoList1"/>
    <w:basedOn w:val="Normal"/>
    <w:rsid w:val="00147228"/>
    <w:pPr>
      <w:tabs>
        <w:tab w:val="left" w:pos="504"/>
      </w:tabs>
      <w:overflowPunct w:val="0"/>
      <w:autoSpaceDE w:val="0"/>
      <w:autoSpaceDN w:val="0"/>
      <w:adjustRightInd w:val="0"/>
      <w:ind w:left="504" w:hanging="504"/>
      <w:jc w:val="both"/>
      <w:textAlignment w:val="baseline"/>
    </w:pPr>
    <w:rPr>
      <w:szCs w:val="24"/>
      <w:lang w:val="en-GB" w:eastAsia="en-GB"/>
    </w:rPr>
  </w:style>
  <w:style w:type="paragraph" w:styleId="BodyTextIndent3">
    <w:name w:val="Body Text Indent 3"/>
    <w:basedOn w:val="Normal"/>
    <w:rsid w:val="00147228"/>
    <w:pPr>
      <w:overflowPunct w:val="0"/>
      <w:autoSpaceDE w:val="0"/>
      <w:autoSpaceDN w:val="0"/>
      <w:adjustRightInd w:val="0"/>
      <w:spacing w:before="240"/>
      <w:ind w:left="576"/>
      <w:jc w:val="both"/>
      <w:textAlignment w:val="baseline"/>
    </w:pPr>
    <w:rPr>
      <w:szCs w:val="24"/>
      <w:lang w:eastAsia="en-GB"/>
    </w:rPr>
  </w:style>
  <w:style w:type="paragraph" w:customStyle="1" w:styleId="BankNormal">
    <w:name w:val="BankNormal"/>
    <w:basedOn w:val="Normal"/>
    <w:rsid w:val="00147228"/>
    <w:pPr>
      <w:overflowPunct w:val="0"/>
      <w:autoSpaceDE w:val="0"/>
      <w:autoSpaceDN w:val="0"/>
      <w:adjustRightInd w:val="0"/>
      <w:spacing w:after="240"/>
      <w:textAlignment w:val="baseline"/>
    </w:pPr>
    <w:rPr>
      <w:szCs w:val="24"/>
      <w:lang w:eastAsia="en-GB"/>
    </w:rPr>
  </w:style>
  <w:style w:type="paragraph" w:customStyle="1" w:styleId="Header1-Clauses">
    <w:name w:val="Header 1 - Clauses"/>
    <w:basedOn w:val="Normal"/>
    <w:rsid w:val="00147228"/>
    <w:pPr>
      <w:tabs>
        <w:tab w:val="left" w:pos="432"/>
      </w:tabs>
      <w:overflowPunct w:val="0"/>
      <w:autoSpaceDE w:val="0"/>
      <w:autoSpaceDN w:val="0"/>
      <w:adjustRightInd w:val="0"/>
      <w:ind w:left="432" w:hanging="432"/>
      <w:textAlignment w:val="baseline"/>
    </w:pPr>
    <w:rPr>
      <w:b/>
      <w:bCs/>
      <w:szCs w:val="24"/>
      <w:lang w:val="en-GB" w:eastAsia="en-GB"/>
    </w:rPr>
  </w:style>
  <w:style w:type="paragraph" w:customStyle="1" w:styleId="Header2-SubClauses">
    <w:name w:val="Header 2 - SubClauses"/>
    <w:basedOn w:val="Normal"/>
    <w:rsid w:val="00147228"/>
    <w:pPr>
      <w:tabs>
        <w:tab w:val="left" w:pos="619"/>
      </w:tabs>
      <w:overflowPunct w:val="0"/>
      <w:autoSpaceDE w:val="0"/>
      <w:autoSpaceDN w:val="0"/>
      <w:adjustRightInd w:val="0"/>
      <w:spacing w:after="200"/>
      <w:ind w:left="619" w:hanging="619"/>
      <w:jc w:val="both"/>
      <w:textAlignment w:val="baseline"/>
    </w:pPr>
    <w:rPr>
      <w:szCs w:val="24"/>
      <w:lang w:val="en-GB" w:eastAsia="en-GB"/>
    </w:rPr>
  </w:style>
  <w:style w:type="paragraph" w:customStyle="1" w:styleId="Header3-Paragraph">
    <w:name w:val="Header 3 - Paragraph"/>
    <w:basedOn w:val="Normal"/>
    <w:rsid w:val="00147228"/>
    <w:pPr>
      <w:tabs>
        <w:tab w:val="left" w:pos="864"/>
      </w:tabs>
      <w:overflowPunct w:val="0"/>
      <w:autoSpaceDE w:val="0"/>
      <w:autoSpaceDN w:val="0"/>
      <w:adjustRightInd w:val="0"/>
      <w:spacing w:after="200"/>
      <w:ind w:left="1238" w:hanging="619"/>
      <w:jc w:val="both"/>
      <w:textAlignment w:val="baseline"/>
    </w:pPr>
    <w:rPr>
      <w:szCs w:val="24"/>
      <w:lang w:eastAsia="en-GB"/>
    </w:rPr>
  </w:style>
  <w:style w:type="paragraph" w:customStyle="1" w:styleId="P3Header1-Clauses">
    <w:name w:val="P3 Header1-Clauses"/>
    <w:basedOn w:val="Header1-Clauses"/>
    <w:rsid w:val="00147228"/>
  </w:style>
  <w:style w:type="paragraph" w:customStyle="1" w:styleId="outlinebullet">
    <w:name w:val="outlinebullet"/>
    <w:basedOn w:val="Normal"/>
    <w:rsid w:val="00147228"/>
    <w:pPr>
      <w:tabs>
        <w:tab w:val="left" w:pos="720"/>
        <w:tab w:val="left" w:pos="1440"/>
      </w:tabs>
      <w:overflowPunct w:val="0"/>
      <w:autoSpaceDE w:val="0"/>
      <w:autoSpaceDN w:val="0"/>
      <w:adjustRightInd w:val="0"/>
      <w:spacing w:before="120"/>
      <w:ind w:left="1440" w:hanging="450"/>
      <w:textAlignment w:val="baseline"/>
    </w:pPr>
    <w:rPr>
      <w:szCs w:val="24"/>
      <w:lang w:eastAsia="en-GB"/>
    </w:rPr>
  </w:style>
  <w:style w:type="paragraph" w:customStyle="1" w:styleId="i">
    <w:name w:val="(i)"/>
    <w:basedOn w:val="Normal"/>
    <w:rsid w:val="00147228"/>
    <w:pPr>
      <w:suppressAutoHyphens/>
      <w:overflowPunct w:val="0"/>
      <w:autoSpaceDE w:val="0"/>
      <w:autoSpaceDN w:val="0"/>
      <w:adjustRightInd w:val="0"/>
      <w:jc w:val="both"/>
      <w:textAlignment w:val="baseline"/>
    </w:pPr>
    <w:rPr>
      <w:rFonts w:ascii="Tms Rmn" w:hAnsi="Tms Rmn" w:cs="Tms Rmn"/>
      <w:szCs w:val="24"/>
      <w:lang w:eastAsia="en-GB"/>
    </w:rPr>
  </w:style>
  <w:style w:type="paragraph" w:customStyle="1" w:styleId="Outline1">
    <w:name w:val="Outline1"/>
    <w:basedOn w:val="Outline"/>
    <w:next w:val="Outline2"/>
    <w:rsid w:val="00147228"/>
    <w:pPr>
      <w:keepNext/>
      <w:tabs>
        <w:tab w:val="left" w:pos="360"/>
        <w:tab w:val="left" w:pos="720"/>
      </w:tabs>
      <w:ind w:left="360" w:hanging="360"/>
    </w:pPr>
  </w:style>
  <w:style w:type="paragraph" w:customStyle="1" w:styleId="Outline">
    <w:name w:val="Outline"/>
    <w:basedOn w:val="Normal"/>
    <w:rsid w:val="00147228"/>
    <w:pPr>
      <w:overflowPunct w:val="0"/>
      <w:autoSpaceDE w:val="0"/>
      <w:autoSpaceDN w:val="0"/>
      <w:adjustRightInd w:val="0"/>
      <w:spacing w:before="240"/>
      <w:textAlignment w:val="baseline"/>
    </w:pPr>
    <w:rPr>
      <w:kern w:val="28"/>
      <w:szCs w:val="24"/>
      <w:lang w:eastAsia="en-GB"/>
    </w:rPr>
  </w:style>
  <w:style w:type="paragraph" w:customStyle="1" w:styleId="Outline2">
    <w:name w:val="Outline2"/>
    <w:basedOn w:val="Normal"/>
    <w:rsid w:val="00147228"/>
    <w:pPr>
      <w:tabs>
        <w:tab w:val="left" w:pos="360"/>
        <w:tab w:val="left" w:pos="720"/>
        <w:tab w:val="left" w:pos="864"/>
      </w:tabs>
      <w:overflowPunct w:val="0"/>
      <w:autoSpaceDE w:val="0"/>
      <w:autoSpaceDN w:val="0"/>
      <w:adjustRightInd w:val="0"/>
      <w:spacing w:before="240"/>
      <w:ind w:left="864" w:hanging="504"/>
      <w:textAlignment w:val="baseline"/>
    </w:pPr>
    <w:rPr>
      <w:kern w:val="28"/>
      <w:szCs w:val="24"/>
      <w:lang w:eastAsia="en-GB"/>
    </w:rPr>
  </w:style>
  <w:style w:type="paragraph" w:customStyle="1" w:styleId="Outline3">
    <w:name w:val="Outline3"/>
    <w:basedOn w:val="Normal"/>
    <w:rsid w:val="00147228"/>
    <w:pPr>
      <w:tabs>
        <w:tab w:val="left" w:pos="1368"/>
      </w:tabs>
      <w:overflowPunct w:val="0"/>
      <w:autoSpaceDE w:val="0"/>
      <w:autoSpaceDN w:val="0"/>
      <w:adjustRightInd w:val="0"/>
      <w:spacing w:before="240"/>
      <w:ind w:left="1368" w:hanging="504"/>
      <w:textAlignment w:val="baseline"/>
    </w:pPr>
    <w:rPr>
      <w:kern w:val="28"/>
      <w:szCs w:val="24"/>
      <w:lang w:eastAsia="en-GB"/>
    </w:rPr>
  </w:style>
  <w:style w:type="paragraph" w:customStyle="1" w:styleId="Outline4">
    <w:name w:val="Outline4"/>
    <w:basedOn w:val="Normal"/>
    <w:rsid w:val="00147228"/>
    <w:pPr>
      <w:tabs>
        <w:tab w:val="left" w:pos="1872"/>
      </w:tabs>
      <w:overflowPunct w:val="0"/>
      <w:autoSpaceDE w:val="0"/>
      <w:autoSpaceDN w:val="0"/>
      <w:adjustRightInd w:val="0"/>
      <w:spacing w:before="240"/>
      <w:ind w:left="1872" w:hanging="504"/>
      <w:textAlignment w:val="baseline"/>
    </w:pPr>
    <w:rPr>
      <w:kern w:val="28"/>
      <w:szCs w:val="24"/>
      <w:lang w:eastAsia="en-GB"/>
    </w:rPr>
  </w:style>
  <w:style w:type="paragraph" w:styleId="BalloonText">
    <w:name w:val="Balloon Text"/>
    <w:basedOn w:val="Normal"/>
    <w:semiHidden/>
    <w:rsid w:val="00147228"/>
    <w:pPr>
      <w:overflowPunct w:val="0"/>
      <w:autoSpaceDE w:val="0"/>
      <w:autoSpaceDN w:val="0"/>
      <w:adjustRightInd w:val="0"/>
      <w:jc w:val="both"/>
      <w:textAlignment w:val="baseline"/>
    </w:pPr>
    <w:rPr>
      <w:rFonts w:ascii="Tahoma" w:hAnsi="Tahoma" w:cs="Tahoma"/>
      <w:sz w:val="16"/>
      <w:szCs w:val="16"/>
      <w:lang w:val="en-GB" w:eastAsia="en-GB"/>
    </w:rPr>
  </w:style>
  <w:style w:type="table" w:styleId="TableGrid">
    <w:name w:val="Table Grid"/>
    <w:basedOn w:val="TableNormal"/>
    <w:rsid w:val="0014722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1SubHead">
    <w:name w:val="Sect1SubHead"/>
    <w:rsid w:val="00147228"/>
    <w:pPr>
      <w:spacing w:before="60" w:after="60"/>
      <w:jc w:val="center"/>
    </w:pPr>
    <w:rPr>
      <w:rFonts w:ascii="Times New Roman Bold" w:hAnsi="Times New Roman Bold" w:cs="Times New Roman Bold"/>
      <w:b/>
      <w:bCs/>
      <w:sz w:val="28"/>
      <w:szCs w:val="28"/>
      <w:lang w:val="en-GB" w:eastAsia="en-GB"/>
    </w:rPr>
  </w:style>
  <w:style w:type="paragraph" w:customStyle="1" w:styleId="Sect1MainHeader">
    <w:name w:val="Sect1MainHeader"/>
    <w:basedOn w:val="Normal"/>
    <w:rsid w:val="00147228"/>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rsid w:val="00147228"/>
    <w:pPr>
      <w:numPr>
        <w:numId w:val="9"/>
      </w:numPr>
      <w:tabs>
        <w:tab w:val="left" w:pos="432"/>
      </w:tabs>
      <w:overflowPunct w:val="0"/>
      <w:autoSpaceDE w:val="0"/>
      <w:autoSpaceDN w:val="0"/>
      <w:adjustRightInd w:val="0"/>
      <w:spacing w:before="60" w:after="120"/>
      <w:textAlignment w:val="baseline"/>
    </w:pPr>
    <w:rPr>
      <w:b/>
      <w:bCs/>
      <w:szCs w:val="24"/>
      <w:lang w:val="en-GB" w:eastAsia="en-GB"/>
    </w:rPr>
  </w:style>
  <w:style w:type="paragraph" w:customStyle="1" w:styleId="ParaChar">
    <w:name w:val="Para Char"/>
    <w:link w:val="ParaCharChar"/>
    <w:rsid w:val="00147228"/>
    <w:pPr>
      <w:tabs>
        <w:tab w:val="left" w:pos="720"/>
      </w:tabs>
      <w:spacing w:before="60" w:after="120"/>
      <w:ind w:left="720" w:hanging="720"/>
      <w:jc w:val="both"/>
    </w:pPr>
    <w:rPr>
      <w:sz w:val="24"/>
      <w:szCs w:val="24"/>
    </w:rPr>
  </w:style>
  <w:style w:type="character" w:customStyle="1" w:styleId="ParaCharChar">
    <w:name w:val="Para Char Char"/>
    <w:link w:val="ParaChar"/>
    <w:rsid w:val="00147228"/>
    <w:rPr>
      <w:sz w:val="24"/>
      <w:szCs w:val="24"/>
      <w:lang w:val="en-US" w:eastAsia="en-US" w:bidi="ar-SA"/>
    </w:rPr>
  </w:style>
  <w:style w:type="paragraph" w:customStyle="1" w:styleId="SubPara">
    <w:name w:val="SubPara"/>
    <w:rsid w:val="00147228"/>
    <w:pPr>
      <w:tabs>
        <w:tab w:val="left" w:pos="720"/>
        <w:tab w:val="left" w:pos="1440"/>
      </w:tabs>
      <w:spacing w:before="60" w:after="120"/>
      <w:ind w:left="1440" w:hanging="720"/>
      <w:jc w:val="both"/>
    </w:pPr>
    <w:rPr>
      <w:sz w:val="24"/>
      <w:szCs w:val="24"/>
    </w:rPr>
  </w:style>
  <w:style w:type="paragraph" w:customStyle="1" w:styleId="SubSubPara">
    <w:name w:val="SubSubPara"/>
    <w:rsid w:val="00147228"/>
    <w:pPr>
      <w:tabs>
        <w:tab w:val="left" w:pos="720"/>
        <w:tab w:val="left" w:pos="1440"/>
        <w:tab w:val="left" w:pos="2160"/>
      </w:tabs>
      <w:spacing w:before="60" w:after="120"/>
      <w:ind w:left="2160" w:hanging="720"/>
      <w:jc w:val="both"/>
    </w:pPr>
    <w:rPr>
      <w:sz w:val="24"/>
      <w:szCs w:val="24"/>
    </w:rPr>
  </w:style>
  <w:style w:type="paragraph" w:customStyle="1" w:styleId="Sect2">
    <w:name w:val="Sect2"/>
    <w:basedOn w:val="Normal"/>
    <w:rsid w:val="00147228"/>
    <w:pPr>
      <w:overflowPunct w:val="0"/>
      <w:autoSpaceDE w:val="0"/>
      <w:autoSpaceDN w:val="0"/>
      <w:adjustRightInd w:val="0"/>
      <w:spacing w:before="60" w:after="60"/>
      <w:textAlignment w:val="baseline"/>
    </w:pPr>
    <w:rPr>
      <w:szCs w:val="24"/>
      <w:lang w:val="en-GB" w:eastAsia="en-GB"/>
    </w:rPr>
  </w:style>
  <w:style w:type="paragraph" w:customStyle="1" w:styleId="Sect2SubHead">
    <w:name w:val="Sect2SubHead"/>
    <w:basedOn w:val="Normal"/>
    <w:rsid w:val="00147228"/>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rsid w:val="00147228"/>
    <w:pPr>
      <w:tabs>
        <w:tab w:val="right" w:pos="7308"/>
      </w:tabs>
      <w:spacing w:before="60" w:after="60"/>
    </w:pPr>
    <w:rPr>
      <w:szCs w:val="24"/>
      <w:lang w:val="en-GB"/>
    </w:rPr>
  </w:style>
  <w:style w:type="paragraph" w:customStyle="1" w:styleId="BankNormalCharChar">
    <w:name w:val="BankNormal Char Char"/>
    <w:basedOn w:val="Normal"/>
    <w:link w:val="BankNormalCharCharChar"/>
    <w:rsid w:val="00147228"/>
    <w:pPr>
      <w:overflowPunct w:val="0"/>
      <w:autoSpaceDE w:val="0"/>
      <w:autoSpaceDN w:val="0"/>
      <w:adjustRightInd w:val="0"/>
      <w:spacing w:after="240"/>
      <w:textAlignment w:val="baseline"/>
    </w:pPr>
    <w:rPr>
      <w:szCs w:val="24"/>
      <w:lang w:val="en-US" w:eastAsia="en-GB"/>
    </w:rPr>
  </w:style>
  <w:style w:type="character" w:customStyle="1" w:styleId="BankNormalCharCharChar">
    <w:name w:val="BankNormal Char Char Char"/>
    <w:link w:val="BankNormalCharChar"/>
    <w:rsid w:val="00147228"/>
    <w:rPr>
      <w:sz w:val="24"/>
      <w:szCs w:val="24"/>
      <w:lang w:val="en-US" w:eastAsia="en-GB" w:bidi="ar-SA"/>
    </w:rPr>
  </w:style>
  <w:style w:type="paragraph" w:customStyle="1" w:styleId="StyleBankNormalItalic">
    <w:name w:val="Style BankNormal + Italic"/>
    <w:basedOn w:val="Normal"/>
    <w:link w:val="StyleBankNormalItalicChar1"/>
    <w:rsid w:val="00147228"/>
    <w:pPr>
      <w:overflowPunct w:val="0"/>
      <w:autoSpaceDE w:val="0"/>
      <w:autoSpaceDN w:val="0"/>
      <w:adjustRightInd w:val="0"/>
      <w:textAlignment w:val="baseline"/>
    </w:pPr>
    <w:rPr>
      <w:i/>
      <w:iCs/>
      <w:sz w:val="22"/>
      <w:szCs w:val="22"/>
      <w:lang w:val="en-US" w:eastAsia="en-GB"/>
    </w:rPr>
  </w:style>
  <w:style w:type="character" w:customStyle="1" w:styleId="StyleBankNormalItalicChar1">
    <w:name w:val="Style BankNormal + Italic Char1"/>
    <w:link w:val="StyleBankNormalItalic"/>
    <w:rsid w:val="00147228"/>
    <w:rPr>
      <w:i/>
      <w:iCs/>
      <w:sz w:val="22"/>
      <w:szCs w:val="22"/>
      <w:lang w:val="en-US" w:eastAsia="en-GB" w:bidi="ar-SA"/>
    </w:rPr>
  </w:style>
  <w:style w:type="paragraph" w:customStyle="1" w:styleId="PRNStyle">
    <w:name w:val="PRNStyle"/>
    <w:basedOn w:val="SectionVIIHeader2"/>
    <w:rsid w:val="00147228"/>
    <w:pPr>
      <w:numPr>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rsid w:val="00147228"/>
    <w:pPr>
      <w:numPr>
        <w:numId w:val="3"/>
      </w:numPr>
      <w:tabs>
        <w:tab w:val="num" w:pos="504"/>
        <w:tab w:val="num" w:pos="720"/>
      </w:tabs>
      <w:ind w:left="720" w:hanging="720"/>
      <w:jc w:val="both"/>
    </w:pPr>
    <w:rPr>
      <w:b/>
      <w:bCs/>
      <w:szCs w:val="24"/>
    </w:rPr>
  </w:style>
  <w:style w:type="paragraph" w:customStyle="1" w:styleId="pq-annexb2">
    <w:name w:val="pq-annexb2"/>
    <w:basedOn w:val="pq-annexb"/>
    <w:rsid w:val="00147228"/>
  </w:style>
  <w:style w:type="paragraph" w:customStyle="1" w:styleId="Head2">
    <w:name w:val="Head 2"/>
    <w:basedOn w:val="Heading9"/>
    <w:rsid w:val="00147228"/>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rsid w:val="00147228"/>
    <w:pPr>
      <w:numPr>
        <w:ilvl w:val="1"/>
        <w:numId w:val="4"/>
      </w:numPr>
      <w:tabs>
        <w:tab w:val="num" w:pos="1080"/>
      </w:tabs>
      <w:jc w:val="both"/>
    </w:pPr>
    <w:rPr>
      <w:szCs w:val="24"/>
      <w:lang w:val="en-GB"/>
    </w:rPr>
  </w:style>
  <w:style w:type="paragraph" w:customStyle="1" w:styleId="Header1">
    <w:name w:val="Header1"/>
    <w:basedOn w:val="Normal"/>
    <w:rsid w:val="00147228"/>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rsid w:val="00147228"/>
    <w:pPr>
      <w:keepNext w:val="0"/>
      <w:spacing w:after="240"/>
      <w:jc w:val="center"/>
    </w:pPr>
    <w:rPr>
      <w:rFonts w:ascii="Times New Roman Bold" w:hAnsi="Times New Roman Bold" w:cs="Times New Roman Bold"/>
      <w:sz w:val="24"/>
      <w:szCs w:val="24"/>
      <w:lang w:val="en-GB"/>
    </w:rPr>
  </w:style>
  <w:style w:type="paragraph" w:styleId="Index5">
    <w:name w:val="index 5"/>
    <w:basedOn w:val="Normal"/>
    <w:next w:val="Normal"/>
    <w:autoRedefine/>
    <w:semiHidden/>
    <w:rsid w:val="00147228"/>
    <w:pPr>
      <w:ind w:left="1200" w:hanging="240"/>
      <w:jc w:val="both"/>
    </w:pPr>
    <w:rPr>
      <w:szCs w:val="24"/>
      <w:lang w:val="en-GB"/>
    </w:rPr>
  </w:style>
  <w:style w:type="paragraph" w:customStyle="1" w:styleId="SectionTitle">
    <w:name w:val="Section Title"/>
    <w:next w:val="Normal"/>
    <w:rsid w:val="00147228"/>
    <w:pPr>
      <w:spacing w:after="200"/>
      <w:jc w:val="center"/>
    </w:pPr>
    <w:rPr>
      <w:b/>
      <w:bCs/>
      <w:sz w:val="44"/>
      <w:szCs w:val="44"/>
      <w:lang w:val="en-GB"/>
    </w:rPr>
  </w:style>
  <w:style w:type="paragraph" w:customStyle="1" w:styleId="Subtitle21">
    <w:name w:val="Subtitle 2 (1)"/>
    <w:basedOn w:val="BankNormal"/>
    <w:rsid w:val="00147228"/>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qFormat/>
    <w:rsid w:val="00147228"/>
    <w:rPr>
      <w:i/>
      <w:iCs/>
    </w:rPr>
  </w:style>
  <w:style w:type="paragraph" w:customStyle="1" w:styleId="FooterLandscape">
    <w:name w:val="Footer Landscape"/>
    <w:basedOn w:val="Footer"/>
    <w:next w:val="Normal"/>
    <w:rsid w:val="00147228"/>
    <w:pPr>
      <w:pBdr>
        <w:bottom w:val="single" w:sz="4" w:space="1" w:color="auto"/>
      </w:pBdr>
      <w:tabs>
        <w:tab w:val="clear" w:pos="4320"/>
        <w:tab w:val="clear" w:pos="8640"/>
        <w:tab w:val="center" w:pos="5328"/>
        <w:tab w:val="right" w:pos="12816"/>
      </w:tabs>
      <w:spacing w:before="120"/>
    </w:pPr>
    <w:rPr>
      <w:rFonts w:ascii="Times New Roman" w:hAnsi="Times New Roman"/>
      <w:lang w:val="en-GB"/>
    </w:rPr>
  </w:style>
  <w:style w:type="paragraph" w:styleId="ListNumber">
    <w:name w:val="List Number"/>
    <w:basedOn w:val="Normal"/>
    <w:uiPriority w:val="99"/>
    <w:rsid w:val="00147228"/>
    <w:pPr>
      <w:numPr>
        <w:numId w:val="6"/>
      </w:numPr>
      <w:tabs>
        <w:tab w:val="num" w:pos="432"/>
        <w:tab w:val="num" w:pos="648"/>
      </w:tabs>
      <w:spacing w:after="240"/>
      <w:ind w:left="648"/>
      <w:jc w:val="both"/>
    </w:pPr>
    <w:rPr>
      <w:szCs w:val="24"/>
      <w:lang w:val="en-GB"/>
    </w:rPr>
  </w:style>
  <w:style w:type="paragraph" w:customStyle="1" w:styleId="HeaderLandscape">
    <w:name w:val="Header Landscape"/>
    <w:basedOn w:val="Header"/>
    <w:next w:val="Normal"/>
    <w:rsid w:val="00147228"/>
    <w:pPr>
      <w:pBdr>
        <w:bottom w:val="single" w:sz="4" w:space="1" w:color="000000"/>
      </w:pBdr>
      <w:tabs>
        <w:tab w:val="clear" w:pos="4320"/>
        <w:tab w:val="clear" w:pos="8640"/>
        <w:tab w:val="right" w:pos="9000"/>
        <w:tab w:val="right" w:pos="12816"/>
      </w:tabs>
      <w:jc w:val="both"/>
    </w:pPr>
    <w:rPr>
      <w:rFonts w:ascii="Times New Roman" w:hAnsi="Times New Roman"/>
      <w:lang w:val="en-GB"/>
    </w:rPr>
  </w:style>
  <w:style w:type="character" w:styleId="Strong">
    <w:name w:val="Strong"/>
    <w:qFormat/>
    <w:rsid w:val="00147228"/>
    <w:rPr>
      <w:b/>
      <w:bCs/>
    </w:rPr>
  </w:style>
  <w:style w:type="paragraph" w:customStyle="1" w:styleId="sectionVheader">
    <w:name w:val="section V header"/>
    <w:basedOn w:val="Normal"/>
    <w:rsid w:val="00147228"/>
    <w:pPr>
      <w:numPr>
        <w:numId w:val="10"/>
      </w:numPr>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rsid w:val="00147228"/>
    <w:pPr>
      <w:spacing w:before="240"/>
    </w:pPr>
    <w:rPr>
      <w:rFonts w:ascii="Arial Black" w:hAnsi="Arial Black" w:cs="Arial Black"/>
      <w:szCs w:val="24"/>
      <w:lang w:val="en-GB"/>
    </w:rPr>
  </w:style>
  <w:style w:type="paragraph" w:customStyle="1" w:styleId="Heading20">
    <w:name w:val="Heading2"/>
    <w:aliases w:val="Document"/>
    <w:basedOn w:val="Heading1"/>
    <w:rsid w:val="00147228"/>
    <w:pPr>
      <w:keepNext w:val="0"/>
      <w:numPr>
        <w:numId w:val="0"/>
      </w:numPr>
      <w:tabs>
        <w:tab w:val="left" w:pos="360"/>
        <w:tab w:val="num" w:pos="432"/>
      </w:tabs>
      <w:spacing w:after="120"/>
      <w:ind w:left="432" w:hanging="432"/>
    </w:pPr>
    <w:rPr>
      <w:bCs/>
      <w:kern w:val="28"/>
      <w:szCs w:val="28"/>
      <w:lang w:val="en-GB"/>
    </w:rPr>
  </w:style>
  <w:style w:type="paragraph" w:customStyle="1" w:styleId="Heading1-Clausename">
    <w:name w:val="Heading 1- Clause name"/>
    <w:basedOn w:val="Normal"/>
    <w:rsid w:val="00147228"/>
    <w:pPr>
      <w:numPr>
        <w:numId w:val="7"/>
      </w:numPr>
      <w:tabs>
        <w:tab w:val="num" w:pos="600"/>
      </w:tabs>
      <w:spacing w:before="120" w:after="120"/>
    </w:pPr>
    <w:rPr>
      <w:b/>
      <w:bCs/>
      <w:szCs w:val="24"/>
      <w:lang w:val="en-GB"/>
    </w:rPr>
  </w:style>
  <w:style w:type="paragraph" w:customStyle="1" w:styleId="sec7-clauses">
    <w:name w:val="sec7-clauses"/>
    <w:basedOn w:val="Heading1-Clausename"/>
    <w:rsid w:val="00147228"/>
    <w:pPr>
      <w:numPr>
        <w:numId w:val="5"/>
      </w:numPr>
      <w:tabs>
        <w:tab w:val="num" w:pos="432"/>
        <w:tab w:val="num" w:pos="2160"/>
      </w:tabs>
      <w:ind w:left="432" w:hanging="432"/>
    </w:pPr>
  </w:style>
  <w:style w:type="paragraph" w:customStyle="1" w:styleId="Sec1-Clauses">
    <w:name w:val="Sec1-Clauses"/>
    <w:basedOn w:val="Heading1-Clausename"/>
    <w:rsid w:val="00147228"/>
    <w:pPr>
      <w:numPr>
        <w:numId w:val="2"/>
      </w:numPr>
      <w:tabs>
        <w:tab w:val="num" w:pos="432"/>
        <w:tab w:val="num" w:pos="2160"/>
      </w:tabs>
      <w:ind w:left="432" w:hanging="432"/>
    </w:pPr>
  </w:style>
  <w:style w:type="paragraph" w:customStyle="1" w:styleId="Heading2a">
    <w:name w:val="Heading 2a"/>
    <w:basedOn w:val="Heading2"/>
    <w:rsid w:val="00147228"/>
    <w:pPr>
      <w:keepNext w:val="0"/>
      <w:tabs>
        <w:tab w:val="clear" w:pos="720"/>
        <w:tab w:val="left" w:pos="576"/>
        <w:tab w:val="num" w:pos="774"/>
      </w:tabs>
      <w:spacing w:before="240" w:after="240"/>
      <w:ind w:left="0" w:firstLine="0"/>
      <w:jc w:val="center"/>
    </w:pPr>
    <w:rPr>
      <w:rFonts w:ascii="Times New Roman Bold" w:hAnsi="Times New Roman Bold" w:cs="Times New Roman Bold"/>
      <w:bCs/>
      <w:sz w:val="32"/>
      <w:szCs w:val="32"/>
      <w:lang w:val="en-GB"/>
    </w:rPr>
  </w:style>
  <w:style w:type="paragraph" w:customStyle="1" w:styleId="BankNormalCharCharCharChar">
    <w:name w:val="BankNormal Char Char Char Char"/>
    <w:basedOn w:val="Normal"/>
    <w:link w:val="BankNormalCharCharCharCharChar"/>
    <w:rsid w:val="00147228"/>
    <w:pPr>
      <w:overflowPunct w:val="0"/>
      <w:autoSpaceDE w:val="0"/>
      <w:autoSpaceDN w:val="0"/>
      <w:adjustRightInd w:val="0"/>
      <w:spacing w:after="240"/>
      <w:textAlignment w:val="baseline"/>
    </w:pPr>
    <w:rPr>
      <w:szCs w:val="24"/>
      <w:lang w:val="en-US" w:eastAsia="en-GB"/>
    </w:rPr>
  </w:style>
  <w:style w:type="character" w:customStyle="1" w:styleId="BankNormalCharCharCharCharChar">
    <w:name w:val="BankNormal Char Char Char Char Char"/>
    <w:link w:val="BankNormalCharCharCharChar"/>
    <w:rsid w:val="00147228"/>
    <w:rPr>
      <w:sz w:val="24"/>
      <w:szCs w:val="24"/>
      <w:lang w:val="en-US" w:eastAsia="en-GB" w:bidi="ar-SA"/>
    </w:rPr>
  </w:style>
  <w:style w:type="paragraph" w:customStyle="1" w:styleId="RegsSubsection">
    <w:name w:val="RegsSubsection"/>
    <w:basedOn w:val="Normal"/>
    <w:rsid w:val="00147228"/>
    <w:pPr>
      <w:numPr>
        <w:numId w:val="11"/>
      </w:numPr>
      <w:spacing w:after="120"/>
    </w:pPr>
    <w:rPr>
      <w:szCs w:val="24"/>
      <w:lang w:val="en-GB"/>
    </w:rPr>
  </w:style>
  <w:style w:type="paragraph" w:customStyle="1" w:styleId="SubReg">
    <w:name w:val="SubReg"/>
    <w:rsid w:val="00147228"/>
    <w:pPr>
      <w:tabs>
        <w:tab w:val="left" w:pos="851"/>
      </w:tabs>
      <w:overflowPunct w:val="0"/>
      <w:autoSpaceDE w:val="0"/>
      <w:autoSpaceDN w:val="0"/>
      <w:adjustRightInd w:val="0"/>
      <w:spacing w:before="60" w:after="60"/>
      <w:ind w:left="851" w:hanging="851"/>
      <w:jc w:val="both"/>
      <w:textAlignment w:val="baseline"/>
    </w:pPr>
    <w:rPr>
      <w:sz w:val="24"/>
      <w:szCs w:val="24"/>
      <w:lang w:val="en-GB" w:eastAsia="en-GB"/>
    </w:rPr>
  </w:style>
  <w:style w:type="paragraph" w:customStyle="1" w:styleId="SubSubReg">
    <w:name w:val="SubSubReg"/>
    <w:rsid w:val="00147228"/>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UGHeading">
    <w:name w:val="UG Heading"/>
    <w:basedOn w:val="Normal"/>
    <w:rsid w:val="00147228"/>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rsid w:val="00147228"/>
    <w:pPr>
      <w:keepNext w:val="0"/>
      <w:tabs>
        <w:tab w:val="clear" w:pos="7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bCs/>
      <w:sz w:val="36"/>
      <w:szCs w:val="36"/>
      <w:lang w:val="en-GB" w:eastAsia="en-GB"/>
    </w:rPr>
  </w:style>
  <w:style w:type="paragraph" w:customStyle="1" w:styleId="UG-a">
    <w:name w:val="UG-a)"/>
    <w:autoRedefine/>
    <w:rsid w:val="00147228"/>
    <w:pPr>
      <w:spacing w:before="60" w:after="60"/>
      <w:ind w:left="851"/>
    </w:pPr>
    <w:rPr>
      <w:sz w:val="24"/>
      <w:szCs w:val="24"/>
      <w:lang w:val="en-GB" w:eastAsia="en-GB"/>
    </w:rPr>
  </w:style>
  <w:style w:type="paragraph" w:customStyle="1" w:styleId="UG-Text">
    <w:name w:val="UG-Text"/>
    <w:link w:val="UG-TextChar"/>
    <w:rsid w:val="00147228"/>
    <w:pPr>
      <w:spacing w:before="60" w:after="60"/>
    </w:pPr>
    <w:rPr>
      <w:sz w:val="24"/>
      <w:szCs w:val="24"/>
      <w:lang w:val="en-GB" w:eastAsia="en-GB"/>
    </w:rPr>
  </w:style>
  <w:style w:type="character" w:customStyle="1" w:styleId="UG-TextChar">
    <w:name w:val="UG-Text Char"/>
    <w:link w:val="UG-Text"/>
    <w:rsid w:val="00147228"/>
    <w:rPr>
      <w:sz w:val="24"/>
      <w:szCs w:val="24"/>
      <w:lang w:val="en-GB" w:eastAsia="en-GB" w:bidi="ar-SA"/>
    </w:rPr>
  </w:style>
  <w:style w:type="paragraph" w:customStyle="1" w:styleId="RegsSubSubSection">
    <w:name w:val="RegsSubSubSection"/>
    <w:basedOn w:val="Normal"/>
    <w:autoRedefine/>
    <w:rsid w:val="00147228"/>
    <w:pPr>
      <w:spacing w:before="60" w:after="60"/>
      <w:jc w:val="both"/>
    </w:pPr>
    <w:rPr>
      <w:b/>
      <w:bCs/>
      <w:szCs w:val="24"/>
      <w:lang w:val="en-GB"/>
    </w:rPr>
  </w:style>
  <w:style w:type="paragraph" w:customStyle="1" w:styleId="UG-TextCharChar">
    <w:name w:val="UG-Text Char Char"/>
    <w:link w:val="UG-TextCharCharChar"/>
    <w:rsid w:val="00147228"/>
    <w:pPr>
      <w:spacing w:before="60" w:after="60"/>
    </w:pPr>
    <w:rPr>
      <w:sz w:val="24"/>
      <w:szCs w:val="24"/>
      <w:lang w:val="en-GB" w:eastAsia="en-GB"/>
    </w:rPr>
  </w:style>
  <w:style w:type="character" w:customStyle="1" w:styleId="UG-TextCharCharChar">
    <w:name w:val="UG-Text Char Char Char"/>
    <w:link w:val="UG-TextCharChar"/>
    <w:rsid w:val="00147228"/>
    <w:rPr>
      <w:sz w:val="24"/>
      <w:szCs w:val="24"/>
      <w:lang w:val="en-GB" w:eastAsia="en-GB" w:bidi="ar-SA"/>
    </w:rPr>
  </w:style>
  <w:style w:type="paragraph" w:customStyle="1" w:styleId="StyleFooterBoldBefore3ptAfter3pt">
    <w:name w:val="Style Footer + Bold Before:  3 pt After:  3 pt"/>
    <w:rsid w:val="00147228"/>
    <w:pPr>
      <w:spacing w:before="60" w:after="60"/>
    </w:pPr>
    <w:rPr>
      <w:b/>
      <w:bCs/>
      <w:sz w:val="24"/>
      <w:szCs w:val="24"/>
      <w:lang w:val="en-GB" w:eastAsia="en-GB"/>
    </w:rPr>
  </w:style>
  <w:style w:type="paragraph" w:customStyle="1" w:styleId="BankNormalCharCharChar0">
    <w:name w:val="BankNormal Char Char Char"/>
    <w:basedOn w:val="Normal"/>
    <w:rsid w:val="00147228"/>
    <w:pPr>
      <w:overflowPunct w:val="0"/>
      <w:autoSpaceDE w:val="0"/>
      <w:autoSpaceDN w:val="0"/>
      <w:adjustRightInd w:val="0"/>
      <w:spacing w:after="240"/>
      <w:textAlignment w:val="baseline"/>
    </w:pPr>
    <w:rPr>
      <w:szCs w:val="24"/>
      <w:lang w:eastAsia="en-GB"/>
    </w:rPr>
  </w:style>
  <w:style w:type="paragraph" w:customStyle="1" w:styleId="StyleRegsSectionJustified">
    <w:name w:val="Style RegsSection + Justified"/>
    <w:basedOn w:val="Normal"/>
    <w:rsid w:val="00147228"/>
    <w:pPr>
      <w:numPr>
        <w:ilvl w:val="1"/>
        <w:numId w:val="8"/>
      </w:numPr>
      <w:tabs>
        <w:tab w:val="num" w:pos="720"/>
        <w:tab w:val="num" w:pos="1440"/>
        <w:tab w:val="num" w:pos="1800"/>
      </w:tabs>
      <w:spacing w:after="120"/>
      <w:ind w:left="1440" w:hanging="720"/>
    </w:pPr>
    <w:rPr>
      <w:b/>
      <w:bCs/>
      <w:szCs w:val="24"/>
      <w:lang w:val="en-GB"/>
    </w:rPr>
  </w:style>
  <w:style w:type="paragraph" w:customStyle="1" w:styleId="SubSubSubReg">
    <w:name w:val="SubSubSubReg"/>
    <w:rsid w:val="00147228"/>
    <w:pPr>
      <w:numPr>
        <w:numId w:val="8"/>
      </w:numPr>
      <w:tabs>
        <w:tab w:val="num" w:pos="720"/>
        <w:tab w:val="left" w:pos="1418"/>
        <w:tab w:val="num" w:pos="1985"/>
      </w:tabs>
      <w:spacing w:before="60" w:after="60"/>
      <w:ind w:left="1985" w:hanging="567"/>
      <w:jc w:val="both"/>
    </w:pPr>
    <w:rPr>
      <w:sz w:val="24"/>
      <w:szCs w:val="24"/>
      <w:lang w:val="en-GB"/>
    </w:rPr>
  </w:style>
  <w:style w:type="paragraph" w:customStyle="1" w:styleId="UGTextPara">
    <w:name w:val="UGTextPara"/>
    <w:basedOn w:val="Normal"/>
    <w:rsid w:val="00147228"/>
    <w:pPr>
      <w:overflowPunct w:val="0"/>
      <w:autoSpaceDE w:val="0"/>
      <w:autoSpaceDN w:val="0"/>
      <w:adjustRightInd w:val="0"/>
      <w:spacing w:before="60" w:after="60"/>
      <w:textAlignment w:val="baseline"/>
    </w:pPr>
    <w:rPr>
      <w:szCs w:val="24"/>
      <w:lang w:val="en-GB" w:eastAsia="en-GB"/>
    </w:rPr>
  </w:style>
  <w:style w:type="character" w:customStyle="1" w:styleId="BankNormalCharCharCharCharCharChar">
    <w:name w:val="BankNormal Char Char Char Char Char Char"/>
    <w:rsid w:val="00147228"/>
    <w:rPr>
      <w:sz w:val="24"/>
      <w:szCs w:val="24"/>
      <w:lang w:val="en-US" w:eastAsia="en-GB"/>
    </w:rPr>
  </w:style>
  <w:style w:type="paragraph" w:customStyle="1" w:styleId="Para">
    <w:name w:val="Para"/>
    <w:rsid w:val="001C1EAA"/>
    <w:pPr>
      <w:tabs>
        <w:tab w:val="left" w:pos="720"/>
      </w:tabs>
      <w:spacing w:before="60" w:after="120"/>
      <w:ind w:left="720" w:hanging="720"/>
      <w:jc w:val="both"/>
    </w:pPr>
    <w:rPr>
      <w:sz w:val="24"/>
      <w:szCs w:val="24"/>
    </w:rPr>
  </w:style>
  <w:style w:type="character" w:styleId="FootnoteReference">
    <w:name w:val="footnote reference"/>
    <w:semiHidden/>
    <w:rsid w:val="00C6101A"/>
    <w:rPr>
      <w:rFonts w:ascii="TimesNewRomanPS" w:hAnsi="TimesNewRomanPS"/>
      <w:position w:val="6"/>
      <w:sz w:val="16"/>
    </w:rPr>
  </w:style>
  <w:style w:type="paragraph" w:customStyle="1" w:styleId="NORMAL0">
    <w:name w:val="NORMAL£"/>
    <w:basedOn w:val="Normal"/>
    <w:rsid w:val="0032780C"/>
    <w:pPr>
      <w:tabs>
        <w:tab w:val="left" w:pos="709"/>
      </w:tabs>
      <w:ind w:left="705" w:right="-403" w:hanging="705"/>
      <w:jc w:val="both"/>
    </w:pPr>
    <w:rPr>
      <w:b/>
      <w:sz w:val="20"/>
      <w:szCs w:val="20"/>
      <w:lang w:val="en-GB" w:eastAsia="it-IT"/>
    </w:rPr>
  </w:style>
  <w:style w:type="paragraph" w:styleId="BodyText2">
    <w:name w:val="Body Text 2"/>
    <w:basedOn w:val="Normal"/>
    <w:link w:val="BodyText2Char"/>
    <w:rsid w:val="005152EC"/>
    <w:pPr>
      <w:spacing w:after="120" w:line="480" w:lineRule="auto"/>
      <w:jc w:val="both"/>
    </w:pPr>
    <w:rPr>
      <w:rFonts w:ascii="Arial" w:hAnsi="Arial"/>
      <w:sz w:val="20"/>
      <w:szCs w:val="20"/>
      <w:lang w:val="es-ES_tradnl"/>
    </w:rPr>
  </w:style>
  <w:style w:type="character" w:customStyle="1" w:styleId="BodyText2Char">
    <w:name w:val="Body Text 2 Char"/>
    <w:link w:val="BodyText2"/>
    <w:rsid w:val="005152EC"/>
    <w:rPr>
      <w:rFonts w:ascii="Arial" w:hAnsi="Arial"/>
      <w:lang w:val="es-ES_tradnl"/>
    </w:rPr>
  </w:style>
  <w:style w:type="character" w:customStyle="1" w:styleId="FooterChar">
    <w:name w:val="Footer Char"/>
    <w:link w:val="Footer"/>
    <w:rsid w:val="006213A1"/>
    <w:rPr>
      <w:rFonts w:ascii="CG Times (W1)" w:hAnsi="CG Times (W1)"/>
    </w:rPr>
  </w:style>
  <w:style w:type="paragraph" w:styleId="ListNumber3">
    <w:name w:val="List Number 3"/>
    <w:basedOn w:val="Normal"/>
    <w:rsid w:val="00812FDB"/>
    <w:pPr>
      <w:numPr>
        <w:numId w:val="12"/>
      </w:numPr>
      <w:spacing w:after="240"/>
      <w:ind w:right="-403"/>
      <w:jc w:val="both"/>
    </w:pPr>
    <w:rPr>
      <w:szCs w:val="20"/>
      <w:lang w:val="en-GB" w:eastAsia="it-IT"/>
    </w:rPr>
  </w:style>
  <w:style w:type="paragraph" w:styleId="ListParagraph">
    <w:name w:val="List Paragraph"/>
    <w:basedOn w:val="Normal"/>
    <w:uiPriority w:val="34"/>
    <w:qFormat/>
    <w:rsid w:val="00891D00"/>
    <w:pPr>
      <w:ind w:left="720"/>
    </w:pPr>
  </w:style>
  <w:style w:type="paragraph" w:customStyle="1" w:styleId="Text1">
    <w:name w:val="Text 1"/>
    <w:basedOn w:val="Normal"/>
    <w:rsid w:val="00C37A61"/>
    <w:pPr>
      <w:spacing w:after="240"/>
      <w:ind w:left="483" w:right="-403"/>
      <w:jc w:val="both"/>
    </w:pPr>
    <w:rPr>
      <w:szCs w:val="20"/>
      <w:lang w:val="en-GB" w:eastAsia="it-IT"/>
    </w:rPr>
  </w:style>
  <w:style w:type="paragraph" w:styleId="NormalWeb">
    <w:name w:val="Normal (Web)"/>
    <w:basedOn w:val="Normal"/>
    <w:link w:val="NormalWebChar"/>
    <w:rsid w:val="003D7DE4"/>
    <w:pPr>
      <w:spacing w:before="100" w:beforeAutospacing="1" w:after="100" w:afterAutospacing="1"/>
      <w:jc w:val="both"/>
    </w:pPr>
    <w:rPr>
      <w:rFonts w:eastAsia="MS Mincho"/>
      <w:szCs w:val="20"/>
      <w:lang w:val="en-GB"/>
    </w:rPr>
  </w:style>
  <w:style w:type="character" w:customStyle="1" w:styleId="NormalWebChar">
    <w:name w:val="Normal (Web) Char"/>
    <w:link w:val="NormalWeb"/>
    <w:rsid w:val="003D7DE4"/>
    <w:rPr>
      <w:rFonts w:eastAsia="MS Mincho"/>
      <w:sz w:val="24"/>
      <w:lang w:val="en-GB"/>
    </w:rPr>
  </w:style>
  <w:style w:type="paragraph" w:styleId="ListBullet">
    <w:name w:val="List Bullet"/>
    <w:basedOn w:val="Normal"/>
    <w:autoRedefine/>
    <w:rsid w:val="007E022C"/>
    <w:pPr>
      <w:tabs>
        <w:tab w:val="num" w:pos="360"/>
      </w:tabs>
      <w:spacing w:after="240"/>
      <w:ind w:left="360" w:right="-403" w:hanging="360"/>
      <w:jc w:val="both"/>
    </w:pPr>
    <w:rPr>
      <w:szCs w:val="20"/>
      <w:lang w:val="en-GB" w:eastAsia="it-IT"/>
    </w:rPr>
  </w:style>
  <w:style w:type="character" w:customStyle="1" w:styleId="FootnoteTextChar">
    <w:name w:val="Footnote Text Char"/>
    <w:link w:val="FootnoteText"/>
    <w:semiHidden/>
    <w:rsid w:val="00F845BD"/>
    <w:rPr>
      <w:lang w:val="en-GB" w:eastAsia="en-GB"/>
    </w:rPr>
  </w:style>
  <w:style w:type="character" w:customStyle="1" w:styleId="HeaderChar">
    <w:name w:val="Header Char"/>
    <w:link w:val="Header"/>
    <w:rsid w:val="00E615E2"/>
    <w:rPr>
      <w:rFonts w:ascii="CG Times (W1)" w:hAnsi="CG Times (W1)"/>
    </w:rPr>
  </w:style>
  <w:style w:type="character" w:customStyle="1" w:styleId="SubtitleChar">
    <w:name w:val="Subtitle Char"/>
    <w:link w:val="Subtitle"/>
    <w:rsid w:val="009B7926"/>
    <w:rPr>
      <w:b/>
      <w:bCs/>
      <w:sz w:val="44"/>
      <w:szCs w:val="44"/>
      <w:lang w:val="en-GB" w:eastAsia="en-GB"/>
    </w:rPr>
  </w:style>
  <w:style w:type="paragraph" w:customStyle="1" w:styleId="Sub-ClauseText">
    <w:name w:val="Sub-Clause Text"/>
    <w:basedOn w:val="Normal"/>
    <w:rsid w:val="009B7926"/>
    <w:pPr>
      <w:spacing w:before="120" w:after="120"/>
      <w:jc w:val="both"/>
    </w:pPr>
    <w:rPr>
      <w:spacing w:val="-4"/>
      <w:szCs w:val="20"/>
    </w:rPr>
  </w:style>
  <w:style w:type="paragraph" w:customStyle="1" w:styleId="Rub3">
    <w:name w:val="Rub3"/>
    <w:basedOn w:val="Normal"/>
    <w:next w:val="Normal"/>
    <w:rsid w:val="009B7926"/>
    <w:pPr>
      <w:tabs>
        <w:tab w:val="left" w:pos="709"/>
      </w:tabs>
      <w:jc w:val="both"/>
    </w:pPr>
    <w:rPr>
      <w:b/>
      <w:i/>
      <w:sz w:val="20"/>
      <w:szCs w:val="20"/>
      <w:lang w:val="en-GB" w:eastAsia="it-IT"/>
    </w:rPr>
  </w:style>
  <w:style w:type="paragraph" w:customStyle="1" w:styleId="Default">
    <w:name w:val="Default"/>
    <w:rsid w:val="001E5143"/>
    <w:pPr>
      <w:autoSpaceDE w:val="0"/>
      <w:autoSpaceDN w:val="0"/>
      <w:adjustRightInd w:val="0"/>
    </w:pPr>
    <w:rPr>
      <w:rFonts w:ascii="Minion Pro" w:hAnsi="Minion Pro" w:cs="Minion Pro"/>
      <w:color w:val="000000"/>
      <w:sz w:val="24"/>
      <w:szCs w:val="24"/>
    </w:rPr>
  </w:style>
  <w:style w:type="character" w:customStyle="1" w:styleId="TitleChar">
    <w:name w:val="Title Char"/>
    <w:link w:val="Title"/>
    <w:rsid w:val="002255D0"/>
    <w:rPr>
      <w:b/>
      <w:bCs/>
      <w:sz w:val="48"/>
      <w:szCs w:val="12"/>
    </w:rPr>
  </w:style>
  <w:style w:type="paragraph" w:styleId="ListBullet4">
    <w:name w:val="List Bullet 4"/>
    <w:basedOn w:val="Normal"/>
    <w:autoRedefine/>
    <w:rsid w:val="005803D9"/>
    <w:pPr>
      <w:numPr>
        <w:numId w:val="28"/>
      </w:numPr>
      <w:spacing w:after="240"/>
      <w:jc w:val="both"/>
    </w:pPr>
    <w:rPr>
      <w:szCs w:val="20"/>
      <w:lang w:val="en-GB" w:eastAsia="it-IT"/>
    </w:rPr>
  </w:style>
  <w:style w:type="paragraph" w:styleId="Index1">
    <w:name w:val="index 1"/>
    <w:basedOn w:val="Normal"/>
    <w:next w:val="Normal"/>
    <w:autoRedefine/>
    <w:uiPriority w:val="99"/>
    <w:semiHidden/>
    <w:unhideWhenUsed/>
    <w:rsid w:val="00024F3D"/>
    <w:pPr>
      <w:ind w:left="240" w:hanging="240"/>
    </w:pPr>
  </w:style>
  <w:style w:type="paragraph" w:styleId="TableofFigures">
    <w:name w:val="table of figures"/>
    <w:basedOn w:val="Normal"/>
    <w:next w:val="Normal"/>
    <w:semiHidden/>
    <w:rsid w:val="00024F3D"/>
    <w:pPr>
      <w:spacing w:after="240"/>
      <w:ind w:left="480" w:hanging="480"/>
      <w:jc w:val="both"/>
    </w:pPr>
    <w:rPr>
      <w:szCs w:val="20"/>
      <w:lang w:val="en-GB" w:eastAsia="it-IT"/>
    </w:rPr>
  </w:style>
  <w:style w:type="character" w:customStyle="1" w:styleId="hps">
    <w:name w:val="hps"/>
    <w:basedOn w:val="DefaultParagraphFont"/>
    <w:rsid w:val="001E5A4C"/>
  </w:style>
  <w:style w:type="character" w:customStyle="1" w:styleId="longtext">
    <w:name w:val="long_text"/>
    <w:basedOn w:val="DefaultParagraphFont"/>
    <w:rsid w:val="00DA7B76"/>
  </w:style>
  <w:style w:type="character" w:customStyle="1" w:styleId="shorttext">
    <w:name w:val="short_text"/>
    <w:basedOn w:val="DefaultParagraphFont"/>
    <w:rsid w:val="00F66B11"/>
  </w:style>
  <w:style w:type="character" w:styleId="UnresolvedMention">
    <w:name w:val="Unresolved Mention"/>
    <w:basedOn w:val="DefaultParagraphFont"/>
    <w:uiPriority w:val="99"/>
    <w:semiHidden/>
    <w:unhideWhenUsed/>
    <w:rsid w:val="00C3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8033">
      <w:bodyDiv w:val="1"/>
      <w:marLeft w:val="0"/>
      <w:marRight w:val="0"/>
      <w:marTop w:val="0"/>
      <w:marBottom w:val="0"/>
      <w:divBdr>
        <w:top w:val="none" w:sz="0" w:space="0" w:color="auto"/>
        <w:left w:val="none" w:sz="0" w:space="0" w:color="auto"/>
        <w:bottom w:val="none" w:sz="0" w:space="0" w:color="auto"/>
        <w:right w:val="none" w:sz="0" w:space="0" w:color="auto"/>
      </w:divBdr>
    </w:div>
    <w:div w:id="1834295171">
      <w:bodyDiv w:val="1"/>
      <w:marLeft w:val="0"/>
      <w:marRight w:val="0"/>
      <w:marTop w:val="0"/>
      <w:marBottom w:val="0"/>
      <w:divBdr>
        <w:top w:val="none" w:sz="0" w:space="0" w:color="auto"/>
        <w:left w:val="none" w:sz="0" w:space="0" w:color="auto"/>
        <w:bottom w:val="none" w:sz="0" w:space="0" w:color="auto"/>
        <w:right w:val="none" w:sz="0" w:space="0" w:color="auto"/>
      </w:divBdr>
    </w:div>
    <w:div w:id="1873034620">
      <w:bodyDiv w:val="1"/>
      <w:marLeft w:val="0"/>
      <w:marRight w:val="0"/>
      <w:marTop w:val="0"/>
      <w:marBottom w:val="0"/>
      <w:divBdr>
        <w:top w:val="none" w:sz="0" w:space="0" w:color="auto"/>
        <w:left w:val="none" w:sz="0" w:space="0" w:color="auto"/>
        <w:bottom w:val="none" w:sz="0" w:space="0" w:color="auto"/>
        <w:right w:val="none" w:sz="0" w:space="0" w:color="auto"/>
      </w:divBdr>
    </w:div>
    <w:div w:id="20497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est.kerqeli@iber-lepenc.org" TargetMode="External"/><Relationship Id="rId13" Type="http://schemas.openxmlformats.org/officeDocument/2006/relationships/hyperlink" Target="mailto:behar.shaqiri@iber-lepen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rading@iber-lepenc.org" TargetMode="External"/><Relationship Id="rId17" Type="http://schemas.openxmlformats.org/officeDocument/2006/relationships/hyperlink" Target="mailto:ernest.kerqeli@iber-lepenc.org" TargetMode="External"/><Relationship Id="rId2" Type="http://schemas.openxmlformats.org/officeDocument/2006/relationships/numbering" Target="numbering.xml"/><Relationship Id="rId16" Type="http://schemas.openxmlformats.org/officeDocument/2006/relationships/hyperlink" Target="mailto:behar.shaqiri@iber-lepen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est.kerqeli@iber-lepenc.org" TargetMode="External"/><Relationship Id="rId5" Type="http://schemas.openxmlformats.org/officeDocument/2006/relationships/webSettings" Target="webSettings.xml"/><Relationship Id="rId15" Type="http://schemas.openxmlformats.org/officeDocument/2006/relationships/hyperlink" Target="mailto:trading@iber-lepenc.org" TargetMode="External"/><Relationship Id="rId23" Type="http://schemas.openxmlformats.org/officeDocument/2006/relationships/theme" Target="theme/theme1.xml"/><Relationship Id="rId10" Type="http://schemas.openxmlformats.org/officeDocument/2006/relationships/hyperlink" Target="mailto:trading@iber-lepenc.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ber-lepenc.org" TargetMode="External"/><Relationship Id="rId14" Type="http://schemas.openxmlformats.org/officeDocument/2006/relationships/hyperlink" Target="mailto:ernest.kerqeli@iber-lepenc.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C690-1183-4AE9-B0FF-41EF5ECD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4459</Words>
  <Characters>26533</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30931</CharactersWithSpaces>
  <SharedDoc>false</SharedDoc>
  <HLinks>
    <vt:vector size="132" baseType="variant">
      <vt:variant>
        <vt:i4>6553651</vt:i4>
      </vt:variant>
      <vt:variant>
        <vt:i4>133</vt:i4>
      </vt:variant>
      <vt:variant>
        <vt:i4>0</vt:i4>
      </vt:variant>
      <vt:variant>
        <vt:i4>5</vt:i4>
      </vt:variant>
      <vt:variant>
        <vt:lpwstr>http://www.ks-gov.net/krpp</vt:lpwstr>
      </vt:variant>
      <vt:variant>
        <vt:lpwstr/>
      </vt:variant>
      <vt:variant>
        <vt:i4>262224</vt:i4>
      </vt:variant>
      <vt:variant>
        <vt:i4>130</vt:i4>
      </vt:variant>
      <vt:variant>
        <vt:i4>0</vt:i4>
      </vt:variant>
      <vt:variant>
        <vt:i4>5</vt:i4>
      </vt:variant>
      <vt:variant>
        <vt:lpwstr>http://www./</vt:lpwstr>
      </vt:variant>
      <vt:variant>
        <vt:lpwstr/>
      </vt:variant>
      <vt:variant>
        <vt:i4>5177433</vt:i4>
      </vt:variant>
      <vt:variant>
        <vt:i4>127</vt:i4>
      </vt:variant>
      <vt:variant>
        <vt:i4>0</vt:i4>
      </vt:variant>
      <vt:variant>
        <vt:i4>5</vt:i4>
      </vt:variant>
      <vt:variant>
        <vt:lpwstr>http://www.oshp.rks-gov.net/</vt:lpwstr>
      </vt:variant>
      <vt:variant>
        <vt:lpwstr/>
      </vt:variant>
      <vt:variant>
        <vt:i4>6553651</vt:i4>
      </vt:variant>
      <vt:variant>
        <vt:i4>124</vt:i4>
      </vt:variant>
      <vt:variant>
        <vt:i4>0</vt:i4>
      </vt:variant>
      <vt:variant>
        <vt:i4>5</vt:i4>
      </vt:variant>
      <vt:variant>
        <vt:lpwstr>http://www.ks-gov.net/krpp</vt:lpwstr>
      </vt:variant>
      <vt:variant>
        <vt:lpwstr/>
      </vt:variant>
      <vt:variant>
        <vt:i4>1900593</vt:i4>
      </vt:variant>
      <vt:variant>
        <vt:i4>117</vt:i4>
      </vt:variant>
      <vt:variant>
        <vt:i4>0</vt:i4>
      </vt:variant>
      <vt:variant>
        <vt:i4>5</vt:i4>
      </vt:variant>
      <vt:variant>
        <vt:lpwstr/>
      </vt:variant>
      <vt:variant>
        <vt:lpwstr>_Toc306964270</vt:lpwstr>
      </vt:variant>
      <vt:variant>
        <vt:i4>1835057</vt:i4>
      </vt:variant>
      <vt:variant>
        <vt:i4>111</vt:i4>
      </vt:variant>
      <vt:variant>
        <vt:i4>0</vt:i4>
      </vt:variant>
      <vt:variant>
        <vt:i4>5</vt:i4>
      </vt:variant>
      <vt:variant>
        <vt:lpwstr/>
      </vt:variant>
      <vt:variant>
        <vt:lpwstr>_Toc306964269</vt:lpwstr>
      </vt:variant>
      <vt:variant>
        <vt:i4>1835057</vt:i4>
      </vt:variant>
      <vt:variant>
        <vt:i4>105</vt:i4>
      </vt:variant>
      <vt:variant>
        <vt:i4>0</vt:i4>
      </vt:variant>
      <vt:variant>
        <vt:i4>5</vt:i4>
      </vt:variant>
      <vt:variant>
        <vt:lpwstr/>
      </vt:variant>
      <vt:variant>
        <vt:lpwstr>_Toc306964268</vt:lpwstr>
      </vt:variant>
      <vt:variant>
        <vt:i4>1835057</vt:i4>
      </vt:variant>
      <vt:variant>
        <vt:i4>99</vt:i4>
      </vt:variant>
      <vt:variant>
        <vt:i4>0</vt:i4>
      </vt:variant>
      <vt:variant>
        <vt:i4>5</vt:i4>
      </vt:variant>
      <vt:variant>
        <vt:lpwstr/>
      </vt:variant>
      <vt:variant>
        <vt:lpwstr>_Toc306964267</vt:lpwstr>
      </vt:variant>
      <vt:variant>
        <vt:i4>1835057</vt:i4>
      </vt:variant>
      <vt:variant>
        <vt:i4>93</vt:i4>
      </vt:variant>
      <vt:variant>
        <vt:i4>0</vt:i4>
      </vt:variant>
      <vt:variant>
        <vt:i4>5</vt:i4>
      </vt:variant>
      <vt:variant>
        <vt:lpwstr/>
      </vt:variant>
      <vt:variant>
        <vt:lpwstr>_Toc306964266</vt:lpwstr>
      </vt:variant>
      <vt:variant>
        <vt:i4>1835057</vt:i4>
      </vt:variant>
      <vt:variant>
        <vt:i4>87</vt:i4>
      </vt:variant>
      <vt:variant>
        <vt:i4>0</vt:i4>
      </vt:variant>
      <vt:variant>
        <vt:i4>5</vt:i4>
      </vt:variant>
      <vt:variant>
        <vt:lpwstr/>
      </vt:variant>
      <vt:variant>
        <vt:lpwstr>_Toc306964265</vt:lpwstr>
      </vt:variant>
      <vt:variant>
        <vt:i4>1835057</vt:i4>
      </vt:variant>
      <vt:variant>
        <vt:i4>81</vt:i4>
      </vt:variant>
      <vt:variant>
        <vt:i4>0</vt:i4>
      </vt:variant>
      <vt:variant>
        <vt:i4>5</vt:i4>
      </vt:variant>
      <vt:variant>
        <vt:lpwstr/>
      </vt:variant>
      <vt:variant>
        <vt:lpwstr>_Toc306964264</vt:lpwstr>
      </vt:variant>
      <vt:variant>
        <vt:i4>1835057</vt:i4>
      </vt:variant>
      <vt:variant>
        <vt:i4>75</vt:i4>
      </vt:variant>
      <vt:variant>
        <vt:i4>0</vt:i4>
      </vt:variant>
      <vt:variant>
        <vt:i4>5</vt:i4>
      </vt:variant>
      <vt:variant>
        <vt:lpwstr/>
      </vt:variant>
      <vt:variant>
        <vt:lpwstr>_Toc306964263</vt:lpwstr>
      </vt:variant>
      <vt:variant>
        <vt:i4>1835057</vt:i4>
      </vt:variant>
      <vt:variant>
        <vt:i4>69</vt:i4>
      </vt:variant>
      <vt:variant>
        <vt:i4>0</vt:i4>
      </vt:variant>
      <vt:variant>
        <vt:i4>5</vt:i4>
      </vt:variant>
      <vt:variant>
        <vt:lpwstr/>
      </vt:variant>
      <vt:variant>
        <vt:lpwstr>_Toc306964262</vt:lpwstr>
      </vt:variant>
      <vt:variant>
        <vt:i4>1835057</vt:i4>
      </vt:variant>
      <vt:variant>
        <vt:i4>63</vt:i4>
      </vt:variant>
      <vt:variant>
        <vt:i4>0</vt:i4>
      </vt:variant>
      <vt:variant>
        <vt:i4>5</vt:i4>
      </vt:variant>
      <vt:variant>
        <vt:lpwstr/>
      </vt:variant>
      <vt:variant>
        <vt:lpwstr>_Toc306964261</vt:lpwstr>
      </vt:variant>
      <vt:variant>
        <vt:i4>1835057</vt:i4>
      </vt:variant>
      <vt:variant>
        <vt:i4>57</vt:i4>
      </vt:variant>
      <vt:variant>
        <vt:i4>0</vt:i4>
      </vt:variant>
      <vt:variant>
        <vt:i4>5</vt:i4>
      </vt:variant>
      <vt:variant>
        <vt:lpwstr/>
      </vt:variant>
      <vt:variant>
        <vt:lpwstr>_Toc306964260</vt:lpwstr>
      </vt:variant>
      <vt:variant>
        <vt:i4>2031665</vt:i4>
      </vt:variant>
      <vt:variant>
        <vt:i4>51</vt:i4>
      </vt:variant>
      <vt:variant>
        <vt:i4>0</vt:i4>
      </vt:variant>
      <vt:variant>
        <vt:i4>5</vt:i4>
      </vt:variant>
      <vt:variant>
        <vt:lpwstr/>
      </vt:variant>
      <vt:variant>
        <vt:lpwstr>_Toc306964259</vt:lpwstr>
      </vt:variant>
      <vt:variant>
        <vt:i4>2031665</vt:i4>
      </vt:variant>
      <vt:variant>
        <vt:i4>45</vt:i4>
      </vt:variant>
      <vt:variant>
        <vt:i4>0</vt:i4>
      </vt:variant>
      <vt:variant>
        <vt:i4>5</vt:i4>
      </vt:variant>
      <vt:variant>
        <vt:lpwstr/>
      </vt:variant>
      <vt:variant>
        <vt:lpwstr>_Toc306964258</vt:lpwstr>
      </vt:variant>
      <vt:variant>
        <vt:i4>2031665</vt:i4>
      </vt:variant>
      <vt:variant>
        <vt:i4>39</vt:i4>
      </vt:variant>
      <vt:variant>
        <vt:i4>0</vt:i4>
      </vt:variant>
      <vt:variant>
        <vt:i4>5</vt:i4>
      </vt:variant>
      <vt:variant>
        <vt:lpwstr/>
      </vt:variant>
      <vt:variant>
        <vt:lpwstr>_Toc306964257</vt:lpwstr>
      </vt:variant>
      <vt:variant>
        <vt:i4>2031665</vt:i4>
      </vt:variant>
      <vt:variant>
        <vt:i4>33</vt:i4>
      </vt:variant>
      <vt:variant>
        <vt:i4>0</vt:i4>
      </vt:variant>
      <vt:variant>
        <vt:i4>5</vt:i4>
      </vt:variant>
      <vt:variant>
        <vt:lpwstr/>
      </vt:variant>
      <vt:variant>
        <vt:lpwstr>_Toc306964256</vt:lpwstr>
      </vt:variant>
      <vt:variant>
        <vt:i4>2031665</vt:i4>
      </vt:variant>
      <vt:variant>
        <vt:i4>27</vt:i4>
      </vt:variant>
      <vt:variant>
        <vt:i4>0</vt:i4>
      </vt:variant>
      <vt:variant>
        <vt:i4>5</vt:i4>
      </vt:variant>
      <vt:variant>
        <vt:lpwstr/>
      </vt:variant>
      <vt:variant>
        <vt:lpwstr>_Toc306964255</vt:lpwstr>
      </vt:variant>
      <vt:variant>
        <vt:i4>2031665</vt:i4>
      </vt:variant>
      <vt:variant>
        <vt:i4>21</vt:i4>
      </vt:variant>
      <vt:variant>
        <vt:i4>0</vt:i4>
      </vt:variant>
      <vt:variant>
        <vt:i4>5</vt:i4>
      </vt:variant>
      <vt:variant>
        <vt:lpwstr/>
      </vt:variant>
      <vt:variant>
        <vt:lpwstr>_Toc306964254</vt:lpwstr>
      </vt:variant>
      <vt:variant>
        <vt:i4>6553651</vt:i4>
      </vt:variant>
      <vt:variant>
        <vt:i4>12</vt:i4>
      </vt:variant>
      <vt:variant>
        <vt:i4>0</vt:i4>
      </vt:variant>
      <vt:variant>
        <vt:i4>5</vt:i4>
      </vt:variant>
      <vt:variant>
        <vt:lpwstr>http://www.ks-gov.net/krpp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cp:lastPrinted>2017-08-01T05:57:00Z</cp:lastPrinted>
  <dcterms:created xsi:type="dcterms:W3CDTF">2023-12-14T14:19:00Z</dcterms:created>
  <dcterms:modified xsi:type="dcterms:W3CDTF">2023-12-15T12:40:00Z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2023-12-14T14:19:20Z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80e77796-2a19-4e22-b4ce-fb7ab0aca0ef</vt:lpwstr>
  </property>
  <property fmtid="{D5CDD505-2E9C-101B-9397-08002B2CF9AE}" pid="7" name="MSIP_Label_defa4170-0d19-0005-0004-bc88714345d2_ActionId">
    <vt:lpwstr>537d8cdd-ae01-488d-9c26-913f33b25a78</vt:lpwstr>
  </property>
  <property fmtid="{D5CDD505-2E9C-101B-9397-08002B2CF9AE}" pid="8" name="MSIP_Label_defa4170-0d19-0005-0004-bc88714345d2_ContentBits">
    <vt:lpwstr>0</vt:lpwstr>
  </property>
</Properties>
</file>